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C0235" w14:textId="59D6E00B" w:rsidR="0080531E" w:rsidRPr="00F87ABB" w:rsidRDefault="00E759A1" w:rsidP="0003640E">
      <w:pPr>
        <w:pStyle w:val="BodyText"/>
      </w:pPr>
      <w:bookmarkStart w:id="0" w:name="_Hlk178073217"/>
      <w:r>
        <w:rPr>
          <w:noProof/>
        </w:rPr>
        <w:drawing>
          <wp:anchor distT="0" distB="0" distL="114300" distR="114300" simplePos="0" relativeHeight="251658240" behindDoc="0" locked="0" layoutInCell="1" allowOverlap="1" wp14:anchorId="32358AA3" wp14:editId="235DE53B">
            <wp:simplePos x="0" y="0"/>
            <wp:positionH relativeFrom="page">
              <wp:align>left</wp:align>
            </wp:positionH>
            <wp:positionV relativeFrom="page">
              <wp:align>top</wp:align>
            </wp:positionV>
            <wp:extent cx="7562850" cy="10685245"/>
            <wp:effectExtent l="0" t="0" r="0" b="1905"/>
            <wp:wrapNone/>
            <wp:docPr id="30833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1068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D9BDF" w14:textId="77777777" w:rsidR="0003640E" w:rsidRPr="00F87ABB" w:rsidRDefault="0003640E" w:rsidP="0003640E">
      <w:pPr>
        <w:pStyle w:val="BodyText"/>
      </w:pPr>
    </w:p>
    <w:p w14:paraId="0EB19427" w14:textId="2B0E2CBC" w:rsidR="0003640E" w:rsidRPr="00F87ABB" w:rsidRDefault="0003640E" w:rsidP="0080531E">
      <w:pPr>
        <w:jc w:val="left"/>
        <w:rPr>
          <w:color w:val="FF0000"/>
        </w:rPr>
        <w:sectPr w:rsidR="0003640E" w:rsidRPr="00F87ABB" w:rsidSect="009732F1">
          <w:headerReference w:type="default" r:id="rId13"/>
          <w:footerReference w:type="default" r:id="rId14"/>
          <w:pgSz w:w="11907" w:h="16840" w:code="9"/>
          <w:pgMar w:top="5670" w:right="1701" w:bottom="1701" w:left="1701" w:header="567" w:footer="1134" w:gutter="0"/>
          <w:cols w:space="720"/>
        </w:sectPr>
      </w:pPr>
    </w:p>
    <w:p w14:paraId="4D8D6359" w14:textId="77777777" w:rsidR="00452EC4" w:rsidRPr="00F87ABB" w:rsidRDefault="00452EC4" w:rsidP="00775F57">
      <w:pPr>
        <w:pStyle w:val="Imprint"/>
        <w:spacing w:before="0" w:after="0"/>
        <w:rPr>
          <w:b/>
        </w:rPr>
      </w:pPr>
      <w:r w:rsidRPr="00F87ABB">
        <w:rPr>
          <w:b/>
        </w:rPr>
        <w:lastRenderedPageBreak/>
        <w:t>Disclaimer</w:t>
      </w:r>
    </w:p>
    <w:p w14:paraId="7D06AFAA" w14:textId="155676E7" w:rsidR="0059040D" w:rsidRPr="00F87ABB" w:rsidRDefault="0059040D" w:rsidP="009732F1">
      <w:pPr>
        <w:pStyle w:val="Imprint"/>
      </w:pPr>
      <w:r w:rsidRPr="00F87ABB">
        <w:t>The information in this publication is, according to the Ministry for the Environment’s best efforts, accurate at the time of publication. The Ministry will make every reasonable effort to</w:t>
      </w:r>
      <w:r w:rsidR="009732F1" w:rsidRPr="00F87ABB">
        <w:t> </w:t>
      </w:r>
      <w:r w:rsidRPr="00F87ABB">
        <w:t xml:space="preserve">keep it current and accurate. However, users of this publication are advised that: </w:t>
      </w:r>
    </w:p>
    <w:p w14:paraId="048E1728" w14:textId="77777777" w:rsidR="0059040D" w:rsidRPr="00F87ABB" w:rsidRDefault="0059040D" w:rsidP="009732F1">
      <w:pPr>
        <w:pStyle w:val="Bullet"/>
      </w:pPr>
      <w:r w:rsidRPr="00F87ABB">
        <w:t xml:space="preserve">the information does not alter the laws of New Zealand, other official guidelines, or requirements </w:t>
      </w:r>
    </w:p>
    <w:p w14:paraId="5A1AF986" w14:textId="77777777" w:rsidR="0059040D" w:rsidRPr="00F87ABB" w:rsidRDefault="0059040D" w:rsidP="009732F1">
      <w:pPr>
        <w:pStyle w:val="Bullet"/>
      </w:pPr>
      <w:r w:rsidRPr="00F87ABB">
        <w:t xml:space="preserve">it does not constitute legal advice, and users should take specific advice from qualified professionals before taking any action based on information in this publication </w:t>
      </w:r>
    </w:p>
    <w:p w14:paraId="57E37906" w14:textId="77777777" w:rsidR="0059040D" w:rsidRPr="00F87ABB" w:rsidRDefault="0059040D" w:rsidP="009732F1">
      <w:pPr>
        <w:pStyle w:val="Bullet"/>
      </w:pPr>
      <w:r w:rsidRPr="00F87ABB">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4CA6B1DF" w14:textId="77777777" w:rsidR="00452EC4" w:rsidRPr="00F87ABB" w:rsidRDefault="0059040D" w:rsidP="009732F1">
      <w:pPr>
        <w:pStyle w:val="Bullet"/>
      </w:pPr>
      <w:r w:rsidRPr="00F87ABB">
        <w:t>all references to websites, organisations or people not within the Ministry are for convenience only and should not be taken as endorsement of those websites or information contained in those websites nor of organisations or people referred to.</w:t>
      </w:r>
    </w:p>
    <w:p w14:paraId="4BFFC548" w14:textId="5E78537B" w:rsidR="00452EC4" w:rsidRPr="00F87ABB" w:rsidRDefault="00452EC4" w:rsidP="009A2521">
      <w:pPr>
        <w:pStyle w:val="Imprint"/>
        <w:rPr>
          <w:i/>
        </w:rPr>
      </w:pPr>
      <w:r w:rsidRPr="00F87ABB">
        <w:t xml:space="preserve">This </w:t>
      </w:r>
      <w:r w:rsidR="00775F57" w:rsidRPr="00F87ABB">
        <w:t>document</w:t>
      </w:r>
      <w:r w:rsidRPr="00F87ABB">
        <w:t xml:space="preserve"> may be cited as:</w:t>
      </w:r>
      <w:r w:rsidR="00775F57" w:rsidRPr="00F87ABB">
        <w:t xml:space="preserve"> Ministry for the Environment. </w:t>
      </w:r>
      <w:r w:rsidR="00536DA8" w:rsidRPr="00F87ABB">
        <w:t>202</w:t>
      </w:r>
      <w:r w:rsidR="00B73B34">
        <w:t>5</w:t>
      </w:r>
      <w:r w:rsidR="00775F57" w:rsidRPr="00F87ABB">
        <w:t xml:space="preserve">. </w:t>
      </w:r>
      <w:r w:rsidR="009A2521" w:rsidRPr="00F87ABB">
        <w:rPr>
          <w:i/>
        </w:rPr>
        <w:t>Contaminated Sites and Vulnerable Landfills Fund: Guide for applicants</w:t>
      </w:r>
      <w:r w:rsidR="00775F57" w:rsidRPr="00F87ABB">
        <w:t>. Wellington: Ministry for the Environment.</w:t>
      </w:r>
    </w:p>
    <w:p w14:paraId="2E403CA4" w14:textId="77777777" w:rsidR="00760C00" w:rsidRPr="00F87ABB" w:rsidRDefault="00760C00" w:rsidP="0080531E">
      <w:pPr>
        <w:pStyle w:val="Imprint"/>
      </w:pPr>
    </w:p>
    <w:p w14:paraId="638ADB64" w14:textId="77777777" w:rsidR="00130A41" w:rsidRPr="00F87ABB" w:rsidRDefault="00130A41" w:rsidP="0080531E">
      <w:pPr>
        <w:pStyle w:val="Imprint"/>
      </w:pPr>
    </w:p>
    <w:p w14:paraId="610F726E" w14:textId="77777777" w:rsidR="00457135" w:rsidRPr="00F87ABB" w:rsidRDefault="00457135" w:rsidP="0080531E">
      <w:pPr>
        <w:pStyle w:val="Imprint"/>
      </w:pPr>
    </w:p>
    <w:p w14:paraId="21BBA4F2" w14:textId="77777777" w:rsidR="00F77F95" w:rsidRPr="00F87ABB" w:rsidRDefault="00F77F95" w:rsidP="0080531E">
      <w:pPr>
        <w:pStyle w:val="Imprint"/>
      </w:pPr>
    </w:p>
    <w:p w14:paraId="2213E033" w14:textId="77777777" w:rsidR="00F77F95" w:rsidRPr="00F87ABB" w:rsidRDefault="00F77F95" w:rsidP="0080531E">
      <w:pPr>
        <w:pStyle w:val="Imprint"/>
      </w:pPr>
    </w:p>
    <w:p w14:paraId="068418A2" w14:textId="77777777" w:rsidR="00F77F95" w:rsidRPr="00F87ABB" w:rsidRDefault="00F77F95" w:rsidP="0080531E">
      <w:pPr>
        <w:pStyle w:val="Imprint"/>
      </w:pPr>
    </w:p>
    <w:p w14:paraId="32907DC9" w14:textId="77777777" w:rsidR="009732F1" w:rsidRPr="00F87ABB" w:rsidRDefault="009732F1" w:rsidP="0080531E">
      <w:pPr>
        <w:pStyle w:val="Imprint"/>
      </w:pPr>
    </w:p>
    <w:p w14:paraId="7B949AC4" w14:textId="77777777" w:rsidR="009732F1" w:rsidRPr="00F87ABB" w:rsidRDefault="009732F1" w:rsidP="0080531E">
      <w:pPr>
        <w:pStyle w:val="Imprint"/>
      </w:pPr>
    </w:p>
    <w:p w14:paraId="44105A91" w14:textId="721F3E2D" w:rsidR="00423831" w:rsidRPr="00F87ABB" w:rsidRDefault="005F384D" w:rsidP="0080531E">
      <w:pPr>
        <w:pStyle w:val="Imprint"/>
      </w:pPr>
      <w:r>
        <w:t xml:space="preserve">Cover image: </w:t>
      </w:r>
      <w:r w:rsidR="00042116">
        <w:t>A n</w:t>
      </w:r>
      <w:r w:rsidR="1F5284E6">
        <w:t xml:space="preserve">orthern grass skink </w:t>
      </w:r>
      <w:r w:rsidR="00D8176F">
        <w:t xml:space="preserve">in the remediated </w:t>
      </w:r>
      <w:proofErr w:type="spellStart"/>
      <w:r w:rsidR="1F5284E6">
        <w:t>T</w:t>
      </w:r>
      <w:r w:rsidR="00F81BBB">
        <w:t>ā</w:t>
      </w:r>
      <w:r w:rsidR="1F5284E6">
        <w:t>hunanui</w:t>
      </w:r>
      <w:proofErr w:type="spellEnd"/>
      <w:r w:rsidR="1F5284E6">
        <w:t xml:space="preserve"> back beach </w:t>
      </w:r>
      <w:r w:rsidR="006709EC">
        <w:br/>
      </w:r>
      <w:r w:rsidR="00D8176F">
        <w:t>Image source: Nelson City Council</w:t>
      </w:r>
    </w:p>
    <w:p w14:paraId="28A5BD67" w14:textId="791D4646" w:rsidR="0080531E" w:rsidRPr="00F87ABB" w:rsidRDefault="0044101E" w:rsidP="0080531E">
      <w:pPr>
        <w:pStyle w:val="Imprint"/>
      </w:pPr>
      <w:r>
        <w:t>First p</w:t>
      </w:r>
      <w:r w:rsidR="0080531E" w:rsidRPr="00F87ABB">
        <w:t xml:space="preserve">ublished in </w:t>
      </w:r>
      <w:r w:rsidR="00ED3700">
        <w:t>September</w:t>
      </w:r>
      <w:r w:rsidR="00775F57" w:rsidRPr="00F87ABB">
        <w:t xml:space="preserve"> </w:t>
      </w:r>
      <w:r w:rsidR="00536DA8" w:rsidRPr="00F87ABB">
        <w:t>2024</w:t>
      </w:r>
      <w:r>
        <w:t xml:space="preserve">, updated </w:t>
      </w:r>
      <w:r w:rsidR="00B773AF">
        <w:t>in July 2025,</w:t>
      </w:r>
      <w:r w:rsidR="0080531E" w:rsidRPr="00F87ABB">
        <w:t xml:space="preserve"> by the</w:t>
      </w:r>
      <w:r w:rsidR="0080531E" w:rsidRPr="00F87ABB">
        <w:br/>
        <w:t xml:space="preserve">Ministry for the Environment </w:t>
      </w:r>
      <w:r w:rsidR="0080531E" w:rsidRPr="00F87ABB">
        <w:br/>
      </w:r>
      <w:proofErr w:type="spellStart"/>
      <w:r w:rsidR="0080531E" w:rsidRPr="00F87ABB">
        <w:t>Manatū</w:t>
      </w:r>
      <w:proofErr w:type="spellEnd"/>
      <w:r w:rsidR="0080531E" w:rsidRPr="00F87ABB">
        <w:t xml:space="preserve"> </w:t>
      </w:r>
      <w:proofErr w:type="spellStart"/>
      <w:r w:rsidR="001201AD" w:rsidRPr="00F87ABB">
        <w:t>m</w:t>
      </w:r>
      <w:r w:rsidR="0080531E" w:rsidRPr="00F87ABB">
        <w:t>ō</w:t>
      </w:r>
      <w:proofErr w:type="spellEnd"/>
      <w:r w:rsidR="0080531E" w:rsidRPr="00F87ABB">
        <w:t xml:space="preserve"> </w:t>
      </w:r>
      <w:proofErr w:type="spellStart"/>
      <w:r w:rsidR="001201AD" w:rsidRPr="00F87ABB">
        <w:t>t</w:t>
      </w:r>
      <w:r w:rsidR="0080531E" w:rsidRPr="00F87ABB">
        <w:t>e</w:t>
      </w:r>
      <w:proofErr w:type="spellEnd"/>
      <w:r w:rsidR="0080531E" w:rsidRPr="00F87ABB">
        <w:t xml:space="preserve"> Taiao</w:t>
      </w:r>
      <w:r w:rsidR="0080531E" w:rsidRPr="00F87ABB">
        <w:br/>
        <w:t>PO Box 10362, Wellington 6143, New Zealand</w:t>
      </w:r>
      <w:r w:rsidR="00F27E5C" w:rsidRPr="00F87ABB">
        <w:br/>
      </w:r>
      <w:hyperlink r:id="rId15" w:history="1">
        <w:r w:rsidR="00F27E5C" w:rsidRPr="00F87ABB">
          <w:rPr>
            <w:rStyle w:val="Hyperlink"/>
          </w:rPr>
          <w:t>environment.govt.nz</w:t>
        </w:r>
      </w:hyperlink>
    </w:p>
    <w:p w14:paraId="579BFA78" w14:textId="06DD9E32" w:rsidR="00C57E68" w:rsidRPr="00F87ABB" w:rsidRDefault="0080531E" w:rsidP="00F77F95">
      <w:pPr>
        <w:pStyle w:val="Imprint"/>
        <w:tabs>
          <w:tab w:val="left" w:pos="720"/>
        </w:tabs>
        <w:ind w:left="720" w:hanging="720"/>
      </w:pPr>
      <w:r w:rsidRPr="00F87ABB">
        <w:t xml:space="preserve">ISBN: </w:t>
      </w:r>
      <w:r w:rsidRPr="00F87ABB">
        <w:tab/>
      </w:r>
      <w:r w:rsidR="00AB503E" w:rsidRPr="00F87ABB">
        <w:t>978-1-991140-38-8</w:t>
      </w:r>
      <w:r w:rsidRPr="00F87ABB">
        <w:t xml:space="preserve"> (</w:t>
      </w:r>
      <w:r w:rsidR="00775F57" w:rsidRPr="00F87ABB">
        <w:t>online</w:t>
      </w:r>
      <w:r w:rsidRPr="00F87ABB">
        <w:t>)</w:t>
      </w:r>
    </w:p>
    <w:p w14:paraId="70B84154" w14:textId="1555DDA6" w:rsidR="0080531E" w:rsidRPr="00F87ABB" w:rsidRDefault="0080531E" w:rsidP="0080531E">
      <w:pPr>
        <w:pStyle w:val="Imprint"/>
        <w:ind w:left="720" w:hanging="720"/>
      </w:pPr>
      <w:r w:rsidRPr="00F87ABB">
        <w:t xml:space="preserve">Publication number: ME </w:t>
      </w:r>
      <w:r w:rsidR="00EB1697" w:rsidRPr="00F87ABB">
        <w:t>1849</w:t>
      </w:r>
    </w:p>
    <w:p w14:paraId="67AF1C30" w14:textId="731DEEC7" w:rsidR="0080531E" w:rsidRPr="00F87ABB" w:rsidRDefault="0080531E" w:rsidP="00593E94">
      <w:pPr>
        <w:pStyle w:val="Imprint"/>
        <w:spacing w:after="80"/>
      </w:pPr>
      <w:r w:rsidRPr="00F87ABB">
        <w:t xml:space="preserve">© Crown copyright New Zealand </w:t>
      </w:r>
      <w:r w:rsidR="00B64339" w:rsidRPr="00F87ABB">
        <w:t>202</w:t>
      </w:r>
      <w:r w:rsidR="00595A60">
        <w:t>5</w:t>
      </w:r>
    </w:p>
    <w:p w14:paraId="43D95433" w14:textId="77777777" w:rsidR="0080531E" w:rsidRPr="00F87ABB" w:rsidRDefault="0080531E" w:rsidP="00A84FE1">
      <w:pPr>
        <w:sectPr w:rsidR="0080531E" w:rsidRPr="00F87ABB" w:rsidSect="00753634">
          <w:headerReference w:type="even" r:id="rId16"/>
          <w:headerReference w:type="default" r:id="rId17"/>
          <w:footerReference w:type="even" r:id="rId18"/>
          <w:footerReference w:type="default" r:id="rId19"/>
          <w:headerReference w:type="first" r:id="rId20"/>
          <w:footerReference w:type="first" r:id="rId21"/>
          <w:pgSz w:w="11907" w:h="16840" w:code="9"/>
          <w:pgMar w:top="1134" w:right="1701" w:bottom="1134" w:left="1701" w:header="567" w:footer="567" w:gutter="0"/>
          <w:cols w:space="720"/>
        </w:sectPr>
      </w:pPr>
    </w:p>
    <w:p w14:paraId="037FFE8D" w14:textId="77777777" w:rsidR="0080531E" w:rsidRPr="00F87ABB" w:rsidRDefault="0080531E" w:rsidP="00585FD0">
      <w:pPr>
        <w:pStyle w:val="Heading"/>
      </w:pPr>
      <w:r w:rsidRPr="00F87ABB">
        <w:lastRenderedPageBreak/>
        <w:t>Contents</w:t>
      </w:r>
    </w:p>
    <w:p w14:paraId="592570E4" w14:textId="733E325F" w:rsidR="007C4213" w:rsidRDefault="00775F57">
      <w:pPr>
        <w:pStyle w:val="TOC1"/>
        <w:rPr>
          <w:rFonts w:asciiTheme="minorHAnsi" w:hAnsiTheme="minorHAnsi"/>
          <w:noProof/>
          <w:kern w:val="2"/>
          <w:sz w:val="24"/>
          <w:szCs w:val="24"/>
          <w14:ligatures w14:val="standardContextual"/>
        </w:rPr>
      </w:pPr>
      <w:r w:rsidRPr="00F87ABB">
        <w:rPr>
          <w:color w:val="0092CF"/>
        </w:rPr>
        <w:fldChar w:fldCharType="begin"/>
      </w:r>
      <w:r w:rsidRPr="00F87ABB">
        <w:rPr>
          <w:color w:val="0092CF"/>
        </w:rPr>
        <w:instrText xml:space="preserve"> TOC \h \z \t "Heading 1,1,Heading 2,2" </w:instrText>
      </w:r>
      <w:r w:rsidRPr="00F87ABB">
        <w:rPr>
          <w:color w:val="0092CF"/>
        </w:rPr>
        <w:fldChar w:fldCharType="separate"/>
      </w:r>
      <w:hyperlink w:anchor="_Toc204696023" w:history="1">
        <w:r w:rsidR="007C4213" w:rsidRPr="00B178AF">
          <w:rPr>
            <w:rStyle w:val="Hyperlink"/>
            <w:noProof/>
          </w:rPr>
          <w:t>Acronyms and terms</w:t>
        </w:r>
        <w:r w:rsidR="007C4213">
          <w:rPr>
            <w:noProof/>
            <w:webHidden/>
          </w:rPr>
          <w:tab/>
        </w:r>
        <w:r w:rsidR="007C4213">
          <w:rPr>
            <w:noProof/>
            <w:webHidden/>
          </w:rPr>
          <w:fldChar w:fldCharType="begin"/>
        </w:r>
        <w:r w:rsidR="007C4213">
          <w:rPr>
            <w:noProof/>
            <w:webHidden/>
          </w:rPr>
          <w:instrText xml:space="preserve"> PAGEREF _Toc204696023 \h </w:instrText>
        </w:r>
        <w:r w:rsidR="007C4213">
          <w:rPr>
            <w:noProof/>
            <w:webHidden/>
          </w:rPr>
        </w:r>
        <w:r w:rsidR="007C4213">
          <w:rPr>
            <w:noProof/>
            <w:webHidden/>
          </w:rPr>
          <w:fldChar w:fldCharType="separate"/>
        </w:r>
        <w:r w:rsidR="000E72F3">
          <w:rPr>
            <w:noProof/>
            <w:webHidden/>
          </w:rPr>
          <w:t>4</w:t>
        </w:r>
        <w:r w:rsidR="007C4213">
          <w:rPr>
            <w:noProof/>
            <w:webHidden/>
          </w:rPr>
          <w:fldChar w:fldCharType="end"/>
        </w:r>
      </w:hyperlink>
    </w:p>
    <w:p w14:paraId="0C68CE25" w14:textId="6BC38B1B" w:rsidR="007C4213" w:rsidRDefault="007C4213">
      <w:pPr>
        <w:pStyle w:val="TOC1"/>
        <w:rPr>
          <w:rFonts w:asciiTheme="minorHAnsi" w:hAnsiTheme="minorHAnsi"/>
          <w:noProof/>
          <w:kern w:val="2"/>
          <w:sz w:val="24"/>
          <w:szCs w:val="24"/>
          <w14:ligatures w14:val="standardContextual"/>
        </w:rPr>
      </w:pPr>
      <w:hyperlink w:anchor="_Toc204696024" w:history="1">
        <w:r w:rsidRPr="00B178AF">
          <w:rPr>
            <w:rStyle w:val="Hyperlink"/>
            <w:noProof/>
          </w:rPr>
          <w:t>About this guide</w:t>
        </w:r>
        <w:r>
          <w:rPr>
            <w:noProof/>
            <w:webHidden/>
          </w:rPr>
          <w:tab/>
        </w:r>
        <w:r>
          <w:rPr>
            <w:noProof/>
            <w:webHidden/>
          </w:rPr>
          <w:fldChar w:fldCharType="begin"/>
        </w:r>
        <w:r>
          <w:rPr>
            <w:noProof/>
            <w:webHidden/>
          </w:rPr>
          <w:instrText xml:space="preserve"> PAGEREF _Toc204696024 \h </w:instrText>
        </w:r>
        <w:r>
          <w:rPr>
            <w:noProof/>
            <w:webHidden/>
          </w:rPr>
        </w:r>
        <w:r>
          <w:rPr>
            <w:noProof/>
            <w:webHidden/>
          </w:rPr>
          <w:fldChar w:fldCharType="separate"/>
        </w:r>
        <w:r w:rsidR="000E72F3">
          <w:rPr>
            <w:noProof/>
            <w:webHidden/>
          </w:rPr>
          <w:t>5</w:t>
        </w:r>
        <w:r>
          <w:rPr>
            <w:noProof/>
            <w:webHidden/>
          </w:rPr>
          <w:fldChar w:fldCharType="end"/>
        </w:r>
      </w:hyperlink>
    </w:p>
    <w:p w14:paraId="2BB929D3" w14:textId="23B58BE0" w:rsidR="007C4213" w:rsidRDefault="007C4213">
      <w:pPr>
        <w:pStyle w:val="TOC1"/>
        <w:rPr>
          <w:rFonts w:asciiTheme="minorHAnsi" w:hAnsiTheme="minorHAnsi"/>
          <w:noProof/>
          <w:kern w:val="2"/>
          <w:sz w:val="24"/>
          <w:szCs w:val="24"/>
          <w14:ligatures w14:val="standardContextual"/>
        </w:rPr>
      </w:pPr>
      <w:hyperlink w:anchor="_Toc204696025" w:history="1">
        <w:r w:rsidRPr="00B178AF">
          <w:rPr>
            <w:rStyle w:val="Hyperlink"/>
            <w:noProof/>
          </w:rPr>
          <w:t>Process overview</w:t>
        </w:r>
        <w:r>
          <w:rPr>
            <w:noProof/>
            <w:webHidden/>
          </w:rPr>
          <w:tab/>
        </w:r>
        <w:r>
          <w:rPr>
            <w:noProof/>
            <w:webHidden/>
          </w:rPr>
          <w:fldChar w:fldCharType="begin"/>
        </w:r>
        <w:r>
          <w:rPr>
            <w:noProof/>
            <w:webHidden/>
          </w:rPr>
          <w:instrText xml:space="preserve"> PAGEREF _Toc204696025 \h </w:instrText>
        </w:r>
        <w:r>
          <w:rPr>
            <w:noProof/>
            <w:webHidden/>
          </w:rPr>
        </w:r>
        <w:r>
          <w:rPr>
            <w:noProof/>
            <w:webHidden/>
          </w:rPr>
          <w:fldChar w:fldCharType="separate"/>
        </w:r>
        <w:r w:rsidR="000E72F3">
          <w:rPr>
            <w:noProof/>
            <w:webHidden/>
          </w:rPr>
          <w:t>6</w:t>
        </w:r>
        <w:r>
          <w:rPr>
            <w:noProof/>
            <w:webHidden/>
          </w:rPr>
          <w:fldChar w:fldCharType="end"/>
        </w:r>
      </w:hyperlink>
    </w:p>
    <w:p w14:paraId="798648F5" w14:textId="225F4FCA" w:rsidR="007C4213" w:rsidRDefault="007C4213">
      <w:pPr>
        <w:pStyle w:val="TOC1"/>
        <w:rPr>
          <w:rFonts w:asciiTheme="minorHAnsi" w:hAnsiTheme="minorHAnsi"/>
          <w:noProof/>
          <w:kern w:val="2"/>
          <w:sz w:val="24"/>
          <w:szCs w:val="24"/>
          <w14:ligatures w14:val="standardContextual"/>
        </w:rPr>
      </w:pPr>
      <w:hyperlink w:anchor="_Toc204696026" w:history="1">
        <w:r w:rsidRPr="00B178AF">
          <w:rPr>
            <w:rStyle w:val="Hyperlink"/>
            <w:noProof/>
          </w:rPr>
          <w:t>Getting started</w:t>
        </w:r>
        <w:r>
          <w:rPr>
            <w:noProof/>
            <w:webHidden/>
          </w:rPr>
          <w:tab/>
        </w:r>
        <w:r>
          <w:rPr>
            <w:noProof/>
            <w:webHidden/>
          </w:rPr>
          <w:fldChar w:fldCharType="begin"/>
        </w:r>
        <w:r>
          <w:rPr>
            <w:noProof/>
            <w:webHidden/>
          </w:rPr>
          <w:instrText xml:space="preserve"> PAGEREF _Toc204696026 \h </w:instrText>
        </w:r>
        <w:r>
          <w:rPr>
            <w:noProof/>
            <w:webHidden/>
          </w:rPr>
        </w:r>
        <w:r>
          <w:rPr>
            <w:noProof/>
            <w:webHidden/>
          </w:rPr>
          <w:fldChar w:fldCharType="separate"/>
        </w:r>
        <w:r w:rsidR="000E72F3">
          <w:rPr>
            <w:noProof/>
            <w:webHidden/>
          </w:rPr>
          <w:t>6</w:t>
        </w:r>
        <w:r>
          <w:rPr>
            <w:noProof/>
            <w:webHidden/>
          </w:rPr>
          <w:fldChar w:fldCharType="end"/>
        </w:r>
      </w:hyperlink>
    </w:p>
    <w:p w14:paraId="2FA9DFE2" w14:textId="25DBC76F" w:rsidR="007C4213" w:rsidRDefault="007C4213">
      <w:pPr>
        <w:pStyle w:val="TOC1"/>
        <w:rPr>
          <w:rFonts w:asciiTheme="minorHAnsi" w:hAnsiTheme="minorHAnsi"/>
          <w:noProof/>
          <w:kern w:val="2"/>
          <w:sz w:val="24"/>
          <w:szCs w:val="24"/>
          <w14:ligatures w14:val="standardContextual"/>
        </w:rPr>
      </w:pPr>
      <w:hyperlink w:anchor="_Toc204696027" w:history="1">
        <w:r w:rsidRPr="00B178AF">
          <w:rPr>
            <w:rStyle w:val="Hyperlink"/>
            <w:noProof/>
          </w:rPr>
          <w:t>Enquiry form</w:t>
        </w:r>
        <w:r>
          <w:rPr>
            <w:noProof/>
            <w:webHidden/>
          </w:rPr>
          <w:tab/>
        </w:r>
        <w:r>
          <w:rPr>
            <w:noProof/>
            <w:webHidden/>
          </w:rPr>
          <w:fldChar w:fldCharType="begin"/>
        </w:r>
        <w:r>
          <w:rPr>
            <w:noProof/>
            <w:webHidden/>
          </w:rPr>
          <w:instrText xml:space="preserve"> PAGEREF _Toc204696027 \h </w:instrText>
        </w:r>
        <w:r>
          <w:rPr>
            <w:noProof/>
            <w:webHidden/>
          </w:rPr>
        </w:r>
        <w:r>
          <w:rPr>
            <w:noProof/>
            <w:webHidden/>
          </w:rPr>
          <w:fldChar w:fldCharType="separate"/>
        </w:r>
        <w:r w:rsidR="000E72F3">
          <w:rPr>
            <w:noProof/>
            <w:webHidden/>
          </w:rPr>
          <w:t>7</w:t>
        </w:r>
        <w:r>
          <w:rPr>
            <w:noProof/>
            <w:webHidden/>
          </w:rPr>
          <w:fldChar w:fldCharType="end"/>
        </w:r>
      </w:hyperlink>
    </w:p>
    <w:p w14:paraId="22FEA4C4" w14:textId="440B48B9" w:rsidR="007C4213" w:rsidRDefault="007C4213">
      <w:pPr>
        <w:pStyle w:val="TOC1"/>
        <w:rPr>
          <w:rFonts w:asciiTheme="minorHAnsi" w:hAnsiTheme="minorHAnsi"/>
          <w:noProof/>
          <w:kern w:val="2"/>
          <w:sz w:val="24"/>
          <w:szCs w:val="24"/>
          <w14:ligatures w14:val="standardContextual"/>
        </w:rPr>
      </w:pPr>
      <w:hyperlink w:anchor="_Toc204696028" w:history="1">
        <w:r w:rsidRPr="00B178AF">
          <w:rPr>
            <w:rStyle w:val="Hyperlink"/>
            <w:noProof/>
          </w:rPr>
          <w:t>Application stage</w:t>
        </w:r>
        <w:r>
          <w:rPr>
            <w:noProof/>
            <w:webHidden/>
          </w:rPr>
          <w:tab/>
        </w:r>
        <w:r>
          <w:rPr>
            <w:noProof/>
            <w:webHidden/>
          </w:rPr>
          <w:fldChar w:fldCharType="begin"/>
        </w:r>
        <w:r>
          <w:rPr>
            <w:noProof/>
            <w:webHidden/>
          </w:rPr>
          <w:instrText xml:space="preserve"> PAGEREF _Toc204696028 \h </w:instrText>
        </w:r>
        <w:r>
          <w:rPr>
            <w:noProof/>
            <w:webHidden/>
          </w:rPr>
        </w:r>
        <w:r>
          <w:rPr>
            <w:noProof/>
            <w:webHidden/>
          </w:rPr>
          <w:fldChar w:fldCharType="separate"/>
        </w:r>
        <w:r w:rsidR="000E72F3">
          <w:rPr>
            <w:noProof/>
            <w:webHidden/>
          </w:rPr>
          <w:t>7</w:t>
        </w:r>
        <w:r>
          <w:rPr>
            <w:noProof/>
            <w:webHidden/>
          </w:rPr>
          <w:fldChar w:fldCharType="end"/>
        </w:r>
      </w:hyperlink>
    </w:p>
    <w:p w14:paraId="1E03A781" w14:textId="7687D9B4" w:rsidR="007C4213" w:rsidRDefault="007C4213">
      <w:pPr>
        <w:pStyle w:val="TOC2"/>
        <w:rPr>
          <w:rFonts w:asciiTheme="minorHAnsi" w:hAnsiTheme="minorHAnsi"/>
          <w:noProof/>
          <w:kern w:val="2"/>
          <w:sz w:val="24"/>
          <w:szCs w:val="24"/>
          <w14:ligatures w14:val="standardContextual"/>
        </w:rPr>
      </w:pPr>
      <w:hyperlink w:anchor="_Toc204696029" w:history="1">
        <w:r w:rsidRPr="00B178AF">
          <w:rPr>
            <w:rStyle w:val="Hyperlink"/>
            <w:noProof/>
          </w:rPr>
          <w:t>Project summary</w:t>
        </w:r>
        <w:r>
          <w:rPr>
            <w:noProof/>
            <w:webHidden/>
          </w:rPr>
          <w:tab/>
        </w:r>
        <w:r>
          <w:rPr>
            <w:noProof/>
            <w:webHidden/>
          </w:rPr>
          <w:fldChar w:fldCharType="begin"/>
        </w:r>
        <w:r>
          <w:rPr>
            <w:noProof/>
            <w:webHidden/>
          </w:rPr>
          <w:instrText xml:space="preserve"> PAGEREF _Toc204696029 \h </w:instrText>
        </w:r>
        <w:r>
          <w:rPr>
            <w:noProof/>
            <w:webHidden/>
          </w:rPr>
        </w:r>
        <w:r>
          <w:rPr>
            <w:noProof/>
            <w:webHidden/>
          </w:rPr>
          <w:fldChar w:fldCharType="separate"/>
        </w:r>
        <w:r w:rsidR="000E72F3">
          <w:rPr>
            <w:noProof/>
            <w:webHidden/>
          </w:rPr>
          <w:t>7</w:t>
        </w:r>
        <w:r>
          <w:rPr>
            <w:noProof/>
            <w:webHidden/>
          </w:rPr>
          <w:fldChar w:fldCharType="end"/>
        </w:r>
      </w:hyperlink>
    </w:p>
    <w:p w14:paraId="0D3DD177" w14:textId="27B48F0A" w:rsidR="007C4213" w:rsidRDefault="007C4213">
      <w:pPr>
        <w:pStyle w:val="TOC2"/>
        <w:rPr>
          <w:rFonts w:asciiTheme="minorHAnsi" w:hAnsiTheme="minorHAnsi"/>
          <w:noProof/>
          <w:kern w:val="2"/>
          <w:sz w:val="24"/>
          <w:szCs w:val="24"/>
          <w14:ligatures w14:val="standardContextual"/>
        </w:rPr>
      </w:pPr>
      <w:hyperlink w:anchor="_Toc204696030" w:history="1">
        <w:r w:rsidRPr="00B178AF">
          <w:rPr>
            <w:rStyle w:val="Hyperlink"/>
            <w:noProof/>
          </w:rPr>
          <w:t>Funding summary</w:t>
        </w:r>
        <w:r>
          <w:rPr>
            <w:noProof/>
            <w:webHidden/>
          </w:rPr>
          <w:tab/>
        </w:r>
        <w:r>
          <w:rPr>
            <w:noProof/>
            <w:webHidden/>
          </w:rPr>
          <w:fldChar w:fldCharType="begin"/>
        </w:r>
        <w:r>
          <w:rPr>
            <w:noProof/>
            <w:webHidden/>
          </w:rPr>
          <w:instrText xml:space="preserve"> PAGEREF _Toc204696030 \h </w:instrText>
        </w:r>
        <w:r>
          <w:rPr>
            <w:noProof/>
            <w:webHidden/>
          </w:rPr>
        </w:r>
        <w:r>
          <w:rPr>
            <w:noProof/>
            <w:webHidden/>
          </w:rPr>
          <w:fldChar w:fldCharType="separate"/>
        </w:r>
        <w:r w:rsidR="000E72F3">
          <w:rPr>
            <w:noProof/>
            <w:webHidden/>
          </w:rPr>
          <w:t>8</w:t>
        </w:r>
        <w:r>
          <w:rPr>
            <w:noProof/>
            <w:webHidden/>
          </w:rPr>
          <w:fldChar w:fldCharType="end"/>
        </w:r>
      </w:hyperlink>
    </w:p>
    <w:p w14:paraId="17996E4B" w14:textId="3ACBBC2D" w:rsidR="007C4213" w:rsidRDefault="007C4213">
      <w:pPr>
        <w:pStyle w:val="TOC2"/>
        <w:rPr>
          <w:rFonts w:asciiTheme="minorHAnsi" w:hAnsiTheme="minorHAnsi"/>
          <w:noProof/>
          <w:kern w:val="2"/>
          <w:sz w:val="24"/>
          <w:szCs w:val="24"/>
          <w14:ligatures w14:val="standardContextual"/>
        </w:rPr>
      </w:pPr>
      <w:hyperlink w:anchor="_Toc204696031" w:history="1">
        <w:r w:rsidRPr="00B178AF">
          <w:rPr>
            <w:rStyle w:val="Hyperlink"/>
            <w:noProof/>
          </w:rPr>
          <w:t>Project objectives</w:t>
        </w:r>
        <w:r>
          <w:rPr>
            <w:noProof/>
            <w:webHidden/>
          </w:rPr>
          <w:tab/>
        </w:r>
        <w:r>
          <w:rPr>
            <w:noProof/>
            <w:webHidden/>
          </w:rPr>
          <w:fldChar w:fldCharType="begin"/>
        </w:r>
        <w:r>
          <w:rPr>
            <w:noProof/>
            <w:webHidden/>
          </w:rPr>
          <w:instrText xml:space="preserve"> PAGEREF _Toc204696031 \h </w:instrText>
        </w:r>
        <w:r>
          <w:rPr>
            <w:noProof/>
            <w:webHidden/>
          </w:rPr>
        </w:r>
        <w:r>
          <w:rPr>
            <w:noProof/>
            <w:webHidden/>
          </w:rPr>
          <w:fldChar w:fldCharType="separate"/>
        </w:r>
        <w:r w:rsidR="000E72F3">
          <w:rPr>
            <w:noProof/>
            <w:webHidden/>
          </w:rPr>
          <w:t>9</w:t>
        </w:r>
        <w:r>
          <w:rPr>
            <w:noProof/>
            <w:webHidden/>
          </w:rPr>
          <w:fldChar w:fldCharType="end"/>
        </w:r>
      </w:hyperlink>
    </w:p>
    <w:p w14:paraId="7428DF3A" w14:textId="2E1DDE4C" w:rsidR="007C4213" w:rsidRDefault="007C4213">
      <w:pPr>
        <w:pStyle w:val="TOC2"/>
        <w:rPr>
          <w:rFonts w:asciiTheme="minorHAnsi" w:hAnsiTheme="minorHAnsi"/>
          <w:noProof/>
          <w:kern w:val="2"/>
          <w:sz w:val="24"/>
          <w:szCs w:val="24"/>
          <w14:ligatures w14:val="standardContextual"/>
        </w:rPr>
      </w:pPr>
      <w:hyperlink w:anchor="_Toc204696032" w:history="1">
        <w:r w:rsidRPr="00B178AF">
          <w:rPr>
            <w:rStyle w:val="Hyperlink"/>
            <w:noProof/>
          </w:rPr>
          <w:t>Work plan milestone table</w:t>
        </w:r>
        <w:r>
          <w:rPr>
            <w:noProof/>
            <w:webHidden/>
          </w:rPr>
          <w:tab/>
        </w:r>
        <w:r>
          <w:rPr>
            <w:noProof/>
            <w:webHidden/>
          </w:rPr>
          <w:fldChar w:fldCharType="begin"/>
        </w:r>
        <w:r>
          <w:rPr>
            <w:noProof/>
            <w:webHidden/>
          </w:rPr>
          <w:instrText xml:space="preserve"> PAGEREF _Toc204696032 \h </w:instrText>
        </w:r>
        <w:r>
          <w:rPr>
            <w:noProof/>
            <w:webHidden/>
          </w:rPr>
        </w:r>
        <w:r>
          <w:rPr>
            <w:noProof/>
            <w:webHidden/>
          </w:rPr>
          <w:fldChar w:fldCharType="separate"/>
        </w:r>
        <w:r w:rsidR="000E72F3">
          <w:rPr>
            <w:noProof/>
            <w:webHidden/>
          </w:rPr>
          <w:t>10</w:t>
        </w:r>
        <w:r>
          <w:rPr>
            <w:noProof/>
            <w:webHidden/>
          </w:rPr>
          <w:fldChar w:fldCharType="end"/>
        </w:r>
      </w:hyperlink>
    </w:p>
    <w:p w14:paraId="5F08A5CF" w14:textId="6DAA4319" w:rsidR="007C4213" w:rsidRDefault="007C4213">
      <w:pPr>
        <w:pStyle w:val="TOC2"/>
        <w:rPr>
          <w:rFonts w:asciiTheme="minorHAnsi" w:hAnsiTheme="minorHAnsi"/>
          <w:noProof/>
          <w:kern w:val="2"/>
          <w:sz w:val="24"/>
          <w:szCs w:val="24"/>
          <w14:ligatures w14:val="standardContextual"/>
        </w:rPr>
      </w:pPr>
      <w:hyperlink w:anchor="_Toc204696033" w:history="1">
        <w:r w:rsidRPr="00B178AF">
          <w:rPr>
            <w:rStyle w:val="Hyperlink"/>
            <w:noProof/>
          </w:rPr>
          <w:t>Project risks and mitigations</w:t>
        </w:r>
        <w:r>
          <w:rPr>
            <w:noProof/>
            <w:webHidden/>
          </w:rPr>
          <w:tab/>
        </w:r>
        <w:r>
          <w:rPr>
            <w:noProof/>
            <w:webHidden/>
          </w:rPr>
          <w:fldChar w:fldCharType="begin"/>
        </w:r>
        <w:r>
          <w:rPr>
            <w:noProof/>
            <w:webHidden/>
          </w:rPr>
          <w:instrText xml:space="preserve"> PAGEREF _Toc204696033 \h </w:instrText>
        </w:r>
        <w:r>
          <w:rPr>
            <w:noProof/>
            <w:webHidden/>
          </w:rPr>
        </w:r>
        <w:r>
          <w:rPr>
            <w:noProof/>
            <w:webHidden/>
          </w:rPr>
          <w:fldChar w:fldCharType="separate"/>
        </w:r>
        <w:r w:rsidR="000E72F3">
          <w:rPr>
            <w:noProof/>
            <w:webHidden/>
          </w:rPr>
          <w:t>15</w:t>
        </w:r>
        <w:r>
          <w:rPr>
            <w:noProof/>
            <w:webHidden/>
          </w:rPr>
          <w:fldChar w:fldCharType="end"/>
        </w:r>
      </w:hyperlink>
    </w:p>
    <w:p w14:paraId="69CDEC36" w14:textId="347F44CB" w:rsidR="007C4213" w:rsidRDefault="007C4213">
      <w:pPr>
        <w:pStyle w:val="TOC1"/>
        <w:rPr>
          <w:rFonts w:asciiTheme="minorHAnsi" w:hAnsiTheme="minorHAnsi"/>
          <w:noProof/>
          <w:kern w:val="2"/>
          <w:sz w:val="24"/>
          <w:szCs w:val="24"/>
          <w14:ligatures w14:val="standardContextual"/>
        </w:rPr>
      </w:pPr>
      <w:hyperlink w:anchor="_Toc204696034" w:history="1">
        <w:r w:rsidRPr="00B178AF">
          <w:rPr>
            <w:rStyle w:val="Hyperlink"/>
            <w:noProof/>
          </w:rPr>
          <w:t>How your applications will be assessed</w:t>
        </w:r>
        <w:r>
          <w:rPr>
            <w:noProof/>
            <w:webHidden/>
          </w:rPr>
          <w:tab/>
        </w:r>
        <w:r>
          <w:rPr>
            <w:noProof/>
            <w:webHidden/>
          </w:rPr>
          <w:fldChar w:fldCharType="begin"/>
        </w:r>
        <w:r>
          <w:rPr>
            <w:noProof/>
            <w:webHidden/>
          </w:rPr>
          <w:instrText xml:space="preserve"> PAGEREF _Toc204696034 \h </w:instrText>
        </w:r>
        <w:r>
          <w:rPr>
            <w:noProof/>
            <w:webHidden/>
          </w:rPr>
        </w:r>
        <w:r>
          <w:rPr>
            <w:noProof/>
            <w:webHidden/>
          </w:rPr>
          <w:fldChar w:fldCharType="separate"/>
        </w:r>
        <w:r w:rsidR="000E72F3">
          <w:rPr>
            <w:noProof/>
            <w:webHidden/>
          </w:rPr>
          <w:t>17</w:t>
        </w:r>
        <w:r>
          <w:rPr>
            <w:noProof/>
            <w:webHidden/>
          </w:rPr>
          <w:fldChar w:fldCharType="end"/>
        </w:r>
      </w:hyperlink>
    </w:p>
    <w:p w14:paraId="2A1FD9CD" w14:textId="1BEBB0AE" w:rsidR="0080531E" w:rsidRDefault="00775F57" w:rsidP="00D55E3A">
      <w:pPr>
        <w:pStyle w:val="Glossary"/>
        <w:spacing w:after="120"/>
        <w:rPr>
          <w:color w:val="0092CF"/>
        </w:rPr>
      </w:pPr>
      <w:r w:rsidRPr="00F87ABB">
        <w:rPr>
          <w:color w:val="0092CF"/>
        </w:rPr>
        <w:fldChar w:fldCharType="end"/>
      </w:r>
    </w:p>
    <w:p w14:paraId="08FD5838" w14:textId="77777777" w:rsidR="00C3798C" w:rsidRPr="006B77BB" w:rsidRDefault="00C3798C" w:rsidP="00C3798C">
      <w:pPr>
        <w:pStyle w:val="Heading"/>
      </w:pPr>
      <w:r w:rsidRPr="006B77BB">
        <w:t>Tables</w:t>
      </w:r>
    </w:p>
    <w:p w14:paraId="0DA0F8F0" w14:textId="041F5F29" w:rsidR="000B7E2C" w:rsidRDefault="00C3798C">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78331482" w:history="1">
        <w:r w:rsidR="000B7E2C" w:rsidRPr="00714F17">
          <w:rPr>
            <w:rStyle w:val="Hyperlink"/>
            <w:noProof/>
          </w:rPr>
          <w:t xml:space="preserve">Table 1: </w:t>
        </w:r>
        <w:r w:rsidR="000B7E2C">
          <w:rPr>
            <w:rFonts w:asciiTheme="minorHAnsi" w:hAnsiTheme="minorHAnsi"/>
            <w:noProof/>
            <w:kern w:val="2"/>
            <w:sz w:val="24"/>
            <w:szCs w:val="24"/>
            <w14:ligatures w14:val="standardContextual"/>
          </w:rPr>
          <w:tab/>
        </w:r>
        <w:r w:rsidR="000B7E2C" w:rsidRPr="00714F17">
          <w:rPr>
            <w:rStyle w:val="Hyperlink"/>
            <w:noProof/>
          </w:rPr>
          <w:t>Project costs eligible for Contaminated Sites and Vulnerable Landfills Fund</w:t>
        </w:r>
        <w:r w:rsidR="000B7E2C">
          <w:rPr>
            <w:noProof/>
            <w:webHidden/>
          </w:rPr>
          <w:tab/>
        </w:r>
        <w:r w:rsidR="000B7E2C">
          <w:rPr>
            <w:noProof/>
            <w:webHidden/>
          </w:rPr>
          <w:fldChar w:fldCharType="begin"/>
        </w:r>
        <w:r w:rsidR="000B7E2C">
          <w:rPr>
            <w:noProof/>
            <w:webHidden/>
          </w:rPr>
          <w:instrText xml:space="preserve"> PAGEREF _Toc178331482 \h </w:instrText>
        </w:r>
        <w:r w:rsidR="000B7E2C">
          <w:rPr>
            <w:noProof/>
            <w:webHidden/>
          </w:rPr>
        </w:r>
        <w:r w:rsidR="000B7E2C">
          <w:rPr>
            <w:noProof/>
            <w:webHidden/>
          </w:rPr>
          <w:fldChar w:fldCharType="separate"/>
        </w:r>
        <w:r w:rsidR="000E72F3">
          <w:rPr>
            <w:noProof/>
            <w:webHidden/>
          </w:rPr>
          <w:t>11</w:t>
        </w:r>
        <w:r w:rsidR="000B7E2C">
          <w:rPr>
            <w:noProof/>
            <w:webHidden/>
          </w:rPr>
          <w:fldChar w:fldCharType="end"/>
        </w:r>
      </w:hyperlink>
    </w:p>
    <w:p w14:paraId="737AB925" w14:textId="033863A7"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3" w:history="1">
        <w:r w:rsidRPr="00714F17">
          <w:rPr>
            <w:rStyle w:val="Hyperlink"/>
            <w:noProof/>
          </w:rPr>
          <w:t>Table 2:</w:t>
        </w:r>
        <w:r>
          <w:rPr>
            <w:rFonts w:asciiTheme="minorHAnsi" w:hAnsiTheme="minorHAnsi"/>
            <w:noProof/>
            <w:kern w:val="2"/>
            <w:sz w:val="24"/>
            <w:szCs w:val="24"/>
            <w14:ligatures w14:val="standardContextual"/>
          </w:rPr>
          <w:tab/>
        </w:r>
        <w:r w:rsidRPr="00714F17">
          <w:rPr>
            <w:rStyle w:val="Hyperlink"/>
            <w:noProof/>
          </w:rPr>
          <w:t>Project costs ineligible for Contaminated Sites and Vulnerable Landfills Fund (CSVLF)</w:t>
        </w:r>
        <w:r>
          <w:rPr>
            <w:noProof/>
            <w:webHidden/>
          </w:rPr>
          <w:tab/>
        </w:r>
        <w:r>
          <w:rPr>
            <w:noProof/>
            <w:webHidden/>
          </w:rPr>
          <w:fldChar w:fldCharType="begin"/>
        </w:r>
        <w:r>
          <w:rPr>
            <w:noProof/>
            <w:webHidden/>
          </w:rPr>
          <w:instrText xml:space="preserve"> PAGEREF _Toc178331483 \h </w:instrText>
        </w:r>
        <w:r>
          <w:rPr>
            <w:noProof/>
            <w:webHidden/>
          </w:rPr>
        </w:r>
        <w:r>
          <w:rPr>
            <w:noProof/>
            <w:webHidden/>
          </w:rPr>
          <w:fldChar w:fldCharType="separate"/>
        </w:r>
        <w:r w:rsidR="000E72F3">
          <w:rPr>
            <w:noProof/>
            <w:webHidden/>
          </w:rPr>
          <w:t>11</w:t>
        </w:r>
        <w:r>
          <w:rPr>
            <w:noProof/>
            <w:webHidden/>
          </w:rPr>
          <w:fldChar w:fldCharType="end"/>
        </w:r>
      </w:hyperlink>
    </w:p>
    <w:p w14:paraId="461DB5DB" w14:textId="18D09253"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4" w:history="1">
        <w:r w:rsidRPr="00714F17">
          <w:rPr>
            <w:rStyle w:val="Hyperlink"/>
            <w:noProof/>
          </w:rPr>
          <w:t>Table 3:</w:t>
        </w:r>
        <w:r>
          <w:rPr>
            <w:rFonts w:asciiTheme="minorHAnsi" w:hAnsiTheme="minorHAnsi"/>
            <w:noProof/>
            <w:kern w:val="2"/>
            <w:sz w:val="24"/>
            <w:szCs w:val="24"/>
            <w14:ligatures w14:val="standardContextual"/>
          </w:rPr>
          <w:tab/>
        </w:r>
        <w:r w:rsidRPr="00714F17">
          <w:rPr>
            <w:rStyle w:val="Hyperlink"/>
            <w:noProof/>
          </w:rPr>
          <w:t>Example work plan milestones</w:t>
        </w:r>
        <w:r>
          <w:rPr>
            <w:noProof/>
            <w:webHidden/>
          </w:rPr>
          <w:tab/>
        </w:r>
        <w:r>
          <w:rPr>
            <w:noProof/>
            <w:webHidden/>
          </w:rPr>
          <w:fldChar w:fldCharType="begin"/>
        </w:r>
        <w:r>
          <w:rPr>
            <w:noProof/>
            <w:webHidden/>
          </w:rPr>
          <w:instrText xml:space="preserve"> PAGEREF _Toc178331484 \h </w:instrText>
        </w:r>
        <w:r>
          <w:rPr>
            <w:noProof/>
            <w:webHidden/>
          </w:rPr>
        </w:r>
        <w:r>
          <w:rPr>
            <w:noProof/>
            <w:webHidden/>
          </w:rPr>
          <w:fldChar w:fldCharType="separate"/>
        </w:r>
        <w:r w:rsidR="000E72F3">
          <w:rPr>
            <w:noProof/>
            <w:webHidden/>
          </w:rPr>
          <w:t>13</w:t>
        </w:r>
        <w:r>
          <w:rPr>
            <w:noProof/>
            <w:webHidden/>
          </w:rPr>
          <w:fldChar w:fldCharType="end"/>
        </w:r>
      </w:hyperlink>
    </w:p>
    <w:p w14:paraId="7CD65E4F" w14:textId="12FFB6EF"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5" w:history="1">
        <w:r w:rsidRPr="00714F17">
          <w:rPr>
            <w:rStyle w:val="Hyperlink"/>
            <w:noProof/>
          </w:rPr>
          <w:t>Table 4:</w:t>
        </w:r>
        <w:r>
          <w:rPr>
            <w:rFonts w:asciiTheme="minorHAnsi" w:hAnsiTheme="minorHAnsi"/>
            <w:noProof/>
            <w:kern w:val="2"/>
            <w:sz w:val="24"/>
            <w:szCs w:val="24"/>
            <w14:ligatures w14:val="standardContextual"/>
          </w:rPr>
          <w:tab/>
        </w:r>
        <w:r w:rsidRPr="00714F17">
          <w:rPr>
            <w:rStyle w:val="Hyperlink"/>
            <w:noProof/>
          </w:rPr>
          <w:t>Example project risk table</w:t>
        </w:r>
        <w:r>
          <w:rPr>
            <w:noProof/>
            <w:webHidden/>
          </w:rPr>
          <w:tab/>
        </w:r>
        <w:r>
          <w:rPr>
            <w:noProof/>
            <w:webHidden/>
          </w:rPr>
          <w:fldChar w:fldCharType="begin"/>
        </w:r>
        <w:r>
          <w:rPr>
            <w:noProof/>
            <w:webHidden/>
          </w:rPr>
          <w:instrText xml:space="preserve"> PAGEREF _Toc178331485 \h </w:instrText>
        </w:r>
        <w:r>
          <w:rPr>
            <w:noProof/>
            <w:webHidden/>
          </w:rPr>
        </w:r>
        <w:r>
          <w:rPr>
            <w:noProof/>
            <w:webHidden/>
          </w:rPr>
          <w:fldChar w:fldCharType="separate"/>
        </w:r>
        <w:r w:rsidR="000E72F3">
          <w:rPr>
            <w:noProof/>
            <w:webHidden/>
          </w:rPr>
          <w:t>16</w:t>
        </w:r>
        <w:r>
          <w:rPr>
            <w:noProof/>
            <w:webHidden/>
          </w:rPr>
          <w:fldChar w:fldCharType="end"/>
        </w:r>
      </w:hyperlink>
    </w:p>
    <w:p w14:paraId="46ECEF0A" w14:textId="2C18654B"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6" w:history="1">
        <w:r w:rsidRPr="00714F17">
          <w:rPr>
            <w:rStyle w:val="Hyperlink"/>
            <w:noProof/>
          </w:rPr>
          <w:t>Table 5:</w:t>
        </w:r>
        <w:r>
          <w:rPr>
            <w:rFonts w:asciiTheme="minorHAnsi" w:hAnsiTheme="minorHAnsi"/>
            <w:noProof/>
            <w:kern w:val="2"/>
            <w:sz w:val="24"/>
            <w:szCs w:val="24"/>
            <w14:ligatures w14:val="standardContextual"/>
          </w:rPr>
          <w:tab/>
        </w:r>
        <w:r w:rsidRPr="00714F17">
          <w:rPr>
            <w:rStyle w:val="Hyperlink"/>
            <w:noProof/>
          </w:rPr>
          <w:t>Main questions regarding Contaminated Sites and Vulnerable Landfills Fund criteria</w:t>
        </w:r>
        <w:r>
          <w:rPr>
            <w:noProof/>
            <w:webHidden/>
          </w:rPr>
          <w:tab/>
        </w:r>
        <w:r>
          <w:rPr>
            <w:noProof/>
            <w:webHidden/>
          </w:rPr>
          <w:fldChar w:fldCharType="begin"/>
        </w:r>
        <w:r>
          <w:rPr>
            <w:noProof/>
            <w:webHidden/>
          </w:rPr>
          <w:instrText xml:space="preserve"> PAGEREF _Toc178331486 \h </w:instrText>
        </w:r>
        <w:r>
          <w:rPr>
            <w:noProof/>
            <w:webHidden/>
          </w:rPr>
        </w:r>
        <w:r>
          <w:rPr>
            <w:noProof/>
            <w:webHidden/>
          </w:rPr>
          <w:fldChar w:fldCharType="separate"/>
        </w:r>
        <w:r w:rsidR="000E72F3">
          <w:rPr>
            <w:noProof/>
            <w:webHidden/>
          </w:rPr>
          <w:t>17</w:t>
        </w:r>
        <w:r>
          <w:rPr>
            <w:noProof/>
            <w:webHidden/>
          </w:rPr>
          <w:fldChar w:fldCharType="end"/>
        </w:r>
      </w:hyperlink>
    </w:p>
    <w:p w14:paraId="3515B032" w14:textId="0A9B33AB" w:rsidR="00C3798C" w:rsidRPr="006B77BB" w:rsidRDefault="00C3798C" w:rsidP="00F8610D">
      <w:pPr>
        <w:pStyle w:val="BodyText"/>
      </w:pPr>
      <w:r w:rsidRPr="006B77BB">
        <w:fldChar w:fldCharType="end"/>
      </w:r>
    </w:p>
    <w:p w14:paraId="1C153A98" w14:textId="77777777" w:rsidR="00C3798C" w:rsidRPr="006B77BB" w:rsidRDefault="00C3798C" w:rsidP="00C3798C">
      <w:pPr>
        <w:pStyle w:val="Heading"/>
      </w:pPr>
      <w:r w:rsidRPr="006B77BB">
        <w:t>Figures</w:t>
      </w:r>
    </w:p>
    <w:p w14:paraId="00DE74FE" w14:textId="02E18672" w:rsidR="000B7E2C" w:rsidRDefault="00C3798C">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78331487" w:history="1">
        <w:r w:rsidR="000B7E2C" w:rsidRPr="00E72BCC">
          <w:rPr>
            <w:rStyle w:val="Hyperlink"/>
            <w:noProof/>
          </w:rPr>
          <w:t>Figure 1:</w:t>
        </w:r>
        <w:r w:rsidR="000B7E2C">
          <w:rPr>
            <w:rFonts w:asciiTheme="minorHAnsi" w:hAnsiTheme="minorHAnsi"/>
            <w:noProof/>
            <w:kern w:val="2"/>
            <w:sz w:val="24"/>
            <w:szCs w:val="24"/>
            <w14:ligatures w14:val="standardContextual"/>
          </w:rPr>
          <w:tab/>
        </w:r>
        <w:r w:rsidR="000B7E2C" w:rsidRPr="00E72BCC">
          <w:rPr>
            <w:rStyle w:val="Hyperlink"/>
            <w:noProof/>
          </w:rPr>
          <w:t>What to expect from the Contaminated Sites and Vulnerable Landfills Fund (CSVLF) process</w:t>
        </w:r>
        <w:r w:rsidR="000B7E2C">
          <w:rPr>
            <w:noProof/>
            <w:webHidden/>
          </w:rPr>
          <w:tab/>
        </w:r>
        <w:r w:rsidR="000B7E2C">
          <w:rPr>
            <w:noProof/>
            <w:webHidden/>
          </w:rPr>
          <w:fldChar w:fldCharType="begin"/>
        </w:r>
        <w:r w:rsidR="000B7E2C">
          <w:rPr>
            <w:noProof/>
            <w:webHidden/>
          </w:rPr>
          <w:instrText xml:space="preserve"> PAGEREF _Toc178331487 \h </w:instrText>
        </w:r>
        <w:r w:rsidR="000B7E2C">
          <w:rPr>
            <w:noProof/>
            <w:webHidden/>
          </w:rPr>
        </w:r>
        <w:r w:rsidR="000B7E2C">
          <w:rPr>
            <w:noProof/>
            <w:webHidden/>
          </w:rPr>
          <w:fldChar w:fldCharType="separate"/>
        </w:r>
        <w:r w:rsidR="000E72F3">
          <w:rPr>
            <w:noProof/>
            <w:webHidden/>
          </w:rPr>
          <w:t>6</w:t>
        </w:r>
        <w:r w:rsidR="000B7E2C">
          <w:rPr>
            <w:noProof/>
            <w:webHidden/>
          </w:rPr>
          <w:fldChar w:fldCharType="end"/>
        </w:r>
      </w:hyperlink>
    </w:p>
    <w:p w14:paraId="713AF802" w14:textId="1B9472D1"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8" w:history="1">
        <w:r w:rsidRPr="00E72BCC">
          <w:rPr>
            <w:rStyle w:val="Hyperlink"/>
            <w:noProof/>
          </w:rPr>
          <w:t>Figure 2:</w:t>
        </w:r>
        <w:r>
          <w:rPr>
            <w:rFonts w:asciiTheme="minorHAnsi" w:hAnsiTheme="minorHAnsi"/>
            <w:noProof/>
            <w:kern w:val="2"/>
            <w:sz w:val="24"/>
            <w:szCs w:val="24"/>
            <w14:ligatures w14:val="standardContextual"/>
          </w:rPr>
          <w:tab/>
        </w:r>
        <w:r w:rsidRPr="00E72BCC">
          <w:rPr>
            <w:rStyle w:val="Hyperlink"/>
            <w:noProof/>
          </w:rPr>
          <w:t>The SMART framework</w:t>
        </w:r>
        <w:r>
          <w:rPr>
            <w:noProof/>
            <w:webHidden/>
          </w:rPr>
          <w:tab/>
        </w:r>
        <w:r>
          <w:rPr>
            <w:noProof/>
            <w:webHidden/>
          </w:rPr>
          <w:fldChar w:fldCharType="begin"/>
        </w:r>
        <w:r>
          <w:rPr>
            <w:noProof/>
            <w:webHidden/>
          </w:rPr>
          <w:instrText xml:space="preserve"> PAGEREF _Toc178331488 \h </w:instrText>
        </w:r>
        <w:r>
          <w:rPr>
            <w:noProof/>
            <w:webHidden/>
          </w:rPr>
        </w:r>
        <w:r>
          <w:rPr>
            <w:noProof/>
            <w:webHidden/>
          </w:rPr>
          <w:fldChar w:fldCharType="separate"/>
        </w:r>
        <w:r w:rsidR="000E72F3">
          <w:rPr>
            <w:noProof/>
            <w:webHidden/>
          </w:rPr>
          <w:t>9</w:t>
        </w:r>
        <w:r>
          <w:rPr>
            <w:noProof/>
            <w:webHidden/>
          </w:rPr>
          <w:fldChar w:fldCharType="end"/>
        </w:r>
      </w:hyperlink>
    </w:p>
    <w:p w14:paraId="79849EBB" w14:textId="7E49465B" w:rsidR="00F604B6" w:rsidRPr="00F87ABB" w:rsidRDefault="00C3798C" w:rsidP="00C3798C">
      <w:pPr>
        <w:pStyle w:val="Glossary"/>
      </w:pPr>
      <w:r w:rsidRPr="006B77BB">
        <w:fldChar w:fldCharType="end"/>
      </w:r>
    </w:p>
    <w:p w14:paraId="22F35BA0" w14:textId="77777777" w:rsidR="00796A6F" w:rsidRPr="00F87ABB" w:rsidRDefault="00796A6F" w:rsidP="00554B30">
      <w:r w:rsidRPr="00F87ABB">
        <w:br w:type="page"/>
      </w:r>
    </w:p>
    <w:p w14:paraId="115839BD" w14:textId="476F2331" w:rsidR="0052140B" w:rsidRPr="00F87ABB" w:rsidRDefault="0052140B" w:rsidP="003958C5">
      <w:pPr>
        <w:pStyle w:val="Heading1"/>
      </w:pPr>
      <w:bookmarkStart w:id="1" w:name="_Toc204696023"/>
      <w:bookmarkStart w:id="2" w:name="_Toc215561202"/>
      <w:r w:rsidRPr="00F87ABB">
        <w:lastRenderedPageBreak/>
        <w:t xml:space="preserve">Acronyms </w:t>
      </w:r>
      <w:r w:rsidR="0054785E" w:rsidRPr="00F87ABB">
        <w:t xml:space="preserve">and </w:t>
      </w:r>
      <w:r w:rsidR="004D017C" w:rsidRPr="00F87ABB">
        <w:t>t</w:t>
      </w:r>
      <w:r w:rsidR="0054785E" w:rsidRPr="00F87ABB">
        <w:t>erms</w:t>
      </w:r>
      <w:bookmarkEnd w:id="1"/>
    </w:p>
    <w:tbl>
      <w:tblPr>
        <w:tblStyle w:val="TableGrid"/>
        <w:tblW w:w="8608"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332"/>
      </w:tblGrid>
      <w:tr w:rsidR="006075A7" w:rsidRPr="00F87ABB" w14:paraId="556D13BA" w14:textId="77777777" w:rsidTr="003958C5">
        <w:tc>
          <w:tcPr>
            <w:tcW w:w="1276" w:type="dxa"/>
          </w:tcPr>
          <w:p w14:paraId="038BDA0F" w14:textId="77777777" w:rsidR="006075A7" w:rsidRPr="00F87ABB" w:rsidRDefault="006075A7" w:rsidP="003958C5">
            <w:pPr>
              <w:pStyle w:val="TableText"/>
              <w:spacing w:before="80" w:after="80"/>
              <w:rPr>
                <w:rFonts w:cs="Calibri"/>
                <w:b/>
                <w:bCs/>
              </w:rPr>
            </w:pPr>
            <w:r w:rsidRPr="00F87ABB">
              <w:rPr>
                <w:rFonts w:cs="Calibri"/>
                <w:b/>
                <w:bCs/>
              </w:rPr>
              <w:t>ARO</w:t>
            </w:r>
          </w:p>
        </w:tc>
        <w:tc>
          <w:tcPr>
            <w:tcW w:w="7332" w:type="dxa"/>
          </w:tcPr>
          <w:p w14:paraId="27391F28" w14:textId="3E96791F" w:rsidR="006075A7" w:rsidRPr="00F87ABB" w:rsidRDefault="006075A7" w:rsidP="003958C5">
            <w:pPr>
              <w:pStyle w:val="TableText"/>
              <w:spacing w:before="80" w:after="80"/>
              <w:rPr>
                <w:rFonts w:cs="Calibri"/>
              </w:rPr>
            </w:pPr>
            <w:r w:rsidRPr="00F87ABB">
              <w:rPr>
                <w:rFonts w:cs="Calibri"/>
              </w:rPr>
              <w:t xml:space="preserve">Assessment of </w:t>
            </w:r>
            <w:r w:rsidR="00EA54EE" w:rsidRPr="00F87ABB">
              <w:rPr>
                <w:rFonts w:cs="Calibri"/>
              </w:rPr>
              <w:t>r</w:t>
            </w:r>
            <w:r w:rsidRPr="00F87ABB">
              <w:rPr>
                <w:rFonts w:cs="Calibri"/>
              </w:rPr>
              <w:t xml:space="preserve">emedial </w:t>
            </w:r>
            <w:r w:rsidR="00EA54EE" w:rsidRPr="00F87ABB">
              <w:rPr>
                <w:rFonts w:cs="Calibri"/>
              </w:rPr>
              <w:t>o</w:t>
            </w:r>
            <w:r w:rsidRPr="00F87ABB">
              <w:rPr>
                <w:rFonts w:cs="Calibri"/>
              </w:rPr>
              <w:t>ptions (Phase 3)</w:t>
            </w:r>
          </w:p>
        </w:tc>
      </w:tr>
      <w:tr w:rsidR="006075A7" w:rsidRPr="00F87ABB" w14:paraId="719607C5" w14:textId="77777777" w:rsidTr="003958C5">
        <w:tc>
          <w:tcPr>
            <w:tcW w:w="1276" w:type="dxa"/>
          </w:tcPr>
          <w:p w14:paraId="549AAA60" w14:textId="77777777" w:rsidR="006075A7" w:rsidRPr="00F87ABB" w:rsidRDefault="006075A7" w:rsidP="003958C5">
            <w:pPr>
              <w:pStyle w:val="TableText"/>
              <w:spacing w:before="80" w:after="80"/>
              <w:rPr>
                <w:rFonts w:cs="Calibri"/>
                <w:b/>
                <w:bCs/>
              </w:rPr>
            </w:pPr>
            <w:r w:rsidRPr="00F87ABB">
              <w:rPr>
                <w:rFonts w:cs="Calibri"/>
                <w:b/>
                <w:bCs/>
              </w:rPr>
              <w:t>CLMG</w:t>
            </w:r>
          </w:p>
        </w:tc>
        <w:tc>
          <w:tcPr>
            <w:tcW w:w="7332" w:type="dxa"/>
          </w:tcPr>
          <w:p w14:paraId="4C86FC9E" w14:textId="64F70006" w:rsidR="006075A7" w:rsidRPr="00F87ABB" w:rsidRDefault="006075A7" w:rsidP="003958C5">
            <w:pPr>
              <w:pStyle w:val="TableText"/>
              <w:spacing w:before="80" w:after="80"/>
              <w:rPr>
                <w:rFonts w:cs="Calibri"/>
              </w:rPr>
            </w:pPr>
            <w:r w:rsidRPr="00F87ABB">
              <w:rPr>
                <w:rFonts w:cs="Calibri"/>
              </w:rPr>
              <w:t xml:space="preserve">Contaminated Land Management Guidelines (produced by the Ministry for the Environment) </w:t>
            </w:r>
          </w:p>
        </w:tc>
      </w:tr>
      <w:tr w:rsidR="006075A7" w:rsidRPr="00F87ABB" w14:paraId="45077917" w14:textId="77777777" w:rsidTr="003958C5">
        <w:tc>
          <w:tcPr>
            <w:tcW w:w="1276" w:type="dxa"/>
          </w:tcPr>
          <w:p w14:paraId="73DD40EE" w14:textId="77777777" w:rsidR="006075A7" w:rsidRPr="00F87ABB" w:rsidRDefault="006075A7" w:rsidP="003958C5">
            <w:pPr>
              <w:pStyle w:val="TableText"/>
              <w:spacing w:before="80" w:after="80"/>
              <w:rPr>
                <w:rFonts w:cs="Calibri"/>
                <w:b/>
                <w:bCs/>
              </w:rPr>
            </w:pPr>
            <w:r w:rsidRPr="00F87ABB">
              <w:rPr>
                <w:rFonts w:cs="Calibri"/>
                <w:b/>
                <w:bCs/>
              </w:rPr>
              <w:t>CSVLF</w:t>
            </w:r>
          </w:p>
        </w:tc>
        <w:tc>
          <w:tcPr>
            <w:tcW w:w="7332" w:type="dxa"/>
          </w:tcPr>
          <w:p w14:paraId="0A10E400" w14:textId="48C773E1" w:rsidR="006075A7" w:rsidRPr="00F87ABB" w:rsidRDefault="006075A7" w:rsidP="003958C5">
            <w:pPr>
              <w:pStyle w:val="TableText"/>
              <w:spacing w:before="80" w:after="80"/>
              <w:rPr>
                <w:rFonts w:cs="Calibri"/>
              </w:rPr>
            </w:pPr>
            <w:r w:rsidRPr="00F87ABB">
              <w:rPr>
                <w:rFonts w:cs="Calibri"/>
              </w:rPr>
              <w:t>Contaminated Sites and Vulnerable Landfills Fund</w:t>
            </w:r>
          </w:p>
        </w:tc>
      </w:tr>
      <w:tr w:rsidR="006075A7" w:rsidRPr="00F87ABB" w14:paraId="52772560" w14:textId="77777777" w:rsidTr="003958C5">
        <w:tc>
          <w:tcPr>
            <w:tcW w:w="1276" w:type="dxa"/>
          </w:tcPr>
          <w:p w14:paraId="269A7874" w14:textId="77777777" w:rsidR="006075A7" w:rsidRPr="00F87ABB" w:rsidRDefault="006075A7" w:rsidP="003958C5">
            <w:pPr>
              <w:pStyle w:val="TableText"/>
              <w:spacing w:before="80" w:after="80"/>
              <w:rPr>
                <w:rFonts w:cs="Calibri"/>
                <w:b/>
                <w:bCs/>
              </w:rPr>
            </w:pPr>
            <w:r w:rsidRPr="00F87ABB">
              <w:rPr>
                <w:rFonts w:cs="Calibri"/>
                <w:b/>
                <w:bCs/>
              </w:rPr>
              <w:t>DSI</w:t>
            </w:r>
          </w:p>
        </w:tc>
        <w:tc>
          <w:tcPr>
            <w:tcW w:w="7332" w:type="dxa"/>
          </w:tcPr>
          <w:p w14:paraId="0F0BCAFE" w14:textId="3FD6F3F1" w:rsidR="006075A7" w:rsidRPr="00F87ABB" w:rsidRDefault="006075A7" w:rsidP="003958C5">
            <w:pPr>
              <w:pStyle w:val="TableText"/>
              <w:spacing w:before="80" w:after="80"/>
              <w:rPr>
                <w:rFonts w:cs="Calibri"/>
              </w:rPr>
            </w:pPr>
            <w:r w:rsidRPr="00F87ABB">
              <w:rPr>
                <w:rFonts w:cs="Calibri"/>
              </w:rPr>
              <w:t xml:space="preserve">Detailed </w:t>
            </w:r>
            <w:r w:rsidR="00EA54EE" w:rsidRPr="00F87ABB">
              <w:rPr>
                <w:rFonts w:cs="Calibri"/>
              </w:rPr>
              <w:t>s</w:t>
            </w:r>
            <w:r w:rsidRPr="00F87ABB">
              <w:rPr>
                <w:rFonts w:cs="Calibri"/>
              </w:rPr>
              <w:t xml:space="preserve">ite </w:t>
            </w:r>
            <w:r w:rsidR="00EA54EE" w:rsidRPr="00F87ABB">
              <w:rPr>
                <w:rFonts w:cs="Calibri"/>
              </w:rPr>
              <w:t>i</w:t>
            </w:r>
            <w:r w:rsidRPr="00F87ABB">
              <w:rPr>
                <w:rFonts w:cs="Calibri"/>
              </w:rPr>
              <w:t xml:space="preserve">nvestigation (Phase 2) </w:t>
            </w:r>
          </w:p>
        </w:tc>
      </w:tr>
      <w:tr w:rsidR="00F566E7" w:rsidRPr="00F87ABB" w14:paraId="651DFEFC" w14:textId="77777777" w:rsidTr="003958C5">
        <w:tc>
          <w:tcPr>
            <w:tcW w:w="1276" w:type="dxa"/>
          </w:tcPr>
          <w:p w14:paraId="3FE1A912" w14:textId="77777777" w:rsidR="006075A7" w:rsidRPr="00F87ABB" w:rsidRDefault="006075A7" w:rsidP="003958C5">
            <w:pPr>
              <w:pStyle w:val="TableText"/>
              <w:spacing w:before="80" w:after="80"/>
              <w:rPr>
                <w:rFonts w:cs="Calibri"/>
                <w:b/>
                <w:bCs/>
              </w:rPr>
            </w:pPr>
            <w:r w:rsidRPr="00F87ABB">
              <w:rPr>
                <w:rFonts w:cs="Calibri"/>
                <w:b/>
                <w:bCs/>
              </w:rPr>
              <w:t>HAIL</w:t>
            </w:r>
          </w:p>
        </w:tc>
        <w:tc>
          <w:tcPr>
            <w:tcW w:w="7332" w:type="dxa"/>
          </w:tcPr>
          <w:p w14:paraId="4F1FDF2B" w14:textId="6A809420" w:rsidR="006075A7" w:rsidRPr="00F87ABB" w:rsidRDefault="006075A7" w:rsidP="003958C5">
            <w:pPr>
              <w:pStyle w:val="TableText"/>
              <w:spacing w:before="80" w:after="80"/>
              <w:rPr>
                <w:rFonts w:cs="Calibri"/>
              </w:rPr>
            </w:pPr>
            <w:r w:rsidRPr="00F87ABB">
              <w:rPr>
                <w:rFonts w:cs="Calibri"/>
              </w:rPr>
              <w:t xml:space="preserve">Hazardous Activities and Industries List (published by the Ministry for the Environment) </w:t>
            </w:r>
          </w:p>
        </w:tc>
      </w:tr>
      <w:tr w:rsidR="0092076D" w:rsidRPr="00F87ABB" w14:paraId="15234395" w14:textId="77777777" w:rsidTr="003958C5">
        <w:tc>
          <w:tcPr>
            <w:tcW w:w="1276" w:type="dxa"/>
          </w:tcPr>
          <w:p w14:paraId="4E5B47EF" w14:textId="3575476E" w:rsidR="0092076D" w:rsidRPr="00F87ABB" w:rsidRDefault="0092076D" w:rsidP="003958C5">
            <w:pPr>
              <w:pStyle w:val="TableText"/>
              <w:spacing w:before="80" w:after="80"/>
              <w:rPr>
                <w:rFonts w:cs="Calibri"/>
                <w:b/>
                <w:bCs/>
              </w:rPr>
            </w:pPr>
            <w:r w:rsidRPr="00F87ABB">
              <w:rPr>
                <w:rFonts w:cs="Calibri"/>
                <w:b/>
                <w:bCs/>
              </w:rPr>
              <w:t>NESCS</w:t>
            </w:r>
          </w:p>
        </w:tc>
        <w:tc>
          <w:tcPr>
            <w:tcW w:w="7332" w:type="dxa"/>
          </w:tcPr>
          <w:p w14:paraId="1EE36841" w14:textId="6F43A7D7" w:rsidR="0092076D" w:rsidRPr="00F87ABB" w:rsidRDefault="0092076D" w:rsidP="003958C5">
            <w:pPr>
              <w:pStyle w:val="TableText"/>
              <w:spacing w:before="80" w:after="80"/>
              <w:rPr>
                <w:rFonts w:cs="Calibri"/>
              </w:rPr>
            </w:pPr>
            <w:r w:rsidRPr="00F87ABB">
              <w:rPr>
                <w:rFonts w:cs="Calibri"/>
              </w:rPr>
              <w:t>National Environmental Standard for Assessing and Managing Contaminants in Soil to Protect Human Health 2011</w:t>
            </w:r>
          </w:p>
        </w:tc>
      </w:tr>
      <w:tr w:rsidR="006075A7" w:rsidRPr="00F87ABB" w14:paraId="2CAAC50D" w14:textId="77777777" w:rsidTr="003958C5">
        <w:tc>
          <w:tcPr>
            <w:tcW w:w="1276" w:type="dxa"/>
          </w:tcPr>
          <w:p w14:paraId="0B0E258B" w14:textId="77777777" w:rsidR="006075A7" w:rsidRPr="00F87ABB" w:rsidRDefault="006075A7" w:rsidP="003958C5">
            <w:pPr>
              <w:pStyle w:val="TableText"/>
              <w:spacing w:before="80" w:after="80"/>
              <w:rPr>
                <w:rFonts w:cs="Calibri"/>
                <w:b/>
                <w:bCs/>
              </w:rPr>
            </w:pPr>
            <w:r w:rsidRPr="00F87ABB">
              <w:rPr>
                <w:rFonts w:cs="Calibri"/>
                <w:b/>
                <w:bCs/>
              </w:rPr>
              <w:t>Phase 1</w:t>
            </w:r>
          </w:p>
        </w:tc>
        <w:tc>
          <w:tcPr>
            <w:tcW w:w="7332" w:type="dxa"/>
          </w:tcPr>
          <w:p w14:paraId="38C30530" w14:textId="7A3A16E5" w:rsidR="006075A7" w:rsidRPr="00F87ABB" w:rsidRDefault="006075A7" w:rsidP="003958C5">
            <w:pPr>
              <w:pStyle w:val="TableText"/>
              <w:spacing w:before="80" w:after="80"/>
              <w:rPr>
                <w:rFonts w:cs="Calibri"/>
              </w:rPr>
            </w:pPr>
            <w:r w:rsidRPr="00F87ABB">
              <w:rPr>
                <w:rFonts w:cs="Calibri"/>
              </w:rPr>
              <w:t xml:space="preserve">Preliminary </w:t>
            </w:r>
            <w:r w:rsidR="00C908FD" w:rsidRPr="00F87ABB">
              <w:rPr>
                <w:rFonts w:cs="Calibri"/>
              </w:rPr>
              <w:t>s</w:t>
            </w:r>
            <w:r w:rsidRPr="00F87ABB">
              <w:rPr>
                <w:rFonts w:cs="Calibri"/>
              </w:rPr>
              <w:t xml:space="preserve">ite </w:t>
            </w:r>
            <w:r w:rsidR="00C908FD" w:rsidRPr="00F87ABB">
              <w:rPr>
                <w:rFonts w:cs="Calibri"/>
              </w:rPr>
              <w:t>i</w:t>
            </w:r>
            <w:r w:rsidRPr="00F87ABB">
              <w:rPr>
                <w:rFonts w:cs="Calibri"/>
              </w:rPr>
              <w:t>nvestigation</w:t>
            </w:r>
            <w:r w:rsidR="00D60746" w:rsidRPr="00F87ABB">
              <w:rPr>
                <w:rFonts w:cs="Calibri"/>
              </w:rPr>
              <w:t xml:space="preserve"> (PSI)</w:t>
            </w:r>
            <w:r w:rsidRPr="00F87ABB">
              <w:rPr>
                <w:rFonts w:cs="Calibri"/>
              </w:rPr>
              <w:t>, which establishes the contamination history of the site and is part of the contaminated site identification process</w:t>
            </w:r>
          </w:p>
        </w:tc>
      </w:tr>
      <w:tr w:rsidR="006075A7" w:rsidRPr="00F87ABB" w14:paraId="15B6E222" w14:textId="77777777" w:rsidTr="003958C5">
        <w:tc>
          <w:tcPr>
            <w:tcW w:w="1276" w:type="dxa"/>
          </w:tcPr>
          <w:p w14:paraId="2E56498F" w14:textId="77777777" w:rsidR="006075A7" w:rsidRPr="00F87ABB" w:rsidRDefault="006075A7" w:rsidP="003958C5">
            <w:pPr>
              <w:pStyle w:val="TableText"/>
              <w:spacing w:before="80" w:after="80"/>
              <w:rPr>
                <w:rFonts w:cs="Calibri"/>
                <w:b/>
                <w:bCs/>
              </w:rPr>
            </w:pPr>
            <w:r w:rsidRPr="00F87ABB">
              <w:rPr>
                <w:rFonts w:cs="Calibri"/>
                <w:b/>
                <w:bCs/>
              </w:rPr>
              <w:t>Phase 2</w:t>
            </w:r>
          </w:p>
        </w:tc>
        <w:tc>
          <w:tcPr>
            <w:tcW w:w="7332" w:type="dxa"/>
          </w:tcPr>
          <w:p w14:paraId="3F50B184" w14:textId="218D50BF" w:rsidR="006075A7" w:rsidRPr="00F87ABB" w:rsidRDefault="006075A7" w:rsidP="003958C5">
            <w:pPr>
              <w:pStyle w:val="TableText"/>
              <w:spacing w:before="80" w:after="80"/>
              <w:rPr>
                <w:rFonts w:cs="Calibri"/>
              </w:rPr>
            </w:pPr>
            <w:r w:rsidRPr="00F87ABB">
              <w:rPr>
                <w:rFonts w:cs="Calibri"/>
              </w:rPr>
              <w:t>Detailed site investigation</w:t>
            </w:r>
            <w:r w:rsidR="00C908FD" w:rsidRPr="00F87ABB">
              <w:rPr>
                <w:rFonts w:cs="Calibri"/>
              </w:rPr>
              <w:t xml:space="preserve"> (DSI)</w:t>
            </w:r>
            <w:r w:rsidRPr="00F87ABB">
              <w:rPr>
                <w:rFonts w:cs="Calibri"/>
              </w:rPr>
              <w:t>, where the nature and extent of contamination and risk to human health and the environment are determined</w:t>
            </w:r>
          </w:p>
        </w:tc>
      </w:tr>
      <w:tr w:rsidR="006075A7" w:rsidRPr="00F87ABB" w14:paraId="553E8B4C" w14:textId="77777777" w:rsidTr="003958C5">
        <w:tc>
          <w:tcPr>
            <w:tcW w:w="1276" w:type="dxa"/>
          </w:tcPr>
          <w:p w14:paraId="240DE947" w14:textId="77777777" w:rsidR="006075A7" w:rsidRPr="00F87ABB" w:rsidRDefault="006075A7" w:rsidP="003958C5">
            <w:pPr>
              <w:pStyle w:val="TableText"/>
              <w:spacing w:before="80" w:after="80"/>
              <w:rPr>
                <w:rFonts w:cs="Calibri"/>
                <w:b/>
                <w:bCs/>
              </w:rPr>
            </w:pPr>
            <w:r w:rsidRPr="00F87ABB">
              <w:rPr>
                <w:rFonts w:cs="Calibri"/>
                <w:b/>
                <w:bCs/>
              </w:rPr>
              <w:t>Phase 3</w:t>
            </w:r>
          </w:p>
        </w:tc>
        <w:tc>
          <w:tcPr>
            <w:tcW w:w="7332" w:type="dxa"/>
          </w:tcPr>
          <w:p w14:paraId="44BB01BD" w14:textId="455F651C" w:rsidR="006075A7" w:rsidRPr="00F87ABB" w:rsidRDefault="006075A7" w:rsidP="003958C5">
            <w:pPr>
              <w:pStyle w:val="TableText"/>
              <w:spacing w:before="80" w:after="80"/>
              <w:rPr>
                <w:rFonts w:cs="Calibri"/>
              </w:rPr>
            </w:pPr>
            <w:r w:rsidRPr="00F87ABB">
              <w:rPr>
                <w:rFonts w:cs="Calibri"/>
              </w:rPr>
              <w:t xml:space="preserve">Remedial planning, where remedial and/or management strategies that will mitigate the risk posed by contaminants are considered. Possible remedial/management methods are further developed to determine the most appropriate and cost-effective option(s), and a </w:t>
            </w:r>
            <w:r w:rsidR="00C908FD" w:rsidRPr="00F87ABB">
              <w:rPr>
                <w:rFonts w:cs="Calibri"/>
              </w:rPr>
              <w:t>r</w:t>
            </w:r>
            <w:r w:rsidRPr="00F87ABB">
              <w:rPr>
                <w:rFonts w:cs="Calibri"/>
              </w:rPr>
              <w:t xml:space="preserve">emedial </w:t>
            </w:r>
            <w:r w:rsidR="00C908FD" w:rsidRPr="00F87ABB">
              <w:rPr>
                <w:rFonts w:cs="Calibri"/>
              </w:rPr>
              <w:t>a</w:t>
            </w:r>
            <w:r w:rsidRPr="00F87ABB">
              <w:rPr>
                <w:rFonts w:cs="Calibri"/>
              </w:rPr>
              <w:t xml:space="preserve">ction </w:t>
            </w:r>
            <w:r w:rsidR="00C908FD" w:rsidRPr="00F87ABB">
              <w:rPr>
                <w:rFonts w:cs="Calibri"/>
              </w:rPr>
              <w:t>p</w:t>
            </w:r>
            <w:r w:rsidRPr="00F87ABB">
              <w:rPr>
                <w:rFonts w:cs="Calibri"/>
              </w:rPr>
              <w:t>lan (RAP) that details the selected remedial and management works is prepared</w:t>
            </w:r>
          </w:p>
        </w:tc>
      </w:tr>
      <w:tr w:rsidR="006075A7" w:rsidRPr="00F87ABB" w14:paraId="7F796FF7" w14:textId="77777777" w:rsidTr="003958C5">
        <w:tc>
          <w:tcPr>
            <w:tcW w:w="1276" w:type="dxa"/>
          </w:tcPr>
          <w:p w14:paraId="5B72C211" w14:textId="77777777" w:rsidR="006075A7" w:rsidRPr="00F87ABB" w:rsidRDefault="006075A7" w:rsidP="003958C5">
            <w:pPr>
              <w:pStyle w:val="TableText"/>
              <w:spacing w:before="80" w:after="80"/>
              <w:rPr>
                <w:rFonts w:cs="Calibri"/>
                <w:b/>
                <w:bCs/>
              </w:rPr>
            </w:pPr>
            <w:r w:rsidRPr="00F87ABB">
              <w:rPr>
                <w:rFonts w:cs="Calibri"/>
                <w:b/>
                <w:bCs/>
              </w:rPr>
              <w:t>Phase 4</w:t>
            </w:r>
          </w:p>
        </w:tc>
        <w:tc>
          <w:tcPr>
            <w:tcW w:w="7332" w:type="dxa"/>
          </w:tcPr>
          <w:p w14:paraId="5C8BEFC0" w14:textId="77B6C613" w:rsidR="006075A7" w:rsidRPr="00F87ABB" w:rsidRDefault="006075A7" w:rsidP="003958C5">
            <w:pPr>
              <w:pStyle w:val="TableText"/>
              <w:spacing w:before="80" w:after="80"/>
              <w:rPr>
                <w:rFonts w:cs="Calibri"/>
              </w:rPr>
            </w:pPr>
            <w:r w:rsidRPr="00F87ABB">
              <w:rPr>
                <w:rFonts w:cs="Calibri"/>
              </w:rPr>
              <w:t>Remediation, where remedial and management works are carried out in accordance with the RAP developed in Phase 3</w:t>
            </w:r>
          </w:p>
        </w:tc>
      </w:tr>
      <w:tr w:rsidR="006075A7" w:rsidRPr="00F87ABB" w14:paraId="481B5966" w14:textId="77777777" w:rsidTr="003958C5">
        <w:tc>
          <w:tcPr>
            <w:tcW w:w="1276" w:type="dxa"/>
          </w:tcPr>
          <w:p w14:paraId="70C9410D" w14:textId="77777777" w:rsidR="006075A7" w:rsidRPr="00F87ABB" w:rsidRDefault="006075A7" w:rsidP="003958C5">
            <w:pPr>
              <w:pStyle w:val="TableText"/>
              <w:spacing w:before="80" w:after="80"/>
              <w:rPr>
                <w:rFonts w:cs="Calibri"/>
                <w:b/>
                <w:bCs/>
              </w:rPr>
            </w:pPr>
            <w:r w:rsidRPr="00F87ABB">
              <w:rPr>
                <w:rFonts w:cs="Calibri"/>
                <w:b/>
                <w:bCs/>
              </w:rPr>
              <w:t>PSI</w:t>
            </w:r>
          </w:p>
        </w:tc>
        <w:tc>
          <w:tcPr>
            <w:tcW w:w="7332" w:type="dxa"/>
          </w:tcPr>
          <w:p w14:paraId="73D18655" w14:textId="33EC95A2" w:rsidR="006075A7" w:rsidRPr="00F87ABB" w:rsidRDefault="006075A7" w:rsidP="003958C5">
            <w:pPr>
              <w:pStyle w:val="TableText"/>
              <w:spacing w:before="80" w:after="80"/>
              <w:rPr>
                <w:rFonts w:cs="Calibri"/>
              </w:rPr>
            </w:pPr>
            <w:r w:rsidRPr="00F87ABB">
              <w:rPr>
                <w:rFonts w:cs="Calibri"/>
              </w:rPr>
              <w:t xml:space="preserve">Preliminary </w:t>
            </w:r>
            <w:r w:rsidR="00C908FD" w:rsidRPr="00F87ABB">
              <w:rPr>
                <w:rFonts w:cs="Calibri"/>
              </w:rPr>
              <w:t>s</w:t>
            </w:r>
            <w:r w:rsidRPr="00F87ABB">
              <w:rPr>
                <w:rFonts w:cs="Calibri"/>
              </w:rPr>
              <w:t xml:space="preserve">ite </w:t>
            </w:r>
            <w:r w:rsidR="00C908FD" w:rsidRPr="00F87ABB">
              <w:rPr>
                <w:rFonts w:cs="Calibri"/>
              </w:rPr>
              <w:t>i</w:t>
            </w:r>
            <w:r w:rsidRPr="00F87ABB">
              <w:rPr>
                <w:rFonts w:cs="Calibri"/>
              </w:rPr>
              <w:t xml:space="preserve">nvestigation (Phase 1) </w:t>
            </w:r>
          </w:p>
        </w:tc>
      </w:tr>
      <w:tr w:rsidR="006075A7" w:rsidRPr="00F87ABB" w14:paraId="4C9A350C" w14:textId="77777777" w:rsidTr="003958C5">
        <w:tc>
          <w:tcPr>
            <w:tcW w:w="1276" w:type="dxa"/>
          </w:tcPr>
          <w:p w14:paraId="5C4174E5" w14:textId="77777777" w:rsidR="006075A7" w:rsidRPr="00F87ABB" w:rsidRDefault="006075A7" w:rsidP="003958C5">
            <w:pPr>
              <w:pStyle w:val="TableText"/>
              <w:spacing w:before="80" w:after="80"/>
              <w:rPr>
                <w:rFonts w:cs="Calibri"/>
                <w:b/>
                <w:bCs/>
              </w:rPr>
            </w:pPr>
            <w:r w:rsidRPr="00F87ABB">
              <w:rPr>
                <w:rFonts w:cs="Calibri"/>
                <w:b/>
                <w:bCs/>
              </w:rPr>
              <w:t>RAP</w:t>
            </w:r>
          </w:p>
        </w:tc>
        <w:tc>
          <w:tcPr>
            <w:tcW w:w="7332" w:type="dxa"/>
          </w:tcPr>
          <w:p w14:paraId="562E6309" w14:textId="346385B9" w:rsidR="006075A7" w:rsidRPr="00F87ABB" w:rsidRDefault="006075A7" w:rsidP="003958C5">
            <w:pPr>
              <w:pStyle w:val="TableText"/>
              <w:spacing w:before="80" w:after="80"/>
              <w:rPr>
                <w:rFonts w:cs="Calibri"/>
              </w:rPr>
            </w:pPr>
            <w:r w:rsidRPr="00F87ABB">
              <w:rPr>
                <w:rFonts w:cs="Calibri"/>
              </w:rPr>
              <w:t xml:space="preserve">Remediation </w:t>
            </w:r>
            <w:r w:rsidR="00C908FD" w:rsidRPr="00F87ABB">
              <w:rPr>
                <w:rFonts w:cs="Calibri"/>
              </w:rPr>
              <w:t>a</w:t>
            </w:r>
            <w:r w:rsidRPr="00F87ABB">
              <w:rPr>
                <w:rFonts w:cs="Calibri"/>
              </w:rPr>
              <w:t xml:space="preserve">ction </w:t>
            </w:r>
            <w:r w:rsidR="00C908FD" w:rsidRPr="00F87ABB">
              <w:rPr>
                <w:rFonts w:cs="Calibri"/>
              </w:rPr>
              <w:t>p</w:t>
            </w:r>
            <w:r w:rsidRPr="00F87ABB">
              <w:rPr>
                <w:rFonts w:cs="Calibri"/>
              </w:rPr>
              <w:t>lan (Phase 3)</w:t>
            </w:r>
          </w:p>
        </w:tc>
      </w:tr>
      <w:tr w:rsidR="00A4284F" w:rsidRPr="00F87ABB" w14:paraId="59E16697" w14:textId="77777777" w:rsidTr="003958C5">
        <w:tc>
          <w:tcPr>
            <w:tcW w:w="1276" w:type="dxa"/>
          </w:tcPr>
          <w:p w14:paraId="02C0D6D8" w14:textId="011F37C5" w:rsidR="00A4284F" w:rsidRPr="00F87ABB" w:rsidRDefault="00A4284F" w:rsidP="003958C5">
            <w:pPr>
              <w:pStyle w:val="TableText"/>
              <w:spacing w:before="80" w:after="80"/>
              <w:rPr>
                <w:rFonts w:cs="Calibri"/>
                <w:b/>
                <w:bCs/>
              </w:rPr>
            </w:pPr>
            <w:r w:rsidRPr="00F87ABB">
              <w:rPr>
                <w:rFonts w:cs="Calibri"/>
                <w:b/>
                <w:bCs/>
              </w:rPr>
              <w:t>RMA</w:t>
            </w:r>
          </w:p>
        </w:tc>
        <w:tc>
          <w:tcPr>
            <w:tcW w:w="7332" w:type="dxa"/>
          </w:tcPr>
          <w:p w14:paraId="3AFEBE90" w14:textId="66BDB002" w:rsidR="00A4284F" w:rsidRPr="00F87ABB" w:rsidRDefault="00A4284F" w:rsidP="003958C5">
            <w:pPr>
              <w:pStyle w:val="TableText"/>
              <w:spacing w:before="80" w:after="80"/>
              <w:rPr>
                <w:rFonts w:cs="Calibri"/>
              </w:rPr>
            </w:pPr>
            <w:r w:rsidRPr="00F87ABB">
              <w:rPr>
                <w:rFonts w:cs="Calibri"/>
              </w:rPr>
              <w:t>Resource Management Act 1991</w:t>
            </w:r>
          </w:p>
        </w:tc>
      </w:tr>
      <w:tr w:rsidR="00B71AF2" w:rsidRPr="00905E73" w14:paraId="3C93834D" w14:textId="77777777">
        <w:tc>
          <w:tcPr>
            <w:tcW w:w="1276" w:type="dxa"/>
          </w:tcPr>
          <w:p w14:paraId="109C863C" w14:textId="77777777" w:rsidR="00B71AF2" w:rsidRPr="00905E73" w:rsidRDefault="00B71AF2">
            <w:pPr>
              <w:pStyle w:val="TableText"/>
              <w:spacing w:before="80" w:after="80"/>
              <w:rPr>
                <w:rFonts w:cs="Calibri"/>
                <w:b/>
                <w:bCs/>
              </w:rPr>
            </w:pPr>
            <w:r>
              <w:rPr>
                <w:rFonts w:cs="Calibri"/>
                <w:b/>
                <w:bCs/>
              </w:rPr>
              <w:t>SMART</w:t>
            </w:r>
          </w:p>
        </w:tc>
        <w:tc>
          <w:tcPr>
            <w:tcW w:w="7332" w:type="dxa"/>
          </w:tcPr>
          <w:p w14:paraId="5FD6554E" w14:textId="77777777" w:rsidR="00B71AF2" w:rsidRPr="00905E73" w:rsidRDefault="00B71AF2">
            <w:pPr>
              <w:pStyle w:val="TableText"/>
              <w:spacing w:before="80" w:after="80"/>
              <w:rPr>
                <w:rFonts w:cs="Calibri"/>
              </w:rPr>
            </w:pPr>
            <w:r>
              <w:rPr>
                <w:rFonts w:cs="Calibri"/>
              </w:rPr>
              <w:t xml:space="preserve">Specific, measurable, achievable, realistic, timely </w:t>
            </w:r>
          </w:p>
        </w:tc>
      </w:tr>
      <w:tr w:rsidR="006075A7" w:rsidRPr="00F87ABB" w14:paraId="2CAFABC1" w14:textId="77777777" w:rsidTr="003958C5">
        <w:tc>
          <w:tcPr>
            <w:tcW w:w="1276" w:type="dxa"/>
          </w:tcPr>
          <w:p w14:paraId="52F1F2F6" w14:textId="77777777" w:rsidR="006075A7" w:rsidRPr="00F87ABB" w:rsidRDefault="006075A7" w:rsidP="003958C5">
            <w:pPr>
              <w:pStyle w:val="TableText"/>
              <w:spacing w:before="80" w:after="80"/>
              <w:rPr>
                <w:rFonts w:cs="Calibri"/>
                <w:b/>
                <w:bCs/>
              </w:rPr>
            </w:pPr>
            <w:r w:rsidRPr="00F87ABB">
              <w:rPr>
                <w:rFonts w:cs="Calibri"/>
                <w:b/>
                <w:bCs/>
              </w:rPr>
              <w:t>SQEP</w:t>
            </w:r>
          </w:p>
        </w:tc>
        <w:tc>
          <w:tcPr>
            <w:tcW w:w="7332" w:type="dxa"/>
          </w:tcPr>
          <w:p w14:paraId="2702ACE6" w14:textId="77BDBC5A" w:rsidR="006075A7" w:rsidRPr="00F87ABB" w:rsidRDefault="006075A7" w:rsidP="003958C5">
            <w:pPr>
              <w:pStyle w:val="TableText"/>
              <w:spacing w:before="80" w:after="80"/>
              <w:rPr>
                <w:rFonts w:cs="Calibri"/>
              </w:rPr>
            </w:pPr>
            <w:r w:rsidRPr="00F87ABB">
              <w:rPr>
                <w:rFonts w:cs="Calibri"/>
              </w:rPr>
              <w:t xml:space="preserve">Suitably </w:t>
            </w:r>
            <w:r w:rsidR="00C908FD" w:rsidRPr="00F87ABB">
              <w:rPr>
                <w:rFonts w:cs="Calibri"/>
              </w:rPr>
              <w:t>q</w:t>
            </w:r>
            <w:r w:rsidRPr="00F87ABB">
              <w:rPr>
                <w:rFonts w:cs="Calibri"/>
              </w:rPr>
              <w:t xml:space="preserve">ualified and </w:t>
            </w:r>
            <w:r w:rsidR="00C908FD" w:rsidRPr="00F87ABB">
              <w:rPr>
                <w:rFonts w:cs="Calibri"/>
              </w:rPr>
              <w:t>e</w:t>
            </w:r>
            <w:r w:rsidRPr="00F87ABB">
              <w:rPr>
                <w:rFonts w:cs="Calibri"/>
              </w:rPr>
              <w:t xml:space="preserve">xperienced </w:t>
            </w:r>
            <w:r w:rsidR="00C908FD" w:rsidRPr="00F87ABB">
              <w:rPr>
                <w:rFonts w:cs="Calibri"/>
              </w:rPr>
              <w:t>p</w:t>
            </w:r>
            <w:r w:rsidRPr="00F87ABB">
              <w:rPr>
                <w:rFonts w:cs="Calibri"/>
              </w:rPr>
              <w:t>ractitioner</w:t>
            </w:r>
          </w:p>
        </w:tc>
      </w:tr>
    </w:tbl>
    <w:p w14:paraId="4EE91746" w14:textId="77777777" w:rsidR="0097235F" w:rsidRPr="00F87ABB" w:rsidRDefault="0097235F" w:rsidP="003958C5">
      <w:pPr>
        <w:pStyle w:val="BodyText"/>
      </w:pPr>
    </w:p>
    <w:p w14:paraId="59854F8D" w14:textId="2385610E" w:rsidR="00796A6F" w:rsidRPr="00F87ABB" w:rsidRDefault="00796A6F" w:rsidP="003958C5">
      <w:pPr>
        <w:pStyle w:val="BodyText"/>
      </w:pPr>
      <w:r w:rsidRPr="00F87ABB">
        <w:br w:type="page"/>
      </w:r>
    </w:p>
    <w:p w14:paraId="3B9F6600" w14:textId="7FA7E965" w:rsidR="00C511A1" w:rsidRPr="00F87ABB" w:rsidRDefault="00C511A1" w:rsidP="003958C5">
      <w:pPr>
        <w:pStyle w:val="Heading1"/>
      </w:pPr>
      <w:bookmarkStart w:id="3" w:name="_Toc116569636"/>
      <w:bookmarkStart w:id="4" w:name="_Toc116900059"/>
      <w:bookmarkStart w:id="5" w:name="_Toc204696024"/>
      <w:bookmarkEnd w:id="2"/>
      <w:r w:rsidRPr="00F87ABB">
        <w:lastRenderedPageBreak/>
        <w:t>About this guide</w:t>
      </w:r>
      <w:bookmarkEnd w:id="3"/>
      <w:bookmarkEnd w:id="4"/>
      <w:bookmarkEnd w:id="5"/>
    </w:p>
    <w:p w14:paraId="4A427CC5" w14:textId="707B9BD5" w:rsidR="00807F8B" w:rsidRPr="00F87ABB" w:rsidRDefault="00C511A1" w:rsidP="003958C5">
      <w:pPr>
        <w:pStyle w:val="BodyText"/>
      </w:pPr>
      <w:r w:rsidRPr="00F87ABB">
        <w:t>This document support</w:t>
      </w:r>
      <w:r w:rsidR="00FB46CF" w:rsidRPr="00F87ABB">
        <w:t>s</w:t>
      </w:r>
      <w:r w:rsidRPr="00F87ABB">
        <w:t xml:space="preserve"> </w:t>
      </w:r>
      <w:r w:rsidR="00ED4411" w:rsidRPr="00F87ABB">
        <w:t>you</w:t>
      </w:r>
      <w:r w:rsidR="000F4A3F" w:rsidRPr="00F87ABB">
        <w:t xml:space="preserve"> through </w:t>
      </w:r>
      <w:r w:rsidR="0028624F" w:rsidRPr="00F87ABB">
        <w:t>your</w:t>
      </w:r>
      <w:r w:rsidRPr="00F87ABB">
        <w:t xml:space="preserve"> </w:t>
      </w:r>
      <w:r w:rsidR="00FB46CF" w:rsidRPr="00F87ABB">
        <w:t xml:space="preserve">Contaminated Sites and Vulnerable Landfills </w:t>
      </w:r>
      <w:r w:rsidR="00AB12E7" w:rsidRPr="00F87ABB">
        <w:t xml:space="preserve">Fund </w:t>
      </w:r>
      <w:r w:rsidRPr="00F87ABB">
        <w:t>(</w:t>
      </w:r>
      <w:r w:rsidR="00FB46CF" w:rsidRPr="00F87ABB">
        <w:t>CSVL</w:t>
      </w:r>
      <w:r w:rsidR="00AB12E7" w:rsidRPr="00F87ABB">
        <w:t>F</w:t>
      </w:r>
      <w:r w:rsidRPr="00F87ABB">
        <w:t xml:space="preserve">) </w:t>
      </w:r>
      <w:r w:rsidR="00AB12E7" w:rsidRPr="00F87ABB">
        <w:t xml:space="preserve">application </w:t>
      </w:r>
      <w:r w:rsidRPr="00F87ABB">
        <w:t>submission</w:t>
      </w:r>
      <w:r w:rsidR="00C04722" w:rsidRPr="00F87ABB">
        <w:t>.</w:t>
      </w:r>
      <w:r w:rsidRPr="00F87ABB">
        <w:t xml:space="preserve"> </w:t>
      </w:r>
    </w:p>
    <w:p w14:paraId="5F7E5741" w14:textId="3666848C" w:rsidR="00660A5B" w:rsidRPr="00F87ABB" w:rsidRDefault="00660A5B" w:rsidP="00412058">
      <w:pPr>
        <w:pStyle w:val="Heading4"/>
      </w:pPr>
      <w:r w:rsidRPr="00F87ABB">
        <w:t>Background</w:t>
      </w:r>
    </w:p>
    <w:p w14:paraId="4B663D37" w14:textId="5E2924B3" w:rsidR="00383AFA" w:rsidRPr="00F87ABB" w:rsidRDefault="00E92A23" w:rsidP="003958C5">
      <w:pPr>
        <w:pStyle w:val="BodyText"/>
      </w:pPr>
      <w:r w:rsidRPr="00F87ABB">
        <w:t>Land</w:t>
      </w:r>
      <w:r w:rsidR="003302C2" w:rsidRPr="00F87ABB">
        <w:t>, sediment</w:t>
      </w:r>
      <w:r w:rsidR="00887A6B" w:rsidRPr="00F87ABB">
        <w:t xml:space="preserve"> and water </w:t>
      </w:r>
      <w:r w:rsidR="00B37033" w:rsidRPr="00F87ABB">
        <w:t xml:space="preserve">can </w:t>
      </w:r>
      <w:r w:rsidR="00994945" w:rsidRPr="00F87ABB">
        <w:t xml:space="preserve">potentially </w:t>
      </w:r>
      <w:r w:rsidR="00B37033" w:rsidRPr="00F87ABB">
        <w:t xml:space="preserve">become contaminated </w:t>
      </w:r>
      <w:r w:rsidR="00F70EC8" w:rsidRPr="00F87ABB">
        <w:t xml:space="preserve">when </w:t>
      </w:r>
      <w:r w:rsidR="00D005EE" w:rsidRPr="00F87ABB">
        <w:t xml:space="preserve">hazardous </w:t>
      </w:r>
      <w:r w:rsidR="00383AFA" w:rsidRPr="00F87ABB">
        <w:t>substances</w:t>
      </w:r>
      <w:r w:rsidR="00D005EE" w:rsidRPr="00F87ABB">
        <w:t xml:space="preserve"> </w:t>
      </w:r>
      <w:r w:rsidR="000B2065" w:rsidRPr="000437C6">
        <w:rPr>
          <w:spacing w:val="-2"/>
        </w:rPr>
        <w:t>and/</w:t>
      </w:r>
      <w:r w:rsidR="0080063F" w:rsidRPr="000437C6">
        <w:rPr>
          <w:spacing w:val="-2"/>
        </w:rPr>
        <w:t xml:space="preserve">or waste </w:t>
      </w:r>
      <w:r w:rsidR="00D005EE" w:rsidRPr="000437C6">
        <w:rPr>
          <w:spacing w:val="-2"/>
        </w:rPr>
        <w:t xml:space="preserve">are </w:t>
      </w:r>
      <w:r w:rsidR="007E3CD6" w:rsidRPr="000437C6">
        <w:rPr>
          <w:spacing w:val="-2"/>
        </w:rPr>
        <w:t xml:space="preserve">not </w:t>
      </w:r>
      <w:r w:rsidR="00D005EE" w:rsidRPr="000437C6">
        <w:rPr>
          <w:spacing w:val="-2"/>
        </w:rPr>
        <w:t>used</w:t>
      </w:r>
      <w:r w:rsidR="007E3CD6" w:rsidRPr="000437C6">
        <w:rPr>
          <w:spacing w:val="-2"/>
        </w:rPr>
        <w:t xml:space="preserve">, </w:t>
      </w:r>
      <w:r w:rsidR="00D005EE" w:rsidRPr="000437C6">
        <w:rPr>
          <w:spacing w:val="-2"/>
        </w:rPr>
        <w:t xml:space="preserve">stored </w:t>
      </w:r>
      <w:r w:rsidR="007E3CD6" w:rsidRPr="000437C6">
        <w:rPr>
          <w:spacing w:val="-2"/>
        </w:rPr>
        <w:t xml:space="preserve">or disposed of </w:t>
      </w:r>
      <w:r w:rsidR="00994945" w:rsidRPr="000437C6">
        <w:rPr>
          <w:spacing w:val="-2"/>
        </w:rPr>
        <w:t xml:space="preserve">in a safe and contained </w:t>
      </w:r>
      <w:r w:rsidR="00693908" w:rsidRPr="000437C6">
        <w:rPr>
          <w:spacing w:val="-2"/>
        </w:rPr>
        <w:t>manner</w:t>
      </w:r>
      <w:r w:rsidR="00394BF4" w:rsidRPr="000437C6">
        <w:rPr>
          <w:spacing w:val="-2"/>
        </w:rPr>
        <w:t xml:space="preserve">. </w:t>
      </w:r>
      <w:r w:rsidR="00C16623" w:rsidRPr="000437C6">
        <w:rPr>
          <w:spacing w:val="-2"/>
        </w:rPr>
        <w:t>This may</w:t>
      </w:r>
      <w:r w:rsidR="005576C0" w:rsidRPr="00F87ABB">
        <w:t> </w:t>
      </w:r>
      <w:r w:rsidR="00033274" w:rsidRPr="00F87ABB">
        <w:t xml:space="preserve">lead to </w:t>
      </w:r>
      <w:r w:rsidR="0082191A" w:rsidRPr="00F87ABB">
        <w:t xml:space="preserve">harm or </w:t>
      </w:r>
      <w:r w:rsidR="00C16623" w:rsidRPr="00F87ABB">
        <w:t xml:space="preserve">risk </w:t>
      </w:r>
      <w:r w:rsidR="004F0A51" w:rsidRPr="00F87ABB">
        <w:t>of</w:t>
      </w:r>
      <w:r w:rsidR="0082191A" w:rsidRPr="00F87ABB">
        <w:t xml:space="preserve"> exposure </w:t>
      </w:r>
      <w:r w:rsidR="004F0A51" w:rsidRPr="00F87ABB">
        <w:t>to</w:t>
      </w:r>
      <w:r w:rsidR="0082191A" w:rsidRPr="00F87ABB">
        <w:t xml:space="preserve"> these </w:t>
      </w:r>
      <w:r w:rsidR="009B5EDA" w:rsidRPr="00F87ABB">
        <w:t xml:space="preserve">contaminants </w:t>
      </w:r>
      <w:r w:rsidR="004F0A51" w:rsidRPr="00F87ABB">
        <w:t>on</w:t>
      </w:r>
      <w:r w:rsidR="00C16623" w:rsidRPr="00F87ABB">
        <w:t xml:space="preserve"> human health and</w:t>
      </w:r>
      <w:r w:rsidR="00CB53EB" w:rsidRPr="00F87ABB">
        <w:t>/or</w:t>
      </w:r>
      <w:r w:rsidR="00C16623" w:rsidRPr="00F87ABB">
        <w:t xml:space="preserve"> the environment</w:t>
      </w:r>
      <w:r w:rsidR="00CB53EB" w:rsidRPr="00F87ABB">
        <w:t>.</w:t>
      </w:r>
      <w:r w:rsidR="00C16623" w:rsidRPr="00F87ABB">
        <w:t xml:space="preserve"> </w:t>
      </w:r>
    </w:p>
    <w:p w14:paraId="20BEDA00" w14:textId="77777777" w:rsidR="006B12D2" w:rsidRPr="00F87ABB" w:rsidRDefault="001123FD" w:rsidP="003958C5">
      <w:pPr>
        <w:pStyle w:val="BodyText"/>
      </w:pPr>
      <w:r w:rsidRPr="00F87ABB">
        <w:t>Man</w:t>
      </w:r>
      <w:r w:rsidR="00D02BBD" w:rsidRPr="00F87ABB">
        <w:t>a</w:t>
      </w:r>
      <w:r w:rsidRPr="00F87ABB">
        <w:t>ging the effects of contaminant</w:t>
      </w:r>
      <w:r w:rsidR="002864D2" w:rsidRPr="00F87ABB">
        <w:t xml:space="preserve"> discharges</w:t>
      </w:r>
      <w:r w:rsidRPr="00F87ABB" w:rsidDel="002864D2">
        <w:t xml:space="preserve"> </w:t>
      </w:r>
      <w:r w:rsidR="002864D2" w:rsidRPr="00F87ABB">
        <w:t xml:space="preserve">into </w:t>
      </w:r>
      <w:r w:rsidRPr="00F87ABB">
        <w:t xml:space="preserve">the environment </w:t>
      </w:r>
      <w:r w:rsidR="00573FFB" w:rsidRPr="00F87ABB">
        <w:t>is</w:t>
      </w:r>
      <w:r w:rsidRPr="00F87ABB" w:rsidDel="009A4658">
        <w:t xml:space="preserve"> </w:t>
      </w:r>
      <w:r w:rsidR="009A4658" w:rsidRPr="00F87ABB">
        <w:t xml:space="preserve">subject to </w:t>
      </w:r>
      <w:r w:rsidRPr="00F87ABB">
        <w:t xml:space="preserve">the </w:t>
      </w:r>
      <w:hyperlink r:id="rId22" w:history="1">
        <w:r w:rsidRPr="00F87ABB">
          <w:rPr>
            <w:rStyle w:val="Hyperlink"/>
          </w:rPr>
          <w:t>Resource Management Act 1991</w:t>
        </w:r>
        <w:r w:rsidR="005B3524" w:rsidRPr="00F87ABB">
          <w:rPr>
            <w:rStyle w:val="Hyperlink"/>
          </w:rPr>
          <w:t xml:space="preserve"> (</w:t>
        </w:r>
        <w:r w:rsidR="005B3524" w:rsidRPr="00F87ABB">
          <w:rPr>
            <w:rStyle w:val="Hyperlink"/>
            <w:rFonts w:cs="Calibri"/>
          </w:rPr>
          <w:t>RMA</w:t>
        </w:r>
        <w:r w:rsidR="005B3524" w:rsidRPr="00F87ABB">
          <w:rPr>
            <w:rStyle w:val="Hyperlink"/>
          </w:rPr>
          <w:t>)</w:t>
        </w:r>
      </w:hyperlink>
      <w:r w:rsidR="00E86918" w:rsidRPr="00F87ABB">
        <w:t>, including the</w:t>
      </w:r>
      <w:r w:rsidR="006B12D2" w:rsidRPr="00F87ABB">
        <w:t>:</w:t>
      </w:r>
    </w:p>
    <w:p w14:paraId="0B4F426C" w14:textId="08BC5FEE" w:rsidR="006B12D2" w:rsidRPr="00F87ABB" w:rsidRDefault="00E86918" w:rsidP="006B12D2">
      <w:pPr>
        <w:pStyle w:val="Bullet"/>
      </w:pPr>
      <w:hyperlink r:id="rId23" w:history="1">
        <w:r w:rsidRPr="00F87ABB">
          <w:rPr>
            <w:rStyle w:val="Hyperlink"/>
          </w:rPr>
          <w:t xml:space="preserve">National Environmental Standard for </w:t>
        </w:r>
        <w:r w:rsidR="0092076D" w:rsidRPr="00F87ABB">
          <w:rPr>
            <w:rStyle w:val="Hyperlink"/>
          </w:rPr>
          <w:t>A</w:t>
        </w:r>
        <w:r w:rsidRPr="00F87ABB">
          <w:rPr>
            <w:rStyle w:val="Hyperlink"/>
          </w:rPr>
          <w:t xml:space="preserve">ssessing and </w:t>
        </w:r>
        <w:r w:rsidR="0092076D" w:rsidRPr="00F87ABB">
          <w:rPr>
            <w:rStyle w:val="Hyperlink"/>
          </w:rPr>
          <w:t>M</w:t>
        </w:r>
        <w:r w:rsidRPr="00F87ABB">
          <w:rPr>
            <w:rStyle w:val="Hyperlink"/>
          </w:rPr>
          <w:t xml:space="preserve">anaging </w:t>
        </w:r>
        <w:r w:rsidR="0092076D" w:rsidRPr="00F87ABB">
          <w:rPr>
            <w:rStyle w:val="Hyperlink"/>
          </w:rPr>
          <w:t>C</w:t>
        </w:r>
        <w:r w:rsidRPr="00F87ABB">
          <w:rPr>
            <w:rStyle w:val="Hyperlink"/>
          </w:rPr>
          <w:t xml:space="preserve">ontaminants in </w:t>
        </w:r>
        <w:r w:rsidR="0092076D" w:rsidRPr="00F87ABB">
          <w:rPr>
            <w:rStyle w:val="Hyperlink"/>
          </w:rPr>
          <w:t>S</w:t>
        </w:r>
        <w:r w:rsidRPr="00F87ABB">
          <w:rPr>
            <w:rStyle w:val="Hyperlink"/>
          </w:rPr>
          <w:t xml:space="preserve">oil to </w:t>
        </w:r>
        <w:r w:rsidR="0092076D" w:rsidRPr="00F87ABB">
          <w:rPr>
            <w:rStyle w:val="Hyperlink"/>
          </w:rPr>
          <w:t>P</w:t>
        </w:r>
        <w:r w:rsidRPr="00F87ABB">
          <w:rPr>
            <w:rStyle w:val="Hyperlink"/>
          </w:rPr>
          <w:t xml:space="preserve">rotect </w:t>
        </w:r>
        <w:r w:rsidR="0092076D" w:rsidRPr="00F87ABB">
          <w:rPr>
            <w:rStyle w:val="Hyperlink"/>
          </w:rPr>
          <w:t>H</w:t>
        </w:r>
        <w:r w:rsidRPr="00F87ABB">
          <w:rPr>
            <w:rStyle w:val="Hyperlink"/>
          </w:rPr>
          <w:t xml:space="preserve">uman </w:t>
        </w:r>
        <w:r w:rsidR="0092076D" w:rsidRPr="00F87ABB">
          <w:rPr>
            <w:rStyle w:val="Hyperlink"/>
          </w:rPr>
          <w:t>H</w:t>
        </w:r>
        <w:r w:rsidRPr="00F87ABB">
          <w:rPr>
            <w:rStyle w:val="Hyperlink"/>
          </w:rPr>
          <w:t>ealth 2011 (</w:t>
        </w:r>
        <w:r w:rsidRPr="00F87ABB">
          <w:rPr>
            <w:rStyle w:val="Hyperlink"/>
            <w:rFonts w:cs="Calibri"/>
          </w:rPr>
          <w:t>NESCS</w:t>
        </w:r>
        <w:r w:rsidRPr="00F87ABB">
          <w:rPr>
            <w:rStyle w:val="Hyperlink"/>
          </w:rPr>
          <w:t>)</w:t>
        </w:r>
      </w:hyperlink>
      <w:r w:rsidR="00DC181A" w:rsidRPr="00F87ABB">
        <w:rPr>
          <w:szCs w:val="22"/>
        </w:rPr>
        <w:t xml:space="preserve"> </w:t>
      </w:r>
    </w:p>
    <w:p w14:paraId="3AFE7988" w14:textId="673A8AC2" w:rsidR="006B12D2" w:rsidRPr="00F87ABB" w:rsidRDefault="001F5F85" w:rsidP="00F53F3F">
      <w:pPr>
        <w:pStyle w:val="Bullet"/>
      </w:pPr>
      <w:hyperlink r:id="rId24" w:history="1">
        <w:r w:rsidRPr="00F87ABB">
          <w:rPr>
            <w:rStyle w:val="Hyperlink"/>
          </w:rPr>
          <w:t>C</w:t>
        </w:r>
        <w:r w:rsidR="00040B05" w:rsidRPr="00F87ABB">
          <w:rPr>
            <w:rStyle w:val="Hyperlink"/>
          </w:rPr>
          <w:t xml:space="preserve">ontaminated </w:t>
        </w:r>
        <w:r w:rsidRPr="00F87ABB">
          <w:rPr>
            <w:rStyle w:val="Hyperlink"/>
          </w:rPr>
          <w:t>L</w:t>
        </w:r>
        <w:r w:rsidR="00040B05" w:rsidRPr="00F87ABB">
          <w:rPr>
            <w:rStyle w:val="Hyperlink"/>
          </w:rPr>
          <w:t xml:space="preserve">and Management </w:t>
        </w:r>
        <w:r w:rsidRPr="00F87ABB">
          <w:rPr>
            <w:rStyle w:val="Hyperlink"/>
          </w:rPr>
          <w:t>G</w:t>
        </w:r>
        <w:r w:rsidR="00040B05" w:rsidRPr="00F87ABB">
          <w:rPr>
            <w:rStyle w:val="Hyperlink"/>
          </w:rPr>
          <w:t>uideline</w:t>
        </w:r>
        <w:r w:rsidR="00EF07A9" w:rsidRPr="00F87ABB">
          <w:rPr>
            <w:rStyle w:val="Hyperlink"/>
          </w:rPr>
          <w:t>s</w:t>
        </w:r>
        <w:r w:rsidR="00040B05" w:rsidRPr="00F87ABB">
          <w:rPr>
            <w:rStyle w:val="Hyperlink"/>
          </w:rPr>
          <w:t xml:space="preserve"> (CLMG)</w:t>
        </w:r>
        <w:r w:rsidR="00EF07A9" w:rsidRPr="00F87ABB">
          <w:rPr>
            <w:rStyle w:val="Hyperlink"/>
          </w:rPr>
          <w:t xml:space="preserve"> 1</w:t>
        </w:r>
        <w:r w:rsidR="00F87627" w:rsidRPr="00F87ABB">
          <w:rPr>
            <w:rStyle w:val="Hyperlink"/>
          </w:rPr>
          <w:t xml:space="preserve">, 2 </w:t>
        </w:r>
        <w:r w:rsidR="000C574A" w:rsidRPr="00F87ABB">
          <w:rPr>
            <w:rStyle w:val="Hyperlink"/>
          </w:rPr>
          <w:t xml:space="preserve">and </w:t>
        </w:r>
        <w:r w:rsidR="00EF07A9" w:rsidRPr="00F87ABB">
          <w:rPr>
            <w:rStyle w:val="Hyperlink"/>
          </w:rPr>
          <w:t>5</w:t>
        </w:r>
      </w:hyperlink>
      <w:r w:rsidR="00502A45" w:rsidRPr="00F87ABB">
        <w:rPr>
          <w:szCs w:val="22"/>
        </w:rPr>
        <w:t xml:space="preserve">. </w:t>
      </w:r>
    </w:p>
    <w:p w14:paraId="233C16A6" w14:textId="109376BB" w:rsidR="00A82D7D" w:rsidRPr="00F87ABB" w:rsidRDefault="00AE140B" w:rsidP="00DC6A78">
      <w:pPr>
        <w:pStyle w:val="BodyText"/>
      </w:pPr>
      <w:r w:rsidRPr="00F87ABB">
        <w:t xml:space="preserve">A range of industrial practices that may result in contamination are listed </w:t>
      </w:r>
      <w:r w:rsidR="00DC6A78" w:rsidRPr="00F87ABB">
        <w:t xml:space="preserve">in the </w:t>
      </w:r>
      <w:hyperlink r:id="rId25" w:history="1">
        <w:r w:rsidR="00DC6A78" w:rsidRPr="00F87ABB">
          <w:rPr>
            <w:rStyle w:val="Hyperlink"/>
            <w:rFonts w:cs="Calibri"/>
            <w:spacing w:val="-2"/>
          </w:rPr>
          <w:t>Hazardous Activities and Industries List (HAIL)</w:t>
        </w:r>
      </w:hyperlink>
      <w:r w:rsidR="00DC6A78" w:rsidRPr="00F87ABB">
        <w:rPr>
          <w:spacing w:val="-2"/>
        </w:rPr>
        <w:t xml:space="preserve"> provided by the Ministry for the Environment (the Ministry</w:t>
      </w:r>
      <w:r w:rsidR="00DC6A78" w:rsidRPr="00F87ABB">
        <w:t>).</w:t>
      </w:r>
      <w:r w:rsidR="00C262BB" w:rsidRPr="00F87ABB">
        <w:rPr>
          <w:rStyle w:val="Hyperlink"/>
          <w:rFonts w:cs="Calibri"/>
        </w:rPr>
        <w:t xml:space="preserve"> </w:t>
      </w:r>
    </w:p>
    <w:p w14:paraId="44EA85D3" w14:textId="26836050" w:rsidR="00383AFA" w:rsidRPr="00F87ABB" w:rsidRDefault="002B736B" w:rsidP="004344B8">
      <w:pPr>
        <w:pStyle w:val="BodyText"/>
      </w:pPr>
      <w:r w:rsidRPr="00F87ABB">
        <w:t xml:space="preserve">The </w:t>
      </w:r>
      <w:r w:rsidR="005D6FC6" w:rsidRPr="00F87ABB">
        <w:t xml:space="preserve">CSVLF </w:t>
      </w:r>
      <w:r w:rsidR="008D01B0" w:rsidRPr="00F87ABB">
        <w:t xml:space="preserve">is focused on </w:t>
      </w:r>
      <w:r w:rsidR="00926043" w:rsidRPr="00F87ABB">
        <w:t xml:space="preserve">supporting </w:t>
      </w:r>
      <w:r w:rsidR="00FA348B" w:rsidRPr="00F87ABB">
        <w:t xml:space="preserve">councils and </w:t>
      </w:r>
      <w:proofErr w:type="gramStart"/>
      <w:r w:rsidR="00FA348B" w:rsidRPr="00F87ABB">
        <w:t>land</w:t>
      </w:r>
      <w:r w:rsidR="00FE481C">
        <w:t xml:space="preserve"> </w:t>
      </w:r>
      <w:r w:rsidR="00FA348B" w:rsidRPr="00F87ABB">
        <w:t>owners</w:t>
      </w:r>
      <w:proofErr w:type="gramEnd"/>
      <w:r w:rsidR="00FA348B" w:rsidRPr="00F87ABB">
        <w:t xml:space="preserve"> </w:t>
      </w:r>
      <w:r w:rsidR="00293A6F" w:rsidRPr="00F87ABB">
        <w:t xml:space="preserve">to clean up </w:t>
      </w:r>
      <w:r w:rsidR="00C4571D" w:rsidRPr="00F87ABB">
        <w:t xml:space="preserve">legacy </w:t>
      </w:r>
      <w:r w:rsidR="00285A25" w:rsidRPr="00F87ABB">
        <w:t>contaminated land and vulnerable landfill</w:t>
      </w:r>
      <w:r w:rsidR="00C4571D" w:rsidRPr="00F87ABB">
        <w:t xml:space="preserve"> </w:t>
      </w:r>
      <w:r w:rsidR="00293A6F" w:rsidRPr="00F87ABB">
        <w:t xml:space="preserve">sites </w:t>
      </w:r>
      <w:r w:rsidR="00E170FD" w:rsidRPr="00F87ABB">
        <w:t>contaminated</w:t>
      </w:r>
      <w:r w:rsidR="00D64413" w:rsidRPr="00F87ABB">
        <w:t xml:space="preserve"> </w:t>
      </w:r>
      <w:r w:rsidR="0015161F" w:rsidRPr="00F87ABB">
        <w:t xml:space="preserve">by HAIL activities </w:t>
      </w:r>
      <w:r w:rsidR="00FA2295">
        <w:t xml:space="preserve">either </w:t>
      </w:r>
      <w:r w:rsidR="00D64413" w:rsidRPr="00F87ABB">
        <w:t>before th</w:t>
      </w:r>
      <w:r w:rsidR="009A4658" w:rsidRPr="00F87ABB">
        <w:t xml:space="preserve">e </w:t>
      </w:r>
      <w:r w:rsidR="0015161F" w:rsidRPr="00F87ABB">
        <w:t>RMA</w:t>
      </w:r>
      <w:r w:rsidR="00581188" w:rsidRPr="00F87ABB">
        <w:t xml:space="preserve"> came into</w:t>
      </w:r>
      <w:r w:rsidR="006250BF" w:rsidRPr="00F87ABB">
        <w:t xml:space="preserve"> </w:t>
      </w:r>
      <w:r w:rsidR="0012278A" w:rsidRPr="00F87ABB">
        <w:t>e</w:t>
      </w:r>
      <w:r w:rsidR="00581188" w:rsidRPr="00F87ABB">
        <w:t>ffec</w:t>
      </w:r>
      <w:r w:rsidR="00C4571D" w:rsidRPr="00F87ABB">
        <w:t>t</w:t>
      </w:r>
      <w:r w:rsidR="00D27AD4">
        <w:t xml:space="preserve"> or after </w:t>
      </w:r>
      <w:r w:rsidR="00333242">
        <w:t xml:space="preserve">1991 </w:t>
      </w:r>
      <w:r w:rsidR="00F13D0E">
        <w:t xml:space="preserve">where </w:t>
      </w:r>
      <w:r w:rsidR="00EE3253">
        <w:t>enforcement action was not able to be taken</w:t>
      </w:r>
      <w:r w:rsidR="00C4571D" w:rsidRPr="00F87ABB">
        <w:t>.</w:t>
      </w:r>
      <w:r w:rsidR="006250BF" w:rsidRPr="00F87ABB">
        <w:t xml:space="preserve"> </w:t>
      </w:r>
    </w:p>
    <w:p w14:paraId="592305E5" w14:textId="0492533B" w:rsidR="00FF5027" w:rsidRPr="00F87ABB" w:rsidRDefault="00E3487F" w:rsidP="00412058">
      <w:pPr>
        <w:pStyle w:val="Heading4"/>
      </w:pPr>
      <w:r w:rsidRPr="00F87ABB">
        <w:t>Purpose of t</w:t>
      </w:r>
      <w:r w:rsidR="00FF5027" w:rsidRPr="00F87ABB">
        <w:t>he Contaminated Sites and Vulnerable Landfills Fund</w:t>
      </w:r>
    </w:p>
    <w:p w14:paraId="1A0308A7" w14:textId="47745737" w:rsidR="00EF5DA4" w:rsidRPr="00F87ABB" w:rsidRDefault="00BB6120" w:rsidP="00725CEE">
      <w:pPr>
        <w:pStyle w:val="BodyText"/>
      </w:pPr>
      <w:r w:rsidRPr="00F87ABB">
        <w:t xml:space="preserve">The purpose of the CSVLF is to reduce the </w:t>
      </w:r>
      <w:r w:rsidR="00F7703E" w:rsidRPr="00F87ABB">
        <w:t xml:space="preserve">harm </w:t>
      </w:r>
      <w:r w:rsidR="00AB27E6" w:rsidRPr="00F87ABB">
        <w:t>and</w:t>
      </w:r>
      <w:r w:rsidR="003932B6" w:rsidRPr="00F87ABB">
        <w:t xml:space="preserve"> </w:t>
      </w:r>
      <w:r w:rsidRPr="00F87ABB">
        <w:t>risk</w:t>
      </w:r>
      <w:r w:rsidR="00CC337F" w:rsidRPr="00F87ABB">
        <w:t xml:space="preserve"> posed</w:t>
      </w:r>
      <w:r w:rsidR="00BD367E" w:rsidRPr="00F87ABB">
        <w:t xml:space="preserve"> to human health</w:t>
      </w:r>
      <w:r w:rsidR="00CC337F" w:rsidRPr="00F87ABB">
        <w:t xml:space="preserve"> and/or the environment</w:t>
      </w:r>
      <w:r w:rsidRPr="00F87ABB">
        <w:t xml:space="preserve"> </w:t>
      </w:r>
      <w:r w:rsidR="00AB27E6" w:rsidRPr="00F87ABB">
        <w:t>from</w:t>
      </w:r>
      <w:r w:rsidR="00081023" w:rsidRPr="00F87ABB">
        <w:t xml:space="preserve"> exposure </w:t>
      </w:r>
      <w:r w:rsidR="00E37EEC" w:rsidRPr="00F87ABB">
        <w:t>to</w:t>
      </w:r>
      <w:r w:rsidR="009133A7" w:rsidRPr="00F87ABB">
        <w:t xml:space="preserve"> </w:t>
      </w:r>
      <w:r w:rsidR="0086536D" w:rsidRPr="00F87ABB">
        <w:t xml:space="preserve">contamination </w:t>
      </w:r>
      <w:r w:rsidR="00313C63" w:rsidRPr="00F87ABB">
        <w:t xml:space="preserve">and waste </w:t>
      </w:r>
      <w:r w:rsidR="00CC337F" w:rsidRPr="00F87ABB">
        <w:t>from</w:t>
      </w:r>
      <w:r w:rsidRPr="00F87ABB">
        <w:t xml:space="preserve"> </w:t>
      </w:r>
      <w:r w:rsidR="00A82D7D" w:rsidRPr="00F87ABB">
        <w:t>high-risk</w:t>
      </w:r>
      <w:r w:rsidR="00EF5DA4" w:rsidRPr="00F87ABB">
        <w:t xml:space="preserve"> </w:t>
      </w:r>
      <w:r w:rsidRPr="00F87ABB">
        <w:t xml:space="preserve">legacy contaminated </w:t>
      </w:r>
      <w:r w:rsidR="006A6873" w:rsidRPr="00F87ABB">
        <w:t>sites</w:t>
      </w:r>
      <w:r w:rsidR="004B0803" w:rsidRPr="00F87ABB">
        <w:t xml:space="preserve"> </w:t>
      </w:r>
      <w:r w:rsidRPr="00F87ABB">
        <w:t xml:space="preserve">and </w:t>
      </w:r>
      <w:r w:rsidR="00EF5DA4" w:rsidRPr="00F87ABB">
        <w:t>closed landfills that are vulnerable to erosion or water inundation.</w:t>
      </w:r>
    </w:p>
    <w:p w14:paraId="3CAFE40B" w14:textId="131844F7" w:rsidR="007C68C8" w:rsidRPr="00F87ABB" w:rsidRDefault="007C68C8" w:rsidP="00412058">
      <w:pPr>
        <w:pStyle w:val="Heading4"/>
      </w:pPr>
      <w:r w:rsidRPr="00F87ABB">
        <w:t>Check you</w:t>
      </w:r>
      <w:r w:rsidR="00F25C09" w:rsidRPr="00F87ABB">
        <w:t xml:space="preserve"> are </w:t>
      </w:r>
      <w:r w:rsidRPr="00F87ABB">
        <w:t>eligib</w:t>
      </w:r>
      <w:r w:rsidR="00F25C09" w:rsidRPr="00F87ABB">
        <w:t>le</w:t>
      </w:r>
    </w:p>
    <w:p w14:paraId="1C9115B3" w14:textId="1E87FCF3" w:rsidR="00AB1891" w:rsidRPr="00F87ABB" w:rsidRDefault="00B6524B" w:rsidP="00B33B20">
      <w:pPr>
        <w:pStyle w:val="BodyText"/>
      </w:pPr>
      <w:r w:rsidRPr="00F87ABB">
        <w:t>Before starting your application, p</w:t>
      </w:r>
      <w:r w:rsidR="007C68C8" w:rsidRPr="00F87ABB">
        <w:t xml:space="preserve">lease review the </w:t>
      </w:r>
      <w:r w:rsidR="004E4AB9" w:rsidRPr="00F87ABB">
        <w:t xml:space="preserve">gazetted </w:t>
      </w:r>
      <w:hyperlink r:id="rId26" w:history="1">
        <w:r w:rsidR="007C68C8" w:rsidRPr="00F87ABB">
          <w:rPr>
            <w:rStyle w:val="Hyperlink"/>
          </w:rPr>
          <w:t>CSVLF</w:t>
        </w:r>
        <w:r w:rsidR="00D73C36" w:rsidRPr="00F87ABB">
          <w:rPr>
            <w:rStyle w:val="Hyperlink"/>
          </w:rPr>
          <w:t xml:space="preserve"> </w:t>
        </w:r>
        <w:r w:rsidR="008B3FA1" w:rsidRPr="00F87ABB">
          <w:rPr>
            <w:rStyle w:val="Hyperlink"/>
          </w:rPr>
          <w:t>e</w:t>
        </w:r>
        <w:r w:rsidR="00DA376C" w:rsidRPr="00F87ABB">
          <w:rPr>
            <w:rStyle w:val="Hyperlink"/>
          </w:rPr>
          <w:t xml:space="preserve">ligibility and </w:t>
        </w:r>
        <w:r w:rsidR="008B3FA1" w:rsidRPr="00F87ABB">
          <w:rPr>
            <w:rStyle w:val="Hyperlink"/>
          </w:rPr>
          <w:t>a</w:t>
        </w:r>
        <w:r w:rsidR="00DA376C" w:rsidRPr="00F87ABB">
          <w:rPr>
            <w:rStyle w:val="Hyperlink"/>
          </w:rPr>
          <w:t xml:space="preserve">ssessment </w:t>
        </w:r>
        <w:r w:rsidR="008B3FA1" w:rsidRPr="00F87ABB">
          <w:rPr>
            <w:rStyle w:val="Hyperlink"/>
          </w:rPr>
          <w:t>c</w:t>
        </w:r>
        <w:r w:rsidR="00DA376C" w:rsidRPr="00F87ABB">
          <w:rPr>
            <w:rStyle w:val="Hyperlink"/>
          </w:rPr>
          <w:t>riteria</w:t>
        </w:r>
      </w:hyperlink>
      <w:r w:rsidR="00DA376C" w:rsidRPr="00F87ABB">
        <w:t>.</w:t>
      </w:r>
    </w:p>
    <w:p w14:paraId="441FACC2" w14:textId="77777777" w:rsidR="0051690E" w:rsidRPr="00F87ABB" w:rsidRDefault="0051690E" w:rsidP="00B33B20">
      <w:pPr>
        <w:pStyle w:val="BodyText"/>
        <w:rPr>
          <w:rStyle w:val="Heading1Char"/>
          <w:rFonts w:ascii="Calibri" w:eastAsiaTheme="minorEastAsia" w:hAnsi="Calibri" w:cstheme="minorBidi"/>
          <w:b w:val="0"/>
          <w:bCs w:val="0"/>
          <w:color w:val="auto"/>
          <w:sz w:val="22"/>
          <w:szCs w:val="22"/>
        </w:rPr>
      </w:pPr>
    </w:p>
    <w:p w14:paraId="47A4AA01" w14:textId="77777777" w:rsidR="00B33B20" w:rsidRPr="00F87ABB" w:rsidRDefault="00B33B20" w:rsidP="00B33B20">
      <w:pPr>
        <w:pStyle w:val="BodyText"/>
        <w:rPr>
          <w:rStyle w:val="Heading1Char"/>
          <w:rFonts w:ascii="Calibri" w:eastAsiaTheme="minorEastAsia" w:hAnsi="Calibri" w:cstheme="minorBidi"/>
          <w:b w:val="0"/>
          <w:bCs w:val="0"/>
          <w:color w:val="auto"/>
          <w:sz w:val="22"/>
          <w:szCs w:val="22"/>
        </w:rPr>
      </w:pPr>
      <w:r w:rsidRPr="00F87ABB">
        <w:rPr>
          <w:rStyle w:val="Heading1Char"/>
          <w:rFonts w:ascii="Calibri" w:eastAsiaTheme="minorEastAsia" w:hAnsi="Calibri" w:cstheme="minorBidi"/>
          <w:b w:val="0"/>
          <w:bCs w:val="0"/>
          <w:color w:val="auto"/>
          <w:sz w:val="22"/>
          <w:szCs w:val="22"/>
        </w:rPr>
        <w:br w:type="page"/>
      </w:r>
    </w:p>
    <w:p w14:paraId="26B436ED" w14:textId="1935FFD7" w:rsidR="000E0CBE" w:rsidRPr="00F87ABB" w:rsidRDefault="000E0CBE" w:rsidP="00412058">
      <w:pPr>
        <w:pStyle w:val="Heading1"/>
      </w:pPr>
      <w:bookmarkStart w:id="6" w:name="_Toc204696025"/>
      <w:r w:rsidRPr="00F87ABB">
        <w:rPr>
          <w:rStyle w:val="Heading1Char"/>
          <w:b/>
          <w:bCs/>
        </w:rPr>
        <w:lastRenderedPageBreak/>
        <w:t>Process overview</w:t>
      </w:r>
      <w:bookmarkEnd w:id="6"/>
    </w:p>
    <w:p w14:paraId="24A3A717" w14:textId="109DCE29" w:rsidR="00EB0D1B" w:rsidRPr="00F87ABB" w:rsidRDefault="00EB0D1B" w:rsidP="00412058">
      <w:pPr>
        <w:pStyle w:val="Figureheading"/>
      </w:pPr>
      <w:bookmarkStart w:id="7" w:name="_Toc178331487"/>
      <w:r>
        <w:t>Figure 1:</w:t>
      </w:r>
      <w:r>
        <w:tab/>
        <w:t>What to expect from the Contaminated Sites and Vulnerable Landfills Fund (CSVLF)</w:t>
      </w:r>
      <w:r w:rsidR="00412058">
        <w:t> </w:t>
      </w:r>
      <w:r>
        <w:t>process</w:t>
      </w:r>
      <w:bookmarkEnd w:id="7"/>
    </w:p>
    <w:p w14:paraId="78CF92A0" w14:textId="77777777" w:rsidR="0037210D" w:rsidRDefault="00D55E3A" w:rsidP="00412058">
      <w:pPr>
        <w:pStyle w:val="BodyText"/>
      </w:pPr>
      <w:r>
        <w:rPr>
          <w:noProof/>
        </w:rPr>
        <w:drawing>
          <wp:inline distT="0" distB="0" distL="0" distR="0" wp14:anchorId="298CCE99" wp14:editId="5395EEFD">
            <wp:extent cx="5685921" cy="3509159"/>
            <wp:effectExtent l="0" t="0" r="0" b="0"/>
            <wp:docPr id="257972693" name="Picture 1" descr="An overview of the three stages of the CSVLF process; &#10;Application (1 to 3 months)&#10;Contracting (2 to 4 months)&#10;Project management (duration as per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72693" name="Picture 1" descr="An overview of the three stages of the CSVLF process; &#10;Application (1 to 3 months)&#10;Contracting (2 to 4 months)&#10;Project management (duration as per contract)"/>
                    <pic:cNvPicPr/>
                  </pic:nvPicPr>
                  <pic:blipFill>
                    <a:blip r:embed="rId27"/>
                    <a:stretch>
                      <a:fillRect/>
                    </a:stretch>
                  </pic:blipFill>
                  <pic:spPr>
                    <a:xfrm>
                      <a:off x="0" y="0"/>
                      <a:ext cx="5692728" cy="3513360"/>
                    </a:xfrm>
                    <a:prstGeom prst="rect">
                      <a:avLst/>
                    </a:prstGeom>
                  </pic:spPr>
                </pic:pic>
              </a:graphicData>
            </a:graphic>
          </wp:inline>
        </w:drawing>
      </w:r>
      <w:r>
        <w:br/>
      </w:r>
    </w:p>
    <w:p w14:paraId="378674DD" w14:textId="46119D96" w:rsidR="0037210D" w:rsidRPr="00320D8D" w:rsidRDefault="0037210D" w:rsidP="00320D8D">
      <w:pPr>
        <w:pStyle w:val="Heading1"/>
      </w:pPr>
      <w:bookmarkStart w:id="8" w:name="_Toc204696026"/>
      <w:r w:rsidRPr="00320D8D">
        <w:t>Getting started</w:t>
      </w:r>
      <w:bookmarkEnd w:id="8"/>
    </w:p>
    <w:p w14:paraId="35317027" w14:textId="6DB83D19" w:rsidR="0037210D" w:rsidRPr="00320D8D" w:rsidRDefault="0037210D" w:rsidP="00320D8D">
      <w:pPr>
        <w:pStyle w:val="BodyText"/>
      </w:pPr>
      <w:r w:rsidRPr="00320D8D">
        <w:t>The Funds Management System (FMS) is the software system the Ministry investment function uses to manage applications through to contracting, monitor active projects, and to collect and analyse data that we use to report back to the government to help make evidence-based investment and policy decisions. </w:t>
      </w:r>
    </w:p>
    <w:p w14:paraId="44A855CB" w14:textId="6F947ED7" w:rsidR="0037210D" w:rsidRPr="00320D8D" w:rsidRDefault="0037210D" w:rsidP="00320D8D">
      <w:pPr>
        <w:pStyle w:val="BodyText"/>
      </w:pPr>
      <w:r w:rsidRPr="00320D8D">
        <w:t>To get started, we require a two-step verification process:</w:t>
      </w:r>
    </w:p>
    <w:p w14:paraId="08F02D7B" w14:textId="5E5E322A" w:rsidR="0037210D" w:rsidRDefault="0037210D" w:rsidP="001865BB">
      <w:pPr>
        <w:pStyle w:val="Bullet"/>
        <w:numPr>
          <w:ilvl w:val="0"/>
          <w:numId w:val="25"/>
        </w:numPr>
      </w:pPr>
      <w:hyperlink r:id="rId28" w:tgtFrame="_blank" w:history="1">
        <w:proofErr w:type="spellStart"/>
        <w:r>
          <w:rPr>
            <w:rStyle w:val="normaltextrun"/>
            <w:rFonts w:eastAsiaTheme="majorEastAsia" w:cs="Calibri"/>
            <w:b/>
            <w:bCs/>
            <w:color w:val="32809C"/>
            <w:szCs w:val="22"/>
          </w:rPr>
          <w:t>RealMe</w:t>
        </w:r>
        <w:proofErr w:type="spellEnd"/>
      </w:hyperlink>
      <w:r>
        <w:rPr>
          <w:rStyle w:val="normaltextrun"/>
          <w:rFonts w:eastAsiaTheme="majorEastAsia" w:cs="Calibri"/>
          <w:szCs w:val="22"/>
        </w:rPr>
        <w:t xml:space="preserve">: </w:t>
      </w:r>
      <w:r w:rsidR="000400FD">
        <w:rPr>
          <w:rStyle w:val="normaltextrun"/>
          <w:rFonts w:eastAsiaTheme="majorEastAsia" w:cs="Calibri"/>
          <w:szCs w:val="22"/>
        </w:rPr>
        <w:t>Y</w:t>
      </w:r>
      <w:r>
        <w:rPr>
          <w:rStyle w:val="normaltextrun"/>
          <w:rFonts w:eastAsiaTheme="majorEastAsia" w:cs="Calibri"/>
          <w:szCs w:val="22"/>
        </w:rPr>
        <w:t xml:space="preserve">ou will first need to have a </w:t>
      </w:r>
      <w:proofErr w:type="spellStart"/>
      <w:r>
        <w:rPr>
          <w:rStyle w:val="normaltextrun"/>
          <w:rFonts w:eastAsiaTheme="majorEastAsia" w:cs="Calibri"/>
          <w:szCs w:val="22"/>
        </w:rPr>
        <w:t>RealMe</w:t>
      </w:r>
      <w:proofErr w:type="spellEnd"/>
      <w:r>
        <w:rPr>
          <w:rStyle w:val="normaltextrun"/>
          <w:rFonts w:eastAsiaTheme="majorEastAsia" w:cs="Calibri"/>
          <w:szCs w:val="22"/>
        </w:rPr>
        <w:t xml:space="preserve"> account. You may use either your personal account or your business account. If you do not have a </w:t>
      </w:r>
      <w:proofErr w:type="spellStart"/>
      <w:r>
        <w:rPr>
          <w:rStyle w:val="normaltextrun"/>
          <w:rFonts w:eastAsiaTheme="majorEastAsia" w:cs="Calibri"/>
          <w:szCs w:val="22"/>
        </w:rPr>
        <w:t>RealMe</w:t>
      </w:r>
      <w:proofErr w:type="spellEnd"/>
      <w:r>
        <w:rPr>
          <w:rStyle w:val="normaltextrun"/>
          <w:rFonts w:eastAsiaTheme="majorEastAsia" w:cs="Calibri"/>
          <w:szCs w:val="22"/>
        </w:rPr>
        <w:t xml:space="preserve"> account, follow the instructions on the </w:t>
      </w:r>
      <w:proofErr w:type="spellStart"/>
      <w:r>
        <w:rPr>
          <w:rStyle w:val="normaltextrun"/>
          <w:rFonts w:eastAsiaTheme="majorEastAsia" w:cs="Calibri"/>
          <w:szCs w:val="22"/>
        </w:rPr>
        <w:t>RealMe</w:t>
      </w:r>
      <w:proofErr w:type="spellEnd"/>
      <w:r>
        <w:rPr>
          <w:rStyle w:val="normaltextrun"/>
          <w:rFonts w:eastAsiaTheme="majorEastAsia" w:cs="Calibri"/>
          <w:szCs w:val="22"/>
        </w:rPr>
        <w:t xml:space="preserve"> website to sign up. Once you have logged in, you will be redirected back to FMS.</w:t>
      </w:r>
      <w:r>
        <w:rPr>
          <w:rStyle w:val="eop"/>
          <w:rFonts w:eastAsiaTheme="majorEastAsia" w:cs="Calibri"/>
          <w:szCs w:val="22"/>
        </w:rPr>
        <w:t> </w:t>
      </w:r>
    </w:p>
    <w:p w14:paraId="0017A498" w14:textId="7E1AF589" w:rsidR="0037210D" w:rsidRPr="00915D0B" w:rsidRDefault="0037210D" w:rsidP="001865BB">
      <w:pPr>
        <w:pStyle w:val="Bullet"/>
        <w:numPr>
          <w:ilvl w:val="0"/>
          <w:numId w:val="25"/>
        </w:numPr>
      </w:pPr>
      <w:r>
        <w:rPr>
          <w:rStyle w:val="normaltextrun"/>
          <w:rFonts w:eastAsiaTheme="majorEastAsia" w:cs="Calibri"/>
          <w:b/>
          <w:bCs/>
          <w:szCs w:val="22"/>
        </w:rPr>
        <w:t>FMS account</w:t>
      </w:r>
      <w:r>
        <w:rPr>
          <w:rStyle w:val="normaltextrun"/>
          <w:rFonts w:eastAsiaTheme="majorEastAsia" w:cs="Calibri"/>
          <w:szCs w:val="22"/>
        </w:rPr>
        <w:t xml:space="preserve">: When you log into FMS using your </w:t>
      </w:r>
      <w:proofErr w:type="spellStart"/>
      <w:r>
        <w:rPr>
          <w:rStyle w:val="normaltextrun"/>
          <w:rFonts w:eastAsiaTheme="majorEastAsia" w:cs="Calibri"/>
          <w:szCs w:val="22"/>
        </w:rPr>
        <w:t>RealMe</w:t>
      </w:r>
      <w:proofErr w:type="spellEnd"/>
      <w:r>
        <w:rPr>
          <w:rStyle w:val="normaltextrun"/>
          <w:rFonts w:eastAsiaTheme="majorEastAsia" w:cs="Calibri"/>
          <w:szCs w:val="22"/>
        </w:rPr>
        <w:t xml:space="preserve"> details, you will be asked to complete an FMS user registration. Update your contact details and if you do not have an FMS business account already, create an account for your organisation.</w:t>
      </w:r>
    </w:p>
    <w:p w14:paraId="2611FF30" w14:textId="6009B544" w:rsidR="0037210D" w:rsidRPr="00320D8D" w:rsidRDefault="0037210D" w:rsidP="00320D8D">
      <w:pPr>
        <w:pStyle w:val="Heading4"/>
      </w:pPr>
      <w:r w:rsidRPr="00320D8D">
        <w:t>Need more help getting started?</w:t>
      </w:r>
    </w:p>
    <w:p w14:paraId="56730895" w14:textId="5894B177" w:rsidR="0037210D" w:rsidRPr="005E06EF" w:rsidRDefault="002D5964" w:rsidP="005E06EF">
      <w:pPr>
        <w:pStyle w:val="BodyText"/>
      </w:pPr>
      <w:hyperlink r:id="rId29" w:tgtFrame="_blank" w:history="1">
        <w:r w:rsidRPr="00C6086D">
          <w:rPr>
            <w:rStyle w:val="Hyperlink"/>
          </w:rPr>
          <w:t>T</w:t>
        </w:r>
        <w:r w:rsidR="0037210D" w:rsidRPr="00C6086D">
          <w:rPr>
            <w:rStyle w:val="Hyperlink"/>
          </w:rPr>
          <w:t>hese guidelines</w:t>
        </w:r>
      </w:hyperlink>
      <w:r w:rsidR="0037210D" w:rsidRPr="005E06EF">
        <w:t xml:space="preserve"> </w:t>
      </w:r>
      <w:r w:rsidR="007F503F">
        <w:t>have</w:t>
      </w:r>
      <w:r w:rsidR="0037210D" w:rsidRPr="005E06EF">
        <w:t xml:space="preserve"> step</w:t>
      </w:r>
      <w:r w:rsidR="00564C16">
        <w:t>-</w:t>
      </w:r>
      <w:r w:rsidR="0037210D" w:rsidRPr="005E06EF">
        <w:t>by</w:t>
      </w:r>
      <w:r w:rsidR="00564C16">
        <w:t>-</w:t>
      </w:r>
      <w:r w:rsidR="0037210D" w:rsidRPr="005E06EF">
        <w:t xml:space="preserve">step </w:t>
      </w:r>
      <w:r w:rsidR="006122F1">
        <w:t xml:space="preserve">instructions </w:t>
      </w:r>
      <w:r w:rsidR="0037210D" w:rsidRPr="005E06EF">
        <w:t>to set yourself up in FMS.</w:t>
      </w:r>
    </w:p>
    <w:p w14:paraId="161D1D47" w14:textId="44056F1E" w:rsidR="0037210D" w:rsidRDefault="0037210D" w:rsidP="00915D0B">
      <w:pPr>
        <w:pStyle w:val="BodyText"/>
        <w:rPr>
          <w:rStyle w:val="eop"/>
          <w:rFonts w:eastAsiaTheme="majorEastAsia" w:cs="Calibri"/>
        </w:rPr>
      </w:pPr>
      <w:r>
        <w:rPr>
          <w:rStyle w:val="normaltextrun"/>
          <w:rFonts w:eastAsiaTheme="majorEastAsia" w:cs="Calibri"/>
        </w:rPr>
        <w:lastRenderedPageBreak/>
        <w:t>You should now be all set up to access the Enquiry Form and all future applications and grant reporting functions with the Ministry.</w:t>
      </w:r>
    </w:p>
    <w:p w14:paraId="7BA345D3" w14:textId="77777777" w:rsidR="007403F0" w:rsidRDefault="007403F0" w:rsidP="0037210D">
      <w:pPr>
        <w:pStyle w:val="paragraph"/>
        <w:spacing w:before="0" w:beforeAutospacing="0" w:after="0" w:afterAutospacing="0"/>
        <w:textAlignment w:val="baseline"/>
        <w:rPr>
          <w:rStyle w:val="eop"/>
          <w:rFonts w:eastAsiaTheme="majorEastAsia" w:cs="Calibri"/>
          <w:sz w:val="22"/>
          <w:szCs w:val="22"/>
        </w:rPr>
      </w:pPr>
    </w:p>
    <w:p w14:paraId="59E8E606" w14:textId="2BB9751B" w:rsidR="009F336A" w:rsidRPr="00320D8D" w:rsidRDefault="009F336A" w:rsidP="00E83E75">
      <w:pPr>
        <w:pStyle w:val="Heading1"/>
      </w:pPr>
      <w:bookmarkStart w:id="9" w:name="_Toc204696027"/>
      <w:r w:rsidRPr="007D7BED">
        <w:t>Enquiry form</w:t>
      </w:r>
      <w:bookmarkEnd w:id="9"/>
      <w:r w:rsidRPr="00320D8D">
        <w:t> </w:t>
      </w:r>
    </w:p>
    <w:p w14:paraId="1FD1C97D" w14:textId="669DC492" w:rsidR="009F336A" w:rsidRPr="00320D8D" w:rsidRDefault="009F336A" w:rsidP="00320D8D">
      <w:pPr>
        <w:pStyle w:val="BodyText"/>
      </w:pPr>
      <w:r w:rsidRPr="00320D8D">
        <w:t xml:space="preserve">The enquiry form is an opportunity for the Ministry to first hear about your project and determine </w:t>
      </w:r>
      <w:r w:rsidR="00C752A1" w:rsidRPr="00320D8D">
        <w:t xml:space="preserve">its eligibility </w:t>
      </w:r>
      <w:r w:rsidR="00BB732C" w:rsidRPr="00320D8D">
        <w:t>against our</w:t>
      </w:r>
      <w:r w:rsidRPr="00320D8D">
        <w:t xml:space="preserve"> gazette</w:t>
      </w:r>
      <w:r w:rsidR="00691DF5" w:rsidRPr="00320D8D">
        <w:t>d</w:t>
      </w:r>
      <w:r w:rsidRPr="00320D8D">
        <w:t xml:space="preserve"> criteria. You can access</w:t>
      </w:r>
      <w:r w:rsidR="00BA5990" w:rsidRPr="00320D8D">
        <w:t xml:space="preserve"> a</w:t>
      </w:r>
      <w:r w:rsidRPr="00320D8D">
        <w:t xml:space="preserve"> link</w:t>
      </w:r>
      <w:r w:rsidR="00BA5990" w:rsidRPr="00320D8D">
        <w:t xml:space="preserve"> to th</w:t>
      </w:r>
      <w:r w:rsidR="00D7172A" w:rsidRPr="00320D8D">
        <w:t>is form</w:t>
      </w:r>
      <w:r w:rsidRPr="00320D8D">
        <w:t xml:space="preserve"> on our </w:t>
      </w:r>
      <w:hyperlink r:id="rId30" w:anchor="how-to-apply" w:history="1">
        <w:r w:rsidRPr="00DD17C5">
          <w:rPr>
            <w:rStyle w:val="Hyperlink"/>
          </w:rPr>
          <w:t>website</w:t>
        </w:r>
      </w:hyperlink>
      <w:r w:rsidRPr="00320D8D">
        <w:t>.  </w:t>
      </w:r>
    </w:p>
    <w:p w14:paraId="5380C821" w14:textId="571B67F0" w:rsidR="0026233C" w:rsidRPr="00320D8D" w:rsidRDefault="00211880" w:rsidP="00320D8D">
      <w:pPr>
        <w:pStyle w:val="BodyText"/>
      </w:pPr>
      <w:r>
        <w:t xml:space="preserve">The help text on the </w:t>
      </w:r>
      <w:r w:rsidR="00E346B4">
        <w:t xml:space="preserve">enquiry </w:t>
      </w:r>
      <w:r>
        <w:t>form includes g</w:t>
      </w:r>
      <w:r w:rsidR="006D3B6A" w:rsidRPr="00320D8D">
        <w:t>uidance</w:t>
      </w:r>
      <w:r w:rsidR="00E16877">
        <w:t>,</w:t>
      </w:r>
      <w:r w:rsidR="006D3B6A" w:rsidRPr="00320D8D">
        <w:t xml:space="preserve"> </w:t>
      </w:r>
      <w:r w:rsidR="003D6CCB">
        <w:t>and</w:t>
      </w:r>
      <w:r w:rsidR="00000577" w:rsidRPr="00320D8D">
        <w:t xml:space="preserve"> the contents of this guide can also be helpful</w:t>
      </w:r>
      <w:r w:rsidR="006D3B6A" w:rsidRPr="00320D8D">
        <w:t xml:space="preserve">. </w:t>
      </w:r>
    </w:p>
    <w:p w14:paraId="75DDC122" w14:textId="516F4637" w:rsidR="0026233C" w:rsidRPr="00320D8D" w:rsidRDefault="0026233C" w:rsidP="00320D8D">
      <w:pPr>
        <w:pStyle w:val="BodyText"/>
      </w:pPr>
      <w:r w:rsidRPr="00320D8D">
        <w:t>Once you have submitted your enquiry form, a member of the</w:t>
      </w:r>
      <w:r w:rsidR="00A555BD" w:rsidRPr="00320D8D">
        <w:t xml:space="preserve"> CSVLF</w:t>
      </w:r>
      <w:r w:rsidRPr="00320D8D">
        <w:t xml:space="preserve"> team will reach out to discuss next steps.  </w:t>
      </w:r>
    </w:p>
    <w:p w14:paraId="54B1F305" w14:textId="75769FE1" w:rsidR="00967FC5" w:rsidRPr="00F87ABB" w:rsidRDefault="00DF262D" w:rsidP="000750A4">
      <w:pPr>
        <w:pStyle w:val="Heading1"/>
      </w:pPr>
      <w:r>
        <w:rPr>
          <w:rFonts w:ascii="Segoe UI" w:hAnsi="Segoe UI" w:cs="Segoe UI"/>
          <w:sz w:val="18"/>
          <w:szCs w:val="18"/>
        </w:rPr>
        <w:br/>
      </w:r>
      <w:bookmarkStart w:id="10" w:name="_Toc204696028"/>
      <w:r w:rsidR="005D7AE5">
        <w:t>A</w:t>
      </w:r>
      <w:r w:rsidR="000750A4" w:rsidRPr="00F87ABB">
        <w:t>pplication</w:t>
      </w:r>
      <w:r w:rsidR="00B257FC">
        <w:t xml:space="preserve"> stage</w:t>
      </w:r>
      <w:bookmarkEnd w:id="10"/>
    </w:p>
    <w:p w14:paraId="17952042" w14:textId="3146A8F4" w:rsidR="00BE4001" w:rsidRDefault="00B257FC" w:rsidP="00412058">
      <w:pPr>
        <w:pStyle w:val="BodyText"/>
        <w:spacing w:before="100" w:after="100"/>
      </w:pPr>
      <w:bookmarkStart w:id="11" w:name="_Toc116569637"/>
      <w:bookmarkStart w:id="12" w:name="_Toc116900060"/>
      <w:r>
        <w:t>If</w:t>
      </w:r>
      <w:r w:rsidR="001C4192">
        <w:t xml:space="preserve"> your project is eligible for the CSVLF you will be invited to </w:t>
      </w:r>
      <w:r w:rsidR="00907637">
        <w:t>complete a full application form</w:t>
      </w:r>
      <w:r w:rsidR="001E22BB">
        <w:t>. This will be</w:t>
      </w:r>
      <w:r w:rsidR="00DD2F02">
        <w:t xml:space="preserve"> sent to you via </w:t>
      </w:r>
      <w:r w:rsidR="00F55551">
        <w:t>our FMS</w:t>
      </w:r>
      <w:r w:rsidR="00907637">
        <w:t xml:space="preserve">. </w:t>
      </w:r>
      <w:r w:rsidR="000737FB">
        <w:t xml:space="preserve">The information you provided at the enquiry stage will be carried through </w:t>
      </w:r>
      <w:r w:rsidR="00BE4001">
        <w:t xml:space="preserve">to the application form. </w:t>
      </w:r>
    </w:p>
    <w:p w14:paraId="66517756" w14:textId="3F006A24" w:rsidR="00605431" w:rsidRPr="00F87ABB" w:rsidRDefault="0043123D" w:rsidP="00412058">
      <w:pPr>
        <w:pStyle w:val="BodyText"/>
        <w:spacing w:before="100" w:after="100"/>
      </w:pPr>
      <w:r w:rsidRPr="00F87ABB">
        <w:t>The</w:t>
      </w:r>
      <w:r w:rsidR="009753A9" w:rsidRPr="00F87ABB">
        <w:t xml:space="preserve"> </w:t>
      </w:r>
      <w:r w:rsidR="00903967" w:rsidRPr="007D7BED">
        <w:t>application form</w:t>
      </w:r>
      <w:r w:rsidR="009753A9" w:rsidRPr="00F87ABB">
        <w:t xml:space="preserve"> </w:t>
      </w:r>
      <w:r w:rsidRPr="00F87ABB">
        <w:t xml:space="preserve">includes guidance </w:t>
      </w:r>
      <w:r w:rsidR="009753A9" w:rsidRPr="00F87ABB">
        <w:t xml:space="preserve">to </w:t>
      </w:r>
      <w:r w:rsidR="006C5D89">
        <w:t xml:space="preserve">help </w:t>
      </w:r>
      <w:r w:rsidR="009753A9" w:rsidRPr="00F87ABB">
        <w:t xml:space="preserve">you </w:t>
      </w:r>
      <w:r w:rsidR="00EA460B" w:rsidRPr="00F87ABB">
        <w:t xml:space="preserve">fill out the document. </w:t>
      </w:r>
      <w:r w:rsidR="002D7034" w:rsidRPr="00F87ABB">
        <w:t xml:space="preserve">This guide </w:t>
      </w:r>
      <w:r w:rsidR="00576694" w:rsidRPr="00F87ABB">
        <w:t>includes</w:t>
      </w:r>
      <w:r w:rsidR="00E05255" w:rsidRPr="00F87ABB">
        <w:t xml:space="preserve"> example content for </w:t>
      </w:r>
      <w:proofErr w:type="gramStart"/>
      <w:r w:rsidR="00E05255" w:rsidRPr="00F87ABB">
        <w:t>particular sections</w:t>
      </w:r>
      <w:proofErr w:type="gramEnd"/>
      <w:r w:rsidR="00383649" w:rsidRPr="00F87ABB">
        <w:t xml:space="preserve">, which </w:t>
      </w:r>
      <w:r w:rsidR="0073264D" w:rsidRPr="00F87ABB">
        <w:t xml:space="preserve">can be used in your application </w:t>
      </w:r>
      <w:r w:rsidR="00F34A05" w:rsidRPr="00F87ABB">
        <w:t xml:space="preserve">and </w:t>
      </w:r>
      <w:r w:rsidR="00605431" w:rsidRPr="00F87ABB">
        <w:t>amend</w:t>
      </w:r>
      <w:r w:rsidR="0073264D" w:rsidRPr="00F87ABB">
        <w:t>ed</w:t>
      </w:r>
      <w:r w:rsidR="00605431" w:rsidRPr="00F87ABB">
        <w:t xml:space="preserve"> based on the specifics of your project. </w:t>
      </w:r>
    </w:p>
    <w:p w14:paraId="2AD12DD5" w14:textId="0DF4C6C4" w:rsidR="00967FC5" w:rsidRPr="00F87ABB" w:rsidRDefault="00967FC5" w:rsidP="00412058">
      <w:pPr>
        <w:pStyle w:val="BodyText"/>
        <w:spacing w:before="100" w:after="100"/>
      </w:pPr>
      <w:r w:rsidRPr="00F87ABB">
        <w:t>If you have a question about the application form that is not covered in this guide, you can email</w:t>
      </w:r>
      <w:r w:rsidR="005F2E7C" w:rsidRPr="00F87ABB">
        <w:t xml:space="preserve"> </w:t>
      </w:r>
      <w:hyperlink r:id="rId31" w:history="1">
        <w:r w:rsidR="005F2E7C" w:rsidRPr="00F87ABB">
          <w:rPr>
            <w:rStyle w:val="Hyperlink"/>
          </w:rPr>
          <w:t>CSVLF@mfe.govt.nz</w:t>
        </w:r>
      </w:hyperlink>
      <w:r w:rsidR="001C00BC" w:rsidRPr="00F87ABB">
        <w:rPr>
          <w:rStyle w:val="Hyperlink"/>
        </w:rPr>
        <w:t>.</w:t>
      </w:r>
    </w:p>
    <w:p w14:paraId="77D55EDD" w14:textId="27E1506C" w:rsidR="00BC4994" w:rsidRPr="00F87ABB" w:rsidRDefault="00BC4994" w:rsidP="00BC4994">
      <w:pPr>
        <w:pStyle w:val="Heading2"/>
        <w:spacing w:before="320"/>
      </w:pPr>
      <w:bookmarkStart w:id="13" w:name="_Toc116569638"/>
      <w:bookmarkStart w:id="14" w:name="_Toc116900061"/>
      <w:bookmarkStart w:id="15" w:name="_Toc204696029"/>
      <w:bookmarkEnd w:id="11"/>
      <w:bookmarkEnd w:id="12"/>
      <w:r w:rsidRPr="00F87ABB">
        <w:t xml:space="preserve">Project </w:t>
      </w:r>
      <w:bookmarkStart w:id="16" w:name="_Toc345760336"/>
      <w:bookmarkEnd w:id="13"/>
      <w:bookmarkEnd w:id="14"/>
      <w:r w:rsidR="00927323" w:rsidRPr="00F87ABB">
        <w:t>s</w:t>
      </w:r>
      <w:r w:rsidRPr="00F87ABB">
        <w:t>ummary</w:t>
      </w:r>
      <w:bookmarkEnd w:id="15"/>
    </w:p>
    <w:p w14:paraId="3260E804" w14:textId="61DF697A" w:rsidR="00AB16CF" w:rsidRPr="00F87ABB" w:rsidRDefault="00270ABC" w:rsidP="00412058">
      <w:pPr>
        <w:pStyle w:val="BodyText"/>
        <w:spacing w:after="100"/>
      </w:pPr>
      <w:r w:rsidRPr="00F87ABB">
        <w:t xml:space="preserve">For the </w:t>
      </w:r>
      <w:r w:rsidR="00927323" w:rsidRPr="00F87ABB">
        <w:t>p</w:t>
      </w:r>
      <w:r w:rsidRPr="00F87ABB">
        <w:t xml:space="preserve">roject </w:t>
      </w:r>
      <w:r w:rsidR="00927323" w:rsidRPr="00F87ABB">
        <w:t>s</w:t>
      </w:r>
      <w:r w:rsidRPr="00F87ABB">
        <w:t>u</w:t>
      </w:r>
      <w:r w:rsidR="00B425B0" w:rsidRPr="00F87ABB">
        <w:t xml:space="preserve">mmary </w:t>
      </w:r>
      <w:r w:rsidR="00161724" w:rsidRPr="00F87ABB">
        <w:t>question,</w:t>
      </w:r>
      <w:r w:rsidR="00B425B0" w:rsidRPr="00F87ABB">
        <w:t xml:space="preserve"> you should provide a short</w:t>
      </w:r>
      <w:r w:rsidR="00D57881" w:rsidRPr="00F87ABB">
        <w:t>,</w:t>
      </w:r>
      <w:r w:rsidR="00B425B0" w:rsidRPr="00F87ABB">
        <w:t xml:space="preserve"> </w:t>
      </w:r>
      <w:r w:rsidR="00AB16CF" w:rsidRPr="00F87ABB">
        <w:t xml:space="preserve">high-level overview of the project </w:t>
      </w:r>
      <w:r w:rsidR="003A5C16" w:rsidRPr="00F87ABB">
        <w:t xml:space="preserve">and what it will achieve. </w:t>
      </w:r>
      <w:r w:rsidR="00652896" w:rsidRPr="00F87ABB">
        <w:t>Please see e</w:t>
      </w:r>
      <w:r w:rsidR="00B425B0" w:rsidRPr="00F87ABB">
        <w:t xml:space="preserve">xamples </w:t>
      </w:r>
      <w:r w:rsidR="00652896" w:rsidRPr="00F87ABB">
        <w:t>below</w:t>
      </w:r>
      <w:r w:rsidR="004B3FB9" w:rsidRPr="00F87ABB">
        <w:t>. You can copy these examples</w:t>
      </w:r>
      <w:r w:rsidR="00161724" w:rsidRPr="00F87ABB">
        <w:t xml:space="preserve"> and</w:t>
      </w:r>
      <w:r w:rsidR="00412058" w:rsidRPr="00F87ABB">
        <w:t> </w:t>
      </w:r>
      <w:r w:rsidR="00161724" w:rsidRPr="00F87ABB">
        <w:t>edit to reflect your project.</w:t>
      </w:r>
      <w:r w:rsidR="00C262BB" w:rsidRPr="00F87ABB">
        <w:t xml:space="preserve"> </w:t>
      </w:r>
    </w:p>
    <w:p w14:paraId="51C90A01" w14:textId="062883F4" w:rsidR="00B425B0" w:rsidRPr="00F87ABB" w:rsidRDefault="008A2C81" w:rsidP="00412058">
      <w:pPr>
        <w:pStyle w:val="Bullet"/>
        <w:spacing w:after="100"/>
      </w:pPr>
      <w:r w:rsidRPr="00F87ABB">
        <w:rPr>
          <w:b/>
          <w:bCs/>
        </w:rPr>
        <w:t xml:space="preserve">Phase </w:t>
      </w:r>
      <w:r w:rsidR="00B6261D" w:rsidRPr="00F87ABB">
        <w:rPr>
          <w:b/>
          <w:bCs/>
        </w:rPr>
        <w:t>2</w:t>
      </w:r>
      <w:r w:rsidRPr="00F87ABB">
        <w:t xml:space="preserve"> </w:t>
      </w:r>
      <w:r w:rsidRPr="00F87ABB">
        <w:rPr>
          <w:b/>
          <w:bCs/>
        </w:rPr>
        <w:t>project</w:t>
      </w:r>
      <w:r w:rsidR="003C7564" w:rsidRPr="00F87ABB">
        <w:t>.</w:t>
      </w:r>
      <w:r w:rsidRPr="00F87ABB">
        <w:t xml:space="preserve"> </w:t>
      </w:r>
      <w:r w:rsidR="00211E3D" w:rsidRPr="00F87ABB">
        <w:t xml:space="preserve">This project will </w:t>
      </w:r>
      <w:r w:rsidR="005B43FA" w:rsidRPr="00F87ABB">
        <w:t>involve</w:t>
      </w:r>
      <w:r w:rsidR="00D1514E" w:rsidRPr="00F87ABB">
        <w:t xml:space="preserve"> undertak</w:t>
      </w:r>
      <w:r w:rsidR="005B43FA" w:rsidRPr="00F87ABB">
        <w:t>ing</w:t>
      </w:r>
      <w:r w:rsidR="00D1514E" w:rsidRPr="00F87ABB">
        <w:t xml:space="preserve"> a detailed site investigation </w:t>
      </w:r>
      <w:r w:rsidR="00566F28">
        <w:t xml:space="preserve">(DSI) </w:t>
      </w:r>
      <w:r w:rsidR="00D1514E" w:rsidRPr="00F87ABB">
        <w:t xml:space="preserve">to confirm the </w:t>
      </w:r>
      <w:r w:rsidR="001345FF" w:rsidRPr="00F87ABB">
        <w:t xml:space="preserve">nature </w:t>
      </w:r>
      <w:r w:rsidR="00D1514E" w:rsidRPr="00F87ABB">
        <w:t xml:space="preserve">and extent of </w:t>
      </w:r>
      <w:r w:rsidR="00582527" w:rsidRPr="00F87ABB">
        <w:t xml:space="preserve">contamination </w:t>
      </w:r>
      <w:r w:rsidR="00652896" w:rsidRPr="00F87ABB">
        <w:t>at the site</w:t>
      </w:r>
      <w:r w:rsidR="00380134" w:rsidRPr="00F87ABB">
        <w:t>. Th</w:t>
      </w:r>
      <w:r w:rsidR="00796AF4" w:rsidRPr="00F87ABB">
        <w:t xml:space="preserve">e </w:t>
      </w:r>
      <w:r w:rsidR="00B313B4">
        <w:t>main</w:t>
      </w:r>
      <w:r w:rsidR="00B313B4" w:rsidRPr="00F87ABB">
        <w:t xml:space="preserve"> </w:t>
      </w:r>
      <w:r w:rsidR="00796AF4" w:rsidRPr="00F87ABB">
        <w:t xml:space="preserve">deliverable will be a </w:t>
      </w:r>
      <w:r w:rsidR="00711F13">
        <w:t>DSI</w:t>
      </w:r>
      <w:r w:rsidR="00796AF4" w:rsidRPr="00F87ABB">
        <w:t xml:space="preserve"> report. The</w:t>
      </w:r>
      <w:r w:rsidR="00380134" w:rsidRPr="00F87ABB">
        <w:t xml:space="preserve"> information </w:t>
      </w:r>
      <w:r w:rsidR="00136B26" w:rsidRPr="00F87ABB">
        <w:t>from</w:t>
      </w:r>
      <w:r w:rsidR="006C4AAC" w:rsidRPr="00F87ABB">
        <w:t xml:space="preserve"> this phase </w:t>
      </w:r>
      <w:r w:rsidR="00380134" w:rsidRPr="00F87ABB">
        <w:t xml:space="preserve">will be used to inform </w:t>
      </w:r>
      <w:r w:rsidR="00A65DF7" w:rsidRPr="00F87ABB">
        <w:t xml:space="preserve">the </w:t>
      </w:r>
      <w:r w:rsidR="00380134" w:rsidRPr="00F87ABB">
        <w:t>remedial planning</w:t>
      </w:r>
      <w:r w:rsidR="00A65DF7" w:rsidRPr="00F87ABB">
        <w:t xml:space="preserve"> phase</w:t>
      </w:r>
      <w:r w:rsidR="00380134" w:rsidRPr="00F87ABB">
        <w:t xml:space="preserve">. </w:t>
      </w:r>
    </w:p>
    <w:p w14:paraId="7E42ABDB" w14:textId="04108F8A" w:rsidR="00380134" w:rsidRPr="00F87ABB" w:rsidRDefault="00380134" w:rsidP="00412058">
      <w:pPr>
        <w:pStyle w:val="Bullet"/>
        <w:spacing w:after="100"/>
      </w:pPr>
      <w:r w:rsidRPr="00F87ABB">
        <w:rPr>
          <w:b/>
          <w:bCs/>
        </w:rPr>
        <w:t xml:space="preserve">Phase </w:t>
      </w:r>
      <w:r w:rsidR="00B6261D" w:rsidRPr="00F87ABB">
        <w:rPr>
          <w:b/>
          <w:bCs/>
        </w:rPr>
        <w:t>3</w:t>
      </w:r>
      <w:r w:rsidRPr="00F87ABB">
        <w:t xml:space="preserve"> </w:t>
      </w:r>
      <w:r w:rsidRPr="00F87ABB">
        <w:rPr>
          <w:b/>
          <w:bCs/>
        </w:rPr>
        <w:t>project</w:t>
      </w:r>
      <w:r w:rsidR="003C7564" w:rsidRPr="00F87ABB">
        <w:t>.</w:t>
      </w:r>
      <w:r w:rsidRPr="00F87ABB">
        <w:t xml:space="preserve"> This project will </w:t>
      </w:r>
      <w:r w:rsidR="00513458" w:rsidRPr="00F87ABB">
        <w:t xml:space="preserve">outline and </w:t>
      </w:r>
      <w:r w:rsidRPr="00F87ABB">
        <w:t xml:space="preserve">assess </w:t>
      </w:r>
      <w:r w:rsidR="0096792B" w:rsidRPr="00F87ABB">
        <w:t xml:space="preserve">remedial options for the site and develop a plan for </w:t>
      </w:r>
      <w:r w:rsidR="00FA26AF" w:rsidRPr="00F87ABB">
        <w:t xml:space="preserve">undertaking </w:t>
      </w:r>
      <w:r w:rsidR="0096792B" w:rsidRPr="00F87ABB">
        <w:t>the remedia</w:t>
      </w:r>
      <w:r w:rsidR="00FA26AF" w:rsidRPr="00F87ABB">
        <w:t>l</w:t>
      </w:r>
      <w:r w:rsidR="0096792B" w:rsidRPr="00F87ABB">
        <w:t xml:space="preserve"> work</w:t>
      </w:r>
      <w:r w:rsidR="00FA26AF" w:rsidRPr="00F87ABB">
        <w:t>s</w:t>
      </w:r>
      <w:r w:rsidR="0096792B" w:rsidRPr="00F87ABB">
        <w:t xml:space="preserve">. The </w:t>
      </w:r>
      <w:r w:rsidR="00D0770A">
        <w:t>main</w:t>
      </w:r>
      <w:r w:rsidR="00D0770A" w:rsidRPr="00F87ABB">
        <w:t xml:space="preserve"> </w:t>
      </w:r>
      <w:r w:rsidR="0096792B" w:rsidRPr="00F87ABB">
        <w:t xml:space="preserve">deliverables will be an </w:t>
      </w:r>
      <w:r w:rsidR="00C908FD" w:rsidRPr="00F87ABB">
        <w:t>a</w:t>
      </w:r>
      <w:r w:rsidR="0096792B" w:rsidRPr="00F87ABB">
        <w:t xml:space="preserve">ssessment of </w:t>
      </w:r>
      <w:r w:rsidR="00C908FD" w:rsidRPr="00F87ABB">
        <w:t>r</w:t>
      </w:r>
      <w:r w:rsidR="0096792B" w:rsidRPr="00F87ABB">
        <w:t xml:space="preserve">emedial </w:t>
      </w:r>
      <w:r w:rsidR="00C908FD" w:rsidRPr="00F87ABB">
        <w:t>o</w:t>
      </w:r>
      <w:r w:rsidR="0096792B" w:rsidRPr="00F87ABB">
        <w:t xml:space="preserve">ptions </w:t>
      </w:r>
      <w:r w:rsidR="00FD1619" w:rsidRPr="00F87ABB">
        <w:t xml:space="preserve">(ARO) </w:t>
      </w:r>
      <w:r w:rsidR="0096792B" w:rsidRPr="00F87ABB">
        <w:t xml:space="preserve">and a </w:t>
      </w:r>
      <w:r w:rsidR="00C908FD" w:rsidRPr="00F87ABB">
        <w:t>r</w:t>
      </w:r>
      <w:r w:rsidR="0096792B" w:rsidRPr="00F87ABB">
        <w:t xml:space="preserve">emedial </w:t>
      </w:r>
      <w:r w:rsidR="00C908FD" w:rsidRPr="00F87ABB">
        <w:t>a</w:t>
      </w:r>
      <w:r w:rsidR="0096792B" w:rsidRPr="00F87ABB">
        <w:t xml:space="preserve">ction </w:t>
      </w:r>
      <w:r w:rsidR="00C908FD" w:rsidRPr="00F87ABB">
        <w:t>p</w:t>
      </w:r>
      <w:r w:rsidR="0096792B" w:rsidRPr="00F87ABB">
        <w:t>lan</w:t>
      </w:r>
      <w:r w:rsidR="0008161D" w:rsidRPr="00F87ABB">
        <w:t xml:space="preserve"> (</w:t>
      </w:r>
      <w:r w:rsidR="00313C63" w:rsidRPr="00F87ABB">
        <w:t>RAP)</w:t>
      </w:r>
      <w:r w:rsidR="0096792B" w:rsidRPr="00F87ABB">
        <w:t xml:space="preserve">. </w:t>
      </w:r>
      <w:r w:rsidR="00C549B3" w:rsidRPr="00F87ABB">
        <w:t>This information will</w:t>
      </w:r>
      <w:r w:rsidR="0042083B">
        <w:t xml:space="preserve"> help</w:t>
      </w:r>
      <w:r w:rsidR="003267C7">
        <w:t xml:space="preserve"> </w:t>
      </w:r>
      <w:r w:rsidR="004136A2" w:rsidRPr="00F87ABB">
        <w:t>determine</w:t>
      </w:r>
      <w:r w:rsidR="00803371" w:rsidRPr="00F87ABB">
        <w:t xml:space="preserve"> the </w:t>
      </w:r>
      <w:r w:rsidR="00A82D7D" w:rsidRPr="00F87ABB">
        <w:t xml:space="preserve">preferred option </w:t>
      </w:r>
      <w:r w:rsidR="004136A2" w:rsidRPr="00F87ABB">
        <w:t>and appropriate</w:t>
      </w:r>
      <w:r w:rsidR="00803371" w:rsidRPr="00F87ABB">
        <w:t xml:space="preserve"> methodology</w:t>
      </w:r>
      <w:r w:rsidR="00A226F5" w:rsidRPr="00F87ABB">
        <w:t xml:space="preserve"> </w:t>
      </w:r>
      <w:r w:rsidR="004136A2" w:rsidRPr="00F87ABB">
        <w:t>to be</w:t>
      </w:r>
      <w:r w:rsidR="00A226F5" w:rsidRPr="00F87ABB">
        <w:t xml:space="preserve"> </w:t>
      </w:r>
      <w:r w:rsidR="00803371" w:rsidRPr="00F87ABB">
        <w:t>used during the remedial works</w:t>
      </w:r>
      <w:r w:rsidR="00137C9D" w:rsidRPr="00F87ABB">
        <w:t>.</w:t>
      </w:r>
    </w:p>
    <w:p w14:paraId="4860F9F7" w14:textId="20C357A4" w:rsidR="0096792B" w:rsidRPr="00F87ABB" w:rsidRDefault="0096792B" w:rsidP="00412058">
      <w:pPr>
        <w:pStyle w:val="Bullet"/>
        <w:tabs>
          <w:tab w:val="left" w:pos="2127"/>
        </w:tabs>
        <w:spacing w:after="100"/>
      </w:pPr>
      <w:r w:rsidRPr="00F87ABB">
        <w:rPr>
          <w:b/>
          <w:bCs/>
        </w:rPr>
        <w:t xml:space="preserve">Phase </w:t>
      </w:r>
      <w:r w:rsidR="00B6261D" w:rsidRPr="00F87ABB">
        <w:rPr>
          <w:b/>
          <w:bCs/>
        </w:rPr>
        <w:t>4</w:t>
      </w:r>
      <w:r w:rsidRPr="00F87ABB">
        <w:t xml:space="preserve"> </w:t>
      </w:r>
      <w:r w:rsidRPr="00F87ABB">
        <w:rPr>
          <w:b/>
          <w:bCs/>
        </w:rPr>
        <w:t>project</w:t>
      </w:r>
      <w:r w:rsidR="001525F6" w:rsidRPr="00F87ABB">
        <w:t>.</w:t>
      </w:r>
      <w:r w:rsidRPr="00F87ABB">
        <w:t xml:space="preserve"> </w:t>
      </w:r>
      <w:r w:rsidR="009A14BD" w:rsidRPr="00F87ABB">
        <w:t xml:space="preserve">This project will </w:t>
      </w:r>
      <w:r w:rsidR="008760CF" w:rsidRPr="00F87ABB">
        <w:t xml:space="preserve">involve undertaking </w:t>
      </w:r>
      <w:r w:rsidR="001374CE" w:rsidRPr="00F87ABB">
        <w:t>remedia</w:t>
      </w:r>
      <w:r w:rsidR="008760CF" w:rsidRPr="00F87ABB">
        <w:t xml:space="preserve">l works at </w:t>
      </w:r>
      <w:r w:rsidR="001374CE" w:rsidRPr="00F87ABB">
        <w:t xml:space="preserve">the site in </w:t>
      </w:r>
      <w:r w:rsidR="006955EF" w:rsidRPr="00F87ABB">
        <w:t>accordance</w:t>
      </w:r>
      <w:r w:rsidR="001374CE" w:rsidRPr="00F87ABB">
        <w:t xml:space="preserve"> with the </w:t>
      </w:r>
      <w:r w:rsidR="001F5F78" w:rsidRPr="00F87ABB">
        <w:t>RAP</w:t>
      </w:r>
      <w:r w:rsidR="004147BA" w:rsidRPr="00F87ABB">
        <w:t>.</w:t>
      </w:r>
      <w:r w:rsidR="008760CF" w:rsidRPr="00F87ABB">
        <w:t xml:space="preserve"> </w:t>
      </w:r>
      <w:r w:rsidR="00D31F70" w:rsidRPr="00F87ABB">
        <w:t xml:space="preserve">Site validation will be required </w:t>
      </w:r>
      <w:r w:rsidR="00685F2C" w:rsidRPr="00F87ABB">
        <w:t xml:space="preserve">once remediation is complete </w:t>
      </w:r>
      <w:r w:rsidR="004710E2" w:rsidRPr="00F87ABB">
        <w:t xml:space="preserve">in </w:t>
      </w:r>
      <w:r w:rsidR="004710E2" w:rsidRPr="00F87ABB">
        <w:rPr>
          <w:spacing w:val="-2"/>
        </w:rPr>
        <w:t xml:space="preserve">line with the RAP, </w:t>
      </w:r>
      <w:r w:rsidR="00685F2C" w:rsidRPr="00F87ABB">
        <w:rPr>
          <w:spacing w:val="-2"/>
        </w:rPr>
        <w:t xml:space="preserve">with </w:t>
      </w:r>
      <w:r w:rsidR="00FA03BC">
        <w:rPr>
          <w:spacing w:val="-2"/>
        </w:rPr>
        <w:t>the main</w:t>
      </w:r>
      <w:r w:rsidR="00FA03BC" w:rsidRPr="00F87ABB">
        <w:rPr>
          <w:spacing w:val="-2"/>
        </w:rPr>
        <w:t xml:space="preserve"> </w:t>
      </w:r>
      <w:r w:rsidR="00CC0423" w:rsidRPr="00F87ABB">
        <w:rPr>
          <w:spacing w:val="-2"/>
        </w:rPr>
        <w:t>deliverable</w:t>
      </w:r>
      <w:r w:rsidR="009F2164" w:rsidRPr="00F87ABB">
        <w:rPr>
          <w:spacing w:val="-2"/>
        </w:rPr>
        <w:t>s</w:t>
      </w:r>
      <w:r w:rsidR="00CC0423" w:rsidRPr="00F87ABB">
        <w:rPr>
          <w:spacing w:val="-2"/>
        </w:rPr>
        <w:t xml:space="preserve"> </w:t>
      </w:r>
      <w:r w:rsidR="00685F2C" w:rsidRPr="00F87ABB">
        <w:rPr>
          <w:spacing w:val="-2"/>
        </w:rPr>
        <w:t>being</w:t>
      </w:r>
      <w:r w:rsidR="00CC0423" w:rsidRPr="00F87ABB">
        <w:rPr>
          <w:spacing w:val="-2"/>
        </w:rPr>
        <w:t xml:space="preserve"> a </w:t>
      </w:r>
      <w:r w:rsidR="007B5B2F" w:rsidRPr="00F87ABB">
        <w:rPr>
          <w:spacing w:val="-2"/>
        </w:rPr>
        <w:t>s</w:t>
      </w:r>
      <w:r w:rsidR="00CC0423" w:rsidRPr="00F87ABB">
        <w:rPr>
          <w:spacing w:val="-2"/>
        </w:rPr>
        <w:t xml:space="preserve">ite </w:t>
      </w:r>
      <w:r w:rsidR="007B5B2F" w:rsidRPr="00F87ABB">
        <w:rPr>
          <w:spacing w:val="-2"/>
        </w:rPr>
        <w:t>v</w:t>
      </w:r>
      <w:r w:rsidR="00CC0423" w:rsidRPr="00F87ABB">
        <w:rPr>
          <w:spacing w:val="-2"/>
        </w:rPr>
        <w:t xml:space="preserve">alidation </w:t>
      </w:r>
      <w:r w:rsidR="007B5B2F" w:rsidRPr="00F87ABB">
        <w:rPr>
          <w:spacing w:val="-2"/>
        </w:rPr>
        <w:t>r</w:t>
      </w:r>
      <w:r w:rsidR="00CC0423" w:rsidRPr="00F87ABB">
        <w:rPr>
          <w:spacing w:val="-2"/>
        </w:rPr>
        <w:t>eport</w:t>
      </w:r>
      <w:r w:rsidR="001F5F78" w:rsidRPr="00F87ABB">
        <w:rPr>
          <w:spacing w:val="-2"/>
        </w:rPr>
        <w:t xml:space="preserve"> </w:t>
      </w:r>
      <w:r w:rsidR="00CC0423" w:rsidRPr="00F87ABB">
        <w:rPr>
          <w:spacing w:val="-2"/>
        </w:rPr>
        <w:t>and</w:t>
      </w:r>
      <w:r w:rsidR="009F2164" w:rsidRPr="00F87ABB">
        <w:rPr>
          <w:spacing w:val="-2"/>
        </w:rPr>
        <w:t>,</w:t>
      </w:r>
      <w:r w:rsidR="00CC0423" w:rsidRPr="00F87ABB">
        <w:rPr>
          <w:spacing w:val="-2"/>
        </w:rPr>
        <w:t xml:space="preserve"> if required</w:t>
      </w:r>
      <w:r w:rsidR="009F2164" w:rsidRPr="00F87ABB">
        <w:rPr>
          <w:spacing w:val="-2"/>
        </w:rPr>
        <w:t>,</w:t>
      </w:r>
      <w:r w:rsidR="00CC0423" w:rsidRPr="00F87ABB">
        <w:rPr>
          <w:spacing w:val="-2"/>
        </w:rPr>
        <w:t xml:space="preserve"> a </w:t>
      </w:r>
      <w:r w:rsidR="00561B1B" w:rsidRPr="00F87ABB">
        <w:rPr>
          <w:spacing w:val="-2"/>
        </w:rPr>
        <w:lastRenderedPageBreak/>
        <w:t>l</w:t>
      </w:r>
      <w:r w:rsidR="00F746E2" w:rsidRPr="00F87ABB">
        <w:rPr>
          <w:spacing w:val="-2"/>
        </w:rPr>
        <w:t>ong</w:t>
      </w:r>
      <w:r w:rsidR="001875D3" w:rsidRPr="00F87ABB">
        <w:rPr>
          <w:spacing w:val="-2"/>
        </w:rPr>
        <w:t>-</w:t>
      </w:r>
      <w:r w:rsidR="00561B1B" w:rsidRPr="00F87ABB">
        <w:rPr>
          <w:spacing w:val="-2"/>
        </w:rPr>
        <w:t>t</w:t>
      </w:r>
      <w:r w:rsidR="00F746E2" w:rsidRPr="00F87ABB">
        <w:rPr>
          <w:spacing w:val="-2"/>
        </w:rPr>
        <w:t>erm</w:t>
      </w:r>
      <w:r w:rsidR="00CC0423" w:rsidRPr="00F87ABB">
        <w:rPr>
          <w:spacing w:val="-2"/>
        </w:rPr>
        <w:t xml:space="preserve"> </w:t>
      </w:r>
      <w:r w:rsidR="00561B1B" w:rsidRPr="00F87ABB">
        <w:rPr>
          <w:spacing w:val="-2"/>
        </w:rPr>
        <w:t>m</w:t>
      </w:r>
      <w:r w:rsidR="00CC0423" w:rsidRPr="00F87ABB">
        <w:rPr>
          <w:spacing w:val="-2"/>
        </w:rPr>
        <w:t xml:space="preserve">anagement </w:t>
      </w:r>
      <w:r w:rsidR="00561B1B" w:rsidRPr="00F87ABB">
        <w:rPr>
          <w:spacing w:val="-2"/>
        </w:rPr>
        <w:t>p</w:t>
      </w:r>
      <w:r w:rsidR="00CC0423" w:rsidRPr="00F87ABB">
        <w:rPr>
          <w:spacing w:val="-2"/>
        </w:rPr>
        <w:t xml:space="preserve">lan. </w:t>
      </w:r>
      <w:r w:rsidR="008760CF" w:rsidRPr="00F87ABB">
        <w:rPr>
          <w:spacing w:val="-2"/>
        </w:rPr>
        <w:t>At the end of the project</w:t>
      </w:r>
      <w:r w:rsidR="00737DF7" w:rsidRPr="00F87ABB">
        <w:rPr>
          <w:spacing w:val="-2"/>
        </w:rPr>
        <w:t>,</w:t>
      </w:r>
      <w:r w:rsidR="008760CF" w:rsidRPr="00F87ABB">
        <w:rPr>
          <w:spacing w:val="-2"/>
        </w:rPr>
        <w:t xml:space="preserve"> the risk will be </w:t>
      </w:r>
      <w:r w:rsidR="00881842" w:rsidRPr="00F87ABB">
        <w:rPr>
          <w:spacing w:val="-2"/>
        </w:rPr>
        <w:t>mitigated</w:t>
      </w:r>
      <w:r w:rsidR="00EA7A21" w:rsidRPr="00F87ABB">
        <w:rPr>
          <w:spacing w:val="-2"/>
        </w:rPr>
        <w:t xml:space="preserve"> (or managed)</w:t>
      </w:r>
      <w:r w:rsidR="00881842" w:rsidRPr="00F87ABB">
        <w:rPr>
          <w:spacing w:val="-2"/>
        </w:rPr>
        <w:t>,</w:t>
      </w:r>
      <w:r w:rsidR="008760CF" w:rsidRPr="00F87ABB">
        <w:rPr>
          <w:spacing w:val="-2"/>
        </w:rPr>
        <w:t xml:space="preserve"> </w:t>
      </w:r>
      <w:r w:rsidR="00E96855" w:rsidRPr="00F87ABB">
        <w:rPr>
          <w:spacing w:val="-2"/>
        </w:rPr>
        <w:t xml:space="preserve">and the </w:t>
      </w:r>
      <w:r w:rsidR="004147BA" w:rsidRPr="00F87ABB">
        <w:rPr>
          <w:spacing w:val="-2"/>
        </w:rPr>
        <w:t xml:space="preserve">site will be </w:t>
      </w:r>
      <w:r w:rsidR="00B12792" w:rsidRPr="00F87ABB">
        <w:rPr>
          <w:spacing w:val="-2"/>
        </w:rPr>
        <w:t>suitable</w:t>
      </w:r>
      <w:r w:rsidR="004752C8" w:rsidRPr="00F87ABB">
        <w:rPr>
          <w:spacing w:val="-2"/>
        </w:rPr>
        <w:t xml:space="preserve"> for </w:t>
      </w:r>
      <w:r w:rsidR="00C51A45" w:rsidRPr="00F87ABB">
        <w:rPr>
          <w:spacing w:val="-2"/>
        </w:rPr>
        <w:t>the purpose determined in the RAP</w:t>
      </w:r>
      <w:r w:rsidR="004147BA" w:rsidRPr="00F87ABB">
        <w:t xml:space="preserve">. </w:t>
      </w:r>
    </w:p>
    <w:p w14:paraId="7A6EC7BD" w14:textId="50BF2031" w:rsidR="00AC4FB6" w:rsidRPr="00F87ABB" w:rsidRDefault="00B64AD4" w:rsidP="00412058">
      <w:pPr>
        <w:pStyle w:val="BodyText"/>
        <w:spacing w:after="100"/>
      </w:pPr>
      <w:r w:rsidRPr="00F87ABB">
        <w:t>Not</w:t>
      </w:r>
      <w:r w:rsidR="00FD1925" w:rsidRPr="00F87ABB">
        <w:t>e</w:t>
      </w:r>
      <w:r w:rsidRPr="00F87ABB">
        <w:t xml:space="preserve"> that </w:t>
      </w:r>
      <w:r w:rsidR="0084632D" w:rsidRPr="00F87ABB">
        <w:t xml:space="preserve">contaminated land </w:t>
      </w:r>
      <w:r w:rsidR="00A81BA6" w:rsidRPr="00F87ABB">
        <w:t xml:space="preserve">investigations and </w:t>
      </w:r>
      <w:r w:rsidRPr="00F87ABB">
        <w:t xml:space="preserve">technical reports </w:t>
      </w:r>
      <w:r w:rsidR="00A81BA6" w:rsidRPr="00F87ABB">
        <w:t xml:space="preserve">are required to be </w:t>
      </w:r>
      <w:r w:rsidR="0084632D" w:rsidRPr="00F87ABB">
        <w:t>done by a</w:t>
      </w:r>
      <w:r w:rsidR="00412058" w:rsidRPr="00F87ABB">
        <w:t> </w:t>
      </w:r>
      <w:r w:rsidR="00561B1B" w:rsidRPr="00F87ABB">
        <w:t>s</w:t>
      </w:r>
      <w:r w:rsidR="002F1FD3" w:rsidRPr="00F87ABB">
        <w:t>uitabl</w:t>
      </w:r>
      <w:r w:rsidR="006C1F21" w:rsidRPr="00F87ABB">
        <w:t>y</w:t>
      </w:r>
      <w:r w:rsidR="002F1FD3" w:rsidRPr="00F87ABB">
        <w:t xml:space="preserve"> </w:t>
      </w:r>
      <w:r w:rsidR="00561B1B" w:rsidRPr="00F87ABB">
        <w:t>q</w:t>
      </w:r>
      <w:r w:rsidR="00773B44" w:rsidRPr="00F87ABB">
        <w:t>ualified</w:t>
      </w:r>
      <w:r w:rsidR="002F1FD3" w:rsidRPr="00F87ABB">
        <w:t xml:space="preserve"> and </w:t>
      </w:r>
      <w:r w:rsidR="00561B1B" w:rsidRPr="00F87ABB">
        <w:t>e</w:t>
      </w:r>
      <w:r w:rsidR="002F1FD3" w:rsidRPr="00F87ABB">
        <w:t xml:space="preserve">xperienced </w:t>
      </w:r>
      <w:r w:rsidR="00561B1B" w:rsidRPr="00F87ABB">
        <w:t>p</w:t>
      </w:r>
      <w:r w:rsidR="00773B44" w:rsidRPr="00F87ABB">
        <w:t>ractitioner (SQEP) with the relevant certification</w:t>
      </w:r>
      <w:r w:rsidR="00BA29D8">
        <w:t>,</w:t>
      </w:r>
      <w:r w:rsidR="00773B44" w:rsidRPr="00F87ABB">
        <w:t xml:space="preserve"> </w:t>
      </w:r>
      <w:r w:rsidR="00ED0FFA" w:rsidRPr="00F87ABB">
        <w:t>for example</w:t>
      </w:r>
      <w:r w:rsidR="005222F0" w:rsidRPr="00F87ABB">
        <w:t>,</w:t>
      </w:r>
      <w:r w:rsidR="006E601D" w:rsidRPr="00F87ABB">
        <w:t xml:space="preserve"> the Certified </w:t>
      </w:r>
      <w:r w:rsidR="00DB0440" w:rsidRPr="00F87ABB">
        <w:t>Environmental</w:t>
      </w:r>
      <w:r w:rsidR="006E601D" w:rsidRPr="00F87ABB">
        <w:t xml:space="preserve"> Practitioner – Site Contamination </w:t>
      </w:r>
      <w:r w:rsidR="2D516B03" w:rsidRPr="00F87ABB">
        <w:t>Specialist</w:t>
      </w:r>
      <w:r w:rsidR="003267C7">
        <w:t>.</w:t>
      </w:r>
      <w:r w:rsidR="2D516B03" w:rsidRPr="00F87ABB">
        <w:t xml:space="preserve"> </w:t>
      </w:r>
      <w:r w:rsidR="00C234A0" w:rsidRPr="00F87ABB">
        <w:t xml:space="preserve">We also </w:t>
      </w:r>
      <w:r w:rsidR="00A4627A" w:rsidRPr="00F87ABB">
        <w:t>request all technical reports be peer reviewed by an independent SQEP to confirm they are compliant with</w:t>
      </w:r>
      <w:r w:rsidR="006D4E08" w:rsidRPr="00F87ABB">
        <w:t xml:space="preserve"> CLMG 1 and </w:t>
      </w:r>
      <w:r w:rsidR="00517F61" w:rsidRPr="00F87ABB">
        <w:t>CLMG</w:t>
      </w:r>
      <w:r w:rsidR="00517F61">
        <w:t xml:space="preserve"> </w:t>
      </w:r>
      <w:r w:rsidR="006D4E08" w:rsidRPr="00F87ABB">
        <w:t>5.</w:t>
      </w:r>
      <w:r w:rsidR="00C262BB" w:rsidRPr="00F87ABB">
        <w:t xml:space="preserve"> </w:t>
      </w:r>
    </w:p>
    <w:p w14:paraId="3DB6A255" w14:textId="28EC58DC" w:rsidR="00D22F03" w:rsidRPr="00F87ABB" w:rsidRDefault="00B457F3" w:rsidP="00412058">
      <w:pPr>
        <w:pStyle w:val="Heading4"/>
      </w:pPr>
      <w:r w:rsidRPr="00F87ABB">
        <w:t xml:space="preserve">Sustainable </w:t>
      </w:r>
      <w:r w:rsidR="00927323" w:rsidRPr="00F87ABB">
        <w:t>r</w:t>
      </w:r>
      <w:r w:rsidRPr="00F87ABB">
        <w:t xml:space="preserve">emediation and </w:t>
      </w:r>
      <w:r w:rsidR="00927323" w:rsidRPr="00F87ABB">
        <w:t>m</w:t>
      </w:r>
      <w:r w:rsidRPr="00F87ABB">
        <w:t>anagement</w:t>
      </w:r>
    </w:p>
    <w:p w14:paraId="109DC5BD" w14:textId="0F36044A" w:rsidR="00B54C55" w:rsidRPr="00F87ABB" w:rsidRDefault="007432D0" w:rsidP="00412058">
      <w:pPr>
        <w:pStyle w:val="BodyText"/>
        <w:spacing w:after="100"/>
      </w:pPr>
      <w:r w:rsidRPr="00F87ABB">
        <w:t xml:space="preserve">For </w:t>
      </w:r>
      <w:r w:rsidR="00C95A83" w:rsidRPr="00F87ABB">
        <w:t>P</w:t>
      </w:r>
      <w:r w:rsidR="00B54C55" w:rsidRPr="00F87ABB">
        <w:t xml:space="preserve">hase </w:t>
      </w:r>
      <w:r w:rsidR="00C95A83" w:rsidRPr="00F87ABB">
        <w:t>3</w:t>
      </w:r>
      <w:r w:rsidR="00B54C55" w:rsidRPr="00F87ABB">
        <w:t xml:space="preserve"> and </w:t>
      </w:r>
      <w:r w:rsidR="00E03B8A">
        <w:t xml:space="preserve">Phase </w:t>
      </w:r>
      <w:r w:rsidR="00C95A83" w:rsidRPr="00F87ABB">
        <w:t>4</w:t>
      </w:r>
      <w:r w:rsidR="00B54C55" w:rsidRPr="00F87ABB">
        <w:t xml:space="preserve"> projects</w:t>
      </w:r>
      <w:r w:rsidR="00927323" w:rsidRPr="00F87ABB">
        <w:t>,</w:t>
      </w:r>
      <w:r w:rsidR="00B54C55" w:rsidRPr="00F87ABB">
        <w:t xml:space="preserve"> you must </w:t>
      </w:r>
      <w:r w:rsidR="004C3550">
        <w:t>show</w:t>
      </w:r>
      <w:r w:rsidR="004C3550" w:rsidRPr="00F87ABB">
        <w:t xml:space="preserve"> </w:t>
      </w:r>
      <w:r w:rsidR="00B54C55" w:rsidRPr="00F87ABB">
        <w:t xml:space="preserve">that you have considered sustainable remediation and management. </w:t>
      </w:r>
    </w:p>
    <w:p w14:paraId="2D97E33D" w14:textId="7CF17EC5" w:rsidR="007B604F" w:rsidRPr="00F87ABB" w:rsidRDefault="007B604F" w:rsidP="00412058">
      <w:pPr>
        <w:pStyle w:val="BodyText"/>
        <w:spacing w:after="100"/>
      </w:pPr>
      <w:r w:rsidRPr="00F87ABB">
        <w:t xml:space="preserve">The principle underlying sustainable remediation is that the decisions we make today will not compromise future generations. </w:t>
      </w:r>
      <w:r w:rsidR="00B90011" w:rsidRPr="00F87ABB">
        <w:t>The aim of s</w:t>
      </w:r>
      <w:r w:rsidR="00F60F64" w:rsidRPr="00F87ABB">
        <w:t xml:space="preserve">ustainable remediation and management </w:t>
      </w:r>
      <w:r w:rsidR="00B90011" w:rsidRPr="00F87ABB">
        <w:t>is</w:t>
      </w:r>
      <w:r w:rsidR="00F60F64" w:rsidRPr="00F87ABB">
        <w:t xml:space="preserve"> to find an acceptable balance between the effects of undertaking remediation activities and the </w:t>
      </w:r>
      <w:r w:rsidR="00C2228E" w:rsidRPr="00F87ABB">
        <w:t xml:space="preserve">expected </w:t>
      </w:r>
      <w:r w:rsidR="00F60F64" w:rsidRPr="00F87ABB">
        <w:t xml:space="preserve">benefits </w:t>
      </w:r>
      <w:r w:rsidR="00C2228E" w:rsidRPr="00F87ABB">
        <w:t xml:space="preserve">of </w:t>
      </w:r>
      <w:r w:rsidR="00F60F64" w:rsidRPr="00F87ABB">
        <w:t>those activities.</w:t>
      </w:r>
    </w:p>
    <w:p w14:paraId="4324E8D4" w14:textId="653CAFE0" w:rsidR="00DF47EE" w:rsidRPr="00F87ABB" w:rsidRDefault="00DF47EE" w:rsidP="00412058">
      <w:pPr>
        <w:pStyle w:val="BodyText"/>
        <w:spacing w:after="100"/>
      </w:pPr>
      <w:r w:rsidRPr="00F87ABB">
        <w:t xml:space="preserve">A sustainability assessment of proposed remedial options could </w:t>
      </w:r>
      <w:r w:rsidR="00D9638D" w:rsidRPr="00F87ABB">
        <w:t xml:space="preserve">involve </w:t>
      </w:r>
      <w:r w:rsidRPr="00F87ABB">
        <w:t xml:space="preserve">considering </w:t>
      </w:r>
      <w:r w:rsidR="00D9638D" w:rsidRPr="00F87ABB">
        <w:t xml:space="preserve">broader </w:t>
      </w:r>
      <w:r w:rsidRPr="00F87ABB">
        <w:t>environmental impacts</w:t>
      </w:r>
      <w:r w:rsidR="00244818">
        <w:t>,</w:t>
      </w:r>
      <w:r w:rsidR="00E659D6" w:rsidRPr="00F87ABB">
        <w:t xml:space="preserve"> for example, on</w:t>
      </w:r>
      <w:r w:rsidR="00D9638D" w:rsidRPr="00F87ABB">
        <w:t xml:space="preserve"> </w:t>
      </w:r>
      <w:r w:rsidRPr="00F87ABB">
        <w:t>natural resource</w:t>
      </w:r>
      <w:r w:rsidR="00E659D6" w:rsidRPr="00F87ABB">
        <w:t xml:space="preserve"> use</w:t>
      </w:r>
      <w:r w:rsidRPr="00F87ABB">
        <w:t xml:space="preserve">, </w:t>
      </w:r>
      <w:r w:rsidR="00386430" w:rsidRPr="00F87ABB">
        <w:t xml:space="preserve">greenhouse gas </w:t>
      </w:r>
      <w:r w:rsidRPr="00F87ABB">
        <w:t>emissions</w:t>
      </w:r>
      <w:r w:rsidR="002235B8" w:rsidRPr="00F87ABB">
        <w:t>,</w:t>
      </w:r>
      <w:r w:rsidRPr="00F87ABB">
        <w:t xml:space="preserve"> and generation </w:t>
      </w:r>
      <w:r w:rsidR="00AA0EE0" w:rsidRPr="00F87ABB">
        <w:t xml:space="preserve">or transfer </w:t>
      </w:r>
      <w:r w:rsidRPr="00F87ABB">
        <w:t>of waste.</w:t>
      </w:r>
      <w:r w:rsidR="002235B8" w:rsidRPr="00F87ABB">
        <w:t xml:space="preserve"> A sustainability assessment</w:t>
      </w:r>
      <w:r w:rsidR="00580961" w:rsidRPr="00F87ABB">
        <w:t xml:space="preserve"> may also consider other outcomes of the remediation, </w:t>
      </w:r>
      <w:r w:rsidRPr="00F87ABB">
        <w:t>such as protecting or restoring sensitive cultural or heritage areas.</w:t>
      </w:r>
    </w:p>
    <w:p w14:paraId="62E9EAD1" w14:textId="77777777" w:rsidR="00261FD3" w:rsidRPr="00F87ABB" w:rsidRDefault="00821F11" w:rsidP="00C2228E">
      <w:pPr>
        <w:pStyle w:val="BodyText"/>
      </w:pPr>
      <w:r w:rsidRPr="00F87ABB">
        <w:t>Determining the appropriate</w:t>
      </w:r>
      <w:r w:rsidR="00FF25B1" w:rsidRPr="00F87ABB">
        <w:t xml:space="preserve"> </w:t>
      </w:r>
      <w:r w:rsidR="00DF50F1" w:rsidRPr="00F87ABB">
        <w:t xml:space="preserve">methodologies </w:t>
      </w:r>
      <w:r w:rsidR="00FF25B1" w:rsidRPr="00F87ABB">
        <w:t>for your project will</w:t>
      </w:r>
      <w:r w:rsidR="00DF50F1" w:rsidRPr="00F87ABB">
        <w:t xml:space="preserve"> be site-specific </w:t>
      </w:r>
      <w:r w:rsidR="00471CCC" w:rsidRPr="00F87ABB">
        <w:t xml:space="preserve">and should be </w:t>
      </w:r>
      <w:r w:rsidR="00DF50F1" w:rsidRPr="00F87ABB">
        <w:t>based on international standards that</w:t>
      </w:r>
      <w:r w:rsidR="00261FD3" w:rsidRPr="00F87ABB">
        <w:t>:</w:t>
      </w:r>
    </w:p>
    <w:p w14:paraId="5DF52634" w14:textId="30A2169D" w:rsidR="00261FD3" w:rsidRPr="00F87ABB" w:rsidRDefault="00261FD3" w:rsidP="00261FD3">
      <w:pPr>
        <w:pStyle w:val="Bullet"/>
      </w:pPr>
      <w:r w:rsidRPr="00F87ABB">
        <w:t xml:space="preserve">are considered appropriate by </w:t>
      </w:r>
      <w:r w:rsidR="00DF50F1" w:rsidRPr="00F87ABB">
        <w:t xml:space="preserve">the SQEP </w:t>
      </w:r>
      <w:r w:rsidR="00902814" w:rsidRPr="00F87ABB">
        <w:t>undertaking the remedial planning</w:t>
      </w:r>
    </w:p>
    <w:p w14:paraId="2D56253B" w14:textId="7417C0CD" w:rsidR="00261FD3" w:rsidRPr="00F87ABB" w:rsidRDefault="00261FD3" w:rsidP="00261FD3">
      <w:pPr>
        <w:pStyle w:val="Bullet"/>
      </w:pPr>
      <w:r w:rsidRPr="00F87ABB">
        <w:t>are</w:t>
      </w:r>
      <w:r w:rsidR="00FB1C42" w:rsidRPr="00F87ABB">
        <w:t xml:space="preserve"> cost effective</w:t>
      </w:r>
      <w:r w:rsidR="00821F11" w:rsidRPr="00F87ABB">
        <w:t xml:space="preserve"> </w:t>
      </w:r>
    </w:p>
    <w:p w14:paraId="66822BD3" w14:textId="174BDC9A" w:rsidR="002B116E" w:rsidRPr="00F87ABB" w:rsidRDefault="00821F11" w:rsidP="008125D2">
      <w:pPr>
        <w:pStyle w:val="Bullet"/>
      </w:pPr>
      <w:r w:rsidRPr="00F87ABB">
        <w:t>the project decision</w:t>
      </w:r>
      <w:r w:rsidR="009E6F59">
        <w:t>-</w:t>
      </w:r>
      <w:r w:rsidRPr="00F87ABB">
        <w:t>makers</w:t>
      </w:r>
      <w:r w:rsidR="00F66FCC" w:rsidRPr="00F87ABB">
        <w:t xml:space="preserve"> agree with.</w:t>
      </w:r>
    </w:p>
    <w:p w14:paraId="70CA5337" w14:textId="38CC2BA7" w:rsidR="00EC51BD" w:rsidRPr="00F87ABB" w:rsidRDefault="00C236E1" w:rsidP="00412058">
      <w:pPr>
        <w:pStyle w:val="BodyText"/>
      </w:pPr>
      <w:r w:rsidRPr="00F87ABB">
        <w:t>Examples of relevant international standards are</w:t>
      </w:r>
      <w:r w:rsidR="002B116E" w:rsidRPr="00F87ABB">
        <w:t>:</w:t>
      </w:r>
      <w:r w:rsidR="00FB1C42" w:rsidRPr="00F87ABB">
        <w:t xml:space="preserve"> </w:t>
      </w:r>
    </w:p>
    <w:p w14:paraId="4E7C6265" w14:textId="77777777" w:rsidR="00EC51BD" w:rsidRPr="00F87ABB" w:rsidRDefault="00201D3E" w:rsidP="00EC51BD">
      <w:pPr>
        <w:pStyle w:val="Bullet"/>
      </w:pPr>
      <w:r w:rsidRPr="00F87ABB">
        <w:t>International Standard ISO 18504:2017 Soil quality – sustainable remediation</w:t>
      </w:r>
    </w:p>
    <w:p w14:paraId="02C5B51B" w14:textId="6E5DAA8A" w:rsidR="00EC51BD" w:rsidRPr="00F87ABB" w:rsidRDefault="00201D3E" w:rsidP="00EC51BD">
      <w:pPr>
        <w:pStyle w:val="Bullet"/>
      </w:pPr>
      <w:r w:rsidRPr="00F87ABB">
        <w:t>Australian Standard AS ISO 18504:2022</w:t>
      </w:r>
    </w:p>
    <w:p w14:paraId="32DD320D" w14:textId="0F0352AE" w:rsidR="00201D3E" w:rsidRPr="00F87ABB" w:rsidRDefault="005874A0" w:rsidP="008125D2">
      <w:pPr>
        <w:pStyle w:val="Bullet"/>
      </w:pPr>
      <w:r w:rsidRPr="00F87ABB">
        <w:t>the</w:t>
      </w:r>
      <w:r w:rsidR="00201D3E" w:rsidRPr="00F87ABB">
        <w:t xml:space="preserve"> </w:t>
      </w:r>
      <w:r w:rsidR="000472CB" w:rsidRPr="00F87ABB">
        <w:t xml:space="preserve">Sustainable Remediation Forum </w:t>
      </w:r>
      <w:r w:rsidR="00575BB3" w:rsidRPr="00F87ABB">
        <w:t>(</w:t>
      </w:r>
      <w:proofErr w:type="spellStart"/>
      <w:r w:rsidR="00201D3E" w:rsidRPr="00F87ABB">
        <w:t>SuRF</w:t>
      </w:r>
      <w:proofErr w:type="spellEnd"/>
      <w:r w:rsidR="00575BB3" w:rsidRPr="00F87ABB">
        <w:t>)</w:t>
      </w:r>
      <w:r w:rsidR="00201D3E" w:rsidRPr="00F87ABB">
        <w:t xml:space="preserve">-ANZ </w:t>
      </w:r>
      <w:r w:rsidRPr="00F87ABB" w:rsidDel="00087945">
        <w:t xml:space="preserve">and </w:t>
      </w:r>
      <w:proofErr w:type="spellStart"/>
      <w:r w:rsidR="00087945" w:rsidRPr="00F87ABB">
        <w:t>SuRF</w:t>
      </w:r>
      <w:proofErr w:type="spellEnd"/>
      <w:r w:rsidR="00201D3E" w:rsidRPr="00F87ABB">
        <w:t>-UK framework</w:t>
      </w:r>
      <w:r w:rsidR="0073142B" w:rsidRPr="00F87ABB">
        <w:t>s</w:t>
      </w:r>
      <w:r w:rsidR="00201D3E" w:rsidRPr="00F87ABB">
        <w:t xml:space="preserve"> for evaluating sustainable</w:t>
      </w:r>
      <w:r w:rsidR="00201D3E" w:rsidRPr="00F87ABB" w:rsidDel="002B116E">
        <w:t xml:space="preserve"> </w:t>
      </w:r>
      <w:r w:rsidR="00201D3E" w:rsidRPr="00F87ABB">
        <w:t>remediation options</w:t>
      </w:r>
      <w:r w:rsidR="00444770" w:rsidRPr="00F87ABB">
        <w:t>.</w:t>
      </w:r>
    </w:p>
    <w:p w14:paraId="689D2B31" w14:textId="29D23615" w:rsidR="00DD324D" w:rsidRPr="00F87ABB" w:rsidRDefault="00DD324D" w:rsidP="00DD324D">
      <w:pPr>
        <w:pStyle w:val="Heading2"/>
      </w:pPr>
      <w:bookmarkStart w:id="17" w:name="_Toc204696030"/>
      <w:r w:rsidRPr="00F87ABB">
        <w:t xml:space="preserve">Funding </w:t>
      </w:r>
      <w:r w:rsidR="00BC5477" w:rsidRPr="00F87ABB">
        <w:t>s</w:t>
      </w:r>
      <w:r w:rsidRPr="00F87ABB">
        <w:t>ummary</w:t>
      </w:r>
      <w:bookmarkEnd w:id="17"/>
    </w:p>
    <w:p w14:paraId="50CBF542" w14:textId="130EC78C" w:rsidR="00E76423" w:rsidRPr="00F87ABB" w:rsidRDefault="00E76423" w:rsidP="008125D2">
      <w:pPr>
        <w:pStyle w:val="BodyText"/>
      </w:pPr>
      <w:r w:rsidRPr="00F87ABB">
        <w:t>When completing your project funding summary, note th</w:t>
      </w:r>
      <w:r w:rsidR="00C15D17" w:rsidRPr="00F87ABB">
        <w:t>e following.</w:t>
      </w:r>
      <w:r w:rsidRPr="00F87ABB">
        <w:t xml:space="preserve"> </w:t>
      </w:r>
    </w:p>
    <w:p w14:paraId="1E41B341" w14:textId="4CD177D0" w:rsidR="00043DB6" w:rsidRPr="00F87ABB" w:rsidRDefault="00C15D17" w:rsidP="00412058">
      <w:pPr>
        <w:pStyle w:val="Bullet"/>
      </w:pPr>
      <w:r w:rsidRPr="00F87ABB">
        <w:t>T</w:t>
      </w:r>
      <w:r w:rsidR="00E76423" w:rsidRPr="00F87ABB">
        <w:t xml:space="preserve">otals in this section should match </w:t>
      </w:r>
      <w:r w:rsidR="00D501A5" w:rsidRPr="00F87ABB">
        <w:t>those</w:t>
      </w:r>
      <w:r w:rsidR="00E76423" w:rsidRPr="00F87ABB">
        <w:t xml:space="preserve"> in the more detailed budget provided as part of the </w:t>
      </w:r>
      <w:r w:rsidR="00D501A5" w:rsidRPr="00F87ABB">
        <w:t>m</w:t>
      </w:r>
      <w:r w:rsidR="00E76423" w:rsidRPr="00F87ABB">
        <w:t xml:space="preserve">ilestone </w:t>
      </w:r>
      <w:r w:rsidR="00D501A5" w:rsidRPr="00F87ABB">
        <w:t>t</w:t>
      </w:r>
      <w:r w:rsidR="00E76423" w:rsidRPr="00F87ABB">
        <w:t xml:space="preserve">able </w:t>
      </w:r>
      <w:r w:rsidR="00D501A5" w:rsidRPr="00F87ABB">
        <w:t xml:space="preserve">later </w:t>
      </w:r>
      <w:r w:rsidR="00E76423" w:rsidRPr="00F87ABB">
        <w:t>in the application</w:t>
      </w:r>
      <w:r w:rsidRPr="00F87ABB">
        <w:t>.</w:t>
      </w:r>
    </w:p>
    <w:p w14:paraId="3B8CC689" w14:textId="6A1A1263" w:rsidR="00E76423" w:rsidRPr="00F87ABB" w:rsidRDefault="00C15D17" w:rsidP="008125D2">
      <w:pPr>
        <w:pStyle w:val="Bullet"/>
      </w:pPr>
      <w:r w:rsidRPr="00F87ABB">
        <w:t xml:space="preserve">The </w:t>
      </w:r>
      <w:hyperlink w:anchor="_Work_Plan_Milestone" w:history="1">
        <w:r w:rsidR="00225038" w:rsidRPr="00F87ABB">
          <w:rPr>
            <w:rStyle w:val="Hyperlink"/>
          </w:rPr>
          <w:t>milestone table section</w:t>
        </w:r>
      </w:hyperlink>
      <w:r w:rsidR="00225038" w:rsidRPr="00F87ABB">
        <w:t xml:space="preserve"> of this document provides </w:t>
      </w:r>
      <w:r w:rsidR="00043DB6" w:rsidRPr="00F87ABB">
        <w:t xml:space="preserve">more detailed guidance </w:t>
      </w:r>
      <w:r w:rsidR="008B52E1" w:rsidRPr="00F87ABB">
        <w:t>relating to what costs are eligible to include in your project budget</w:t>
      </w:r>
      <w:r w:rsidR="0070103A" w:rsidRPr="00F87ABB">
        <w:t>.</w:t>
      </w:r>
      <w:r w:rsidR="00C262BB" w:rsidRPr="00F87ABB">
        <w:t xml:space="preserve"> </w:t>
      </w:r>
    </w:p>
    <w:p w14:paraId="517A46B6" w14:textId="48EC37B9" w:rsidR="00E76423" w:rsidRPr="00F87ABB" w:rsidRDefault="00DC6A78" w:rsidP="008125D2">
      <w:pPr>
        <w:pStyle w:val="Bullet"/>
      </w:pPr>
      <w:r w:rsidRPr="00F87ABB">
        <w:t>T</w:t>
      </w:r>
      <w:r w:rsidR="00E76423" w:rsidRPr="00F87ABB">
        <w:t>he Ministry</w:t>
      </w:r>
      <w:r w:rsidRPr="00F87ABB">
        <w:t xml:space="preserve"> </w:t>
      </w:r>
      <w:r w:rsidR="00E76423" w:rsidRPr="00F87ABB">
        <w:t>will not cover in-kind costs</w:t>
      </w:r>
      <w:r w:rsidR="005D26F7" w:rsidRPr="00F87ABB">
        <w:t>,</w:t>
      </w:r>
      <w:r w:rsidR="00E76423" w:rsidRPr="00F87ABB">
        <w:t xml:space="preserve"> and the</w:t>
      </w:r>
      <w:r w:rsidR="00DC306D" w:rsidRPr="00F87ABB">
        <w:t>se</w:t>
      </w:r>
      <w:r w:rsidR="00E76423" w:rsidRPr="00F87ABB">
        <w:t xml:space="preserve"> should not be included in the total project cost. In-kind costs are any costs that </w:t>
      </w:r>
      <w:r w:rsidR="008B65B0" w:rsidRPr="00F87ABB">
        <w:t xml:space="preserve">are not </w:t>
      </w:r>
      <w:r w:rsidR="00E76423" w:rsidRPr="00F87ABB">
        <w:t>billable</w:t>
      </w:r>
      <w:r w:rsidR="008B65B0" w:rsidRPr="00F87ABB">
        <w:t>, such as</w:t>
      </w:r>
      <w:r w:rsidR="00E76423" w:rsidRPr="00F87ABB">
        <w:t xml:space="preserve"> internal staff time, donated equipment and volunteer time. </w:t>
      </w:r>
    </w:p>
    <w:p w14:paraId="2D4CF34B" w14:textId="58A5F96D" w:rsidR="0042325B" w:rsidRPr="00F87ABB" w:rsidRDefault="008B65B0" w:rsidP="008125D2">
      <w:pPr>
        <w:pStyle w:val="Bullet"/>
      </w:pPr>
      <w:r w:rsidRPr="00F87ABB">
        <w:t>A</w:t>
      </w:r>
      <w:r w:rsidR="00E76423" w:rsidRPr="00F87ABB">
        <w:t xml:space="preserve">ll amounts should </w:t>
      </w:r>
      <w:r w:rsidR="00E4361D" w:rsidRPr="00F87ABB">
        <w:t xml:space="preserve">exclude </w:t>
      </w:r>
      <w:r w:rsidR="00E76423" w:rsidRPr="00F87ABB">
        <w:t xml:space="preserve">GST. </w:t>
      </w:r>
    </w:p>
    <w:p w14:paraId="1EFAA2BB" w14:textId="78267252" w:rsidR="004A20F8" w:rsidRPr="00F87ABB" w:rsidRDefault="004A20F8" w:rsidP="00412058">
      <w:pPr>
        <w:pStyle w:val="Heading4"/>
      </w:pPr>
      <w:r w:rsidRPr="00F87ABB">
        <w:lastRenderedPageBreak/>
        <w:t xml:space="preserve">Co-funding </w:t>
      </w:r>
    </w:p>
    <w:p w14:paraId="163103C3" w14:textId="010956B6" w:rsidR="004A20F8" w:rsidRPr="00F87ABB" w:rsidRDefault="004A20F8" w:rsidP="008125D2">
      <w:pPr>
        <w:pStyle w:val="BodyText"/>
      </w:pPr>
      <w:r w:rsidRPr="00F87ABB">
        <w:rPr>
          <w:spacing w:val="-2"/>
        </w:rPr>
        <w:t>The Ministry will typically contribute 50</w:t>
      </w:r>
      <w:r w:rsidR="00525D2D" w:rsidRPr="00F87ABB">
        <w:rPr>
          <w:spacing w:val="-2"/>
        </w:rPr>
        <w:t xml:space="preserve"> per cent</w:t>
      </w:r>
      <w:r w:rsidRPr="00F87ABB">
        <w:rPr>
          <w:spacing w:val="-2"/>
        </w:rPr>
        <w:t xml:space="preserve"> of the total project costs</w:t>
      </w:r>
      <w:r w:rsidR="00B43476" w:rsidRPr="00F87ABB">
        <w:rPr>
          <w:spacing w:val="-2"/>
        </w:rPr>
        <w:t>, and</w:t>
      </w:r>
      <w:r w:rsidR="00EF747D" w:rsidRPr="00F87ABB">
        <w:rPr>
          <w:spacing w:val="-2"/>
        </w:rPr>
        <w:t xml:space="preserve"> </w:t>
      </w:r>
      <w:r w:rsidR="00B43476" w:rsidRPr="00F87ABB">
        <w:rPr>
          <w:spacing w:val="-2"/>
        </w:rPr>
        <w:t>s</w:t>
      </w:r>
      <w:r w:rsidR="00EF747D" w:rsidRPr="00F87ABB">
        <w:rPr>
          <w:spacing w:val="-2"/>
        </w:rPr>
        <w:t>ome co-fundin</w:t>
      </w:r>
      <w:r w:rsidR="00EF747D" w:rsidRPr="00F87ABB">
        <w:t xml:space="preserve">g must be provided for the </w:t>
      </w:r>
      <w:r w:rsidR="00525D2D" w:rsidRPr="00F87ABB">
        <w:t>p</w:t>
      </w:r>
      <w:r w:rsidR="00EF747D" w:rsidRPr="00F87ABB">
        <w:t xml:space="preserve">roject from other sources. Co-funding is typically provided by either the applicant or the </w:t>
      </w:r>
      <w:proofErr w:type="gramStart"/>
      <w:r w:rsidR="00EF747D" w:rsidRPr="00F87ABB">
        <w:t>land</w:t>
      </w:r>
      <w:r w:rsidR="00DD661F">
        <w:t xml:space="preserve"> </w:t>
      </w:r>
      <w:r w:rsidR="00EF747D" w:rsidRPr="00F87ABB">
        <w:t>owner</w:t>
      </w:r>
      <w:proofErr w:type="gramEnd"/>
      <w:r w:rsidR="00EF747D" w:rsidRPr="00F87ABB">
        <w:t xml:space="preserve"> (if different). </w:t>
      </w:r>
    </w:p>
    <w:p w14:paraId="597F0795" w14:textId="2CB18303" w:rsidR="004A20F8" w:rsidRPr="00F87ABB" w:rsidRDefault="004A20F8" w:rsidP="008125D2">
      <w:pPr>
        <w:pStyle w:val="BodyText"/>
      </w:pPr>
      <w:r w:rsidRPr="00F87ABB">
        <w:t xml:space="preserve">Any </w:t>
      </w:r>
      <w:r w:rsidR="008452B0" w:rsidRPr="00F87ABB">
        <w:t>funding request for</w:t>
      </w:r>
      <w:r w:rsidRPr="00F87ABB">
        <w:t xml:space="preserve"> more than 50</w:t>
      </w:r>
      <w:r w:rsidR="00B43476" w:rsidRPr="00F87ABB">
        <w:t xml:space="preserve"> per cent</w:t>
      </w:r>
      <w:r w:rsidRPr="00F87ABB">
        <w:t xml:space="preserve"> of total costs will be considered against </w:t>
      </w:r>
      <w:r w:rsidR="00F63D6E" w:rsidRPr="00F87ABB">
        <w:t xml:space="preserve">the following criteria: </w:t>
      </w:r>
    </w:p>
    <w:p w14:paraId="0FB9E2C6" w14:textId="27F5119D" w:rsidR="00F63D6E" w:rsidRPr="00F87ABB" w:rsidRDefault="00B77F2A" w:rsidP="008125D2">
      <w:pPr>
        <w:pStyle w:val="Bullet"/>
      </w:pPr>
      <w:r w:rsidRPr="00F87ABB">
        <w:t>t</w:t>
      </w:r>
      <w:r w:rsidR="00CE73B5" w:rsidRPr="00F87ABB">
        <w:t xml:space="preserve">he </w:t>
      </w:r>
      <w:r w:rsidR="00BE455A" w:rsidRPr="00F87ABB">
        <w:t>applicant’s</w:t>
      </w:r>
      <w:r w:rsidR="00CE73B5" w:rsidRPr="00F87ABB">
        <w:t xml:space="preserve"> resources</w:t>
      </w:r>
      <w:r w:rsidRPr="00F87ABB">
        <w:t xml:space="preserve"> (</w:t>
      </w:r>
      <w:r w:rsidR="00CE73B5" w:rsidRPr="00F87ABB">
        <w:t>for example</w:t>
      </w:r>
      <w:r w:rsidRPr="00F87ABB">
        <w:t>,</w:t>
      </w:r>
      <w:r w:rsidR="00CE73B5" w:rsidRPr="00F87ABB">
        <w:t xml:space="preserve"> the </w:t>
      </w:r>
      <w:r w:rsidR="007D526A" w:rsidRPr="00F87ABB">
        <w:t xml:space="preserve">number of ratepayers </w:t>
      </w:r>
      <w:r w:rsidR="00CA37FC" w:rsidRPr="00F87ABB">
        <w:t>residing in a district and level of deprivation</w:t>
      </w:r>
      <w:r w:rsidRPr="00F87ABB">
        <w:t>)</w:t>
      </w:r>
      <w:r w:rsidR="00CA37FC" w:rsidRPr="00F87ABB">
        <w:t xml:space="preserve"> </w:t>
      </w:r>
    </w:p>
    <w:p w14:paraId="582EE72C" w14:textId="3E900A6B" w:rsidR="00CA37FC" w:rsidRPr="00F87ABB" w:rsidRDefault="00B77F2A" w:rsidP="008125D2">
      <w:pPr>
        <w:pStyle w:val="Bullet"/>
      </w:pPr>
      <w:r w:rsidRPr="00F87ABB">
        <w:t xml:space="preserve">the </w:t>
      </w:r>
      <w:r w:rsidR="00CA37FC" w:rsidRPr="00F87ABB">
        <w:t xml:space="preserve">size of the project, </w:t>
      </w:r>
      <w:r w:rsidR="003E3805" w:rsidRPr="00F87ABB">
        <w:t xml:space="preserve">considering the </w:t>
      </w:r>
      <w:r w:rsidR="00B95221" w:rsidRPr="00F87ABB">
        <w:t xml:space="preserve">project value compared </w:t>
      </w:r>
      <w:r w:rsidR="00DD661F">
        <w:t>with</w:t>
      </w:r>
      <w:r w:rsidR="00DD661F" w:rsidRPr="00F87ABB">
        <w:t xml:space="preserve"> </w:t>
      </w:r>
      <w:r w:rsidR="00B95221" w:rsidRPr="00F87ABB">
        <w:t xml:space="preserve">the </w:t>
      </w:r>
      <w:r w:rsidR="00BE455A" w:rsidRPr="00F87ABB">
        <w:t>applicant’s</w:t>
      </w:r>
      <w:r w:rsidR="00B95221" w:rsidRPr="00F87ABB">
        <w:t xml:space="preserve"> resources </w:t>
      </w:r>
    </w:p>
    <w:p w14:paraId="64A8E5DF" w14:textId="46BD2EEB" w:rsidR="00B95221" w:rsidRPr="00F87ABB" w:rsidRDefault="003E3805" w:rsidP="008125D2">
      <w:pPr>
        <w:pStyle w:val="Bullet"/>
      </w:pPr>
      <w:r w:rsidRPr="00F87ABB">
        <w:t>t</w:t>
      </w:r>
      <w:r w:rsidR="00BE455A" w:rsidRPr="00F87ABB">
        <w:t>he size and scale of the project’s benefits to</w:t>
      </w:r>
      <w:r w:rsidRPr="00F87ABB">
        <w:t xml:space="preserve"> Aotearoa</w:t>
      </w:r>
      <w:r w:rsidR="00BE455A" w:rsidRPr="00F87ABB">
        <w:t xml:space="preserve"> New Zealand</w:t>
      </w:r>
    </w:p>
    <w:p w14:paraId="48307FC0" w14:textId="5BB0F195" w:rsidR="00BE455A" w:rsidRPr="00F87ABB" w:rsidRDefault="003E3805" w:rsidP="008125D2">
      <w:pPr>
        <w:pStyle w:val="Bullet"/>
      </w:pPr>
      <w:r w:rsidRPr="00F87ABB">
        <w:t>t</w:t>
      </w:r>
      <w:r w:rsidR="00BE455A" w:rsidRPr="00F87ABB">
        <w:t xml:space="preserve">he availability of funding. </w:t>
      </w:r>
    </w:p>
    <w:p w14:paraId="7ACFC63F" w14:textId="797FE61D" w:rsidR="00772106" w:rsidRPr="00F87ABB" w:rsidRDefault="00772106" w:rsidP="008125D2">
      <w:pPr>
        <w:pStyle w:val="BodyText"/>
      </w:pPr>
      <w:r w:rsidRPr="00F87ABB">
        <w:t xml:space="preserve">The maximum </w:t>
      </w:r>
      <w:r w:rsidR="00DE1C3A" w:rsidRPr="00F87ABB">
        <w:t>the Ministry will contribute towards a project is 75</w:t>
      </w:r>
      <w:r w:rsidR="00871827" w:rsidRPr="00F87ABB">
        <w:t xml:space="preserve"> per cent of the costs</w:t>
      </w:r>
      <w:r w:rsidR="00DE1C3A" w:rsidRPr="00F87ABB">
        <w:t xml:space="preserve">. </w:t>
      </w:r>
    </w:p>
    <w:p w14:paraId="1C29615A" w14:textId="2213B37A" w:rsidR="00B92F39" w:rsidRPr="00F87ABB" w:rsidRDefault="0009661B" w:rsidP="00B12792">
      <w:pPr>
        <w:pStyle w:val="BodyText"/>
        <w:rPr>
          <w:rStyle w:val="Strong"/>
        </w:rPr>
      </w:pPr>
      <w:r w:rsidRPr="00F87ABB">
        <w:rPr>
          <w:rStyle w:val="Strong"/>
        </w:rPr>
        <w:t xml:space="preserve">Note: </w:t>
      </w:r>
      <w:r w:rsidR="00B92F39" w:rsidRPr="00F87ABB">
        <w:rPr>
          <w:rStyle w:val="Strong"/>
        </w:rPr>
        <w:t xml:space="preserve">All guidance </w:t>
      </w:r>
      <w:r w:rsidR="00871827" w:rsidRPr="00F87ABB">
        <w:rPr>
          <w:rStyle w:val="Strong"/>
        </w:rPr>
        <w:t>for completing</w:t>
      </w:r>
      <w:r w:rsidR="00897562" w:rsidRPr="00F87ABB">
        <w:rPr>
          <w:rStyle w:val="Strong"/>
        </w:rPr>
        <w:t xml:space="preserve"> </w:t>
      </w:r>
      <w:r w:rsidR="00B92F39" w:rsidRPr="00F87ABB">
        <w:rPr>
          <w:rStyle w:val="Strong"/>
        </w:rPr>
        <w:t xml:space="preserve">the </w:t>
      </w:r>
      <w:r w:rsidR="005A73B3" w:rsidRPr="00F87ABB">
        <w:rPr>
          <w:rStyle w:val="Strong"/>
        </w:rPr>
        <w:t>‘</w:t>
      </w:r>
      <w:r w:rsidR="00B92F39" w:rsidRPr="00F87ABB">
        <w:rPr>
          <w:rStyle w:val="Strong"/>
        </w:rPr>
        <w:t xml:space="preserve">Site </w:t>
      </w:r>
      <w:r w:rsidR="00871827" w:rsidRPr="00F87ABB">
        <w:rPr>
          <w:rStyle w:val="Strong"/>
        </w:rPr>
        <w:t>i</w:t>
      </w:r>
      <w:r w:rsidR="00B92F39" w:rsidRPr="00F87ABB">
        <w:rPr>
          <w:rStyle w:val="Strong"/>
        </w:rPr>
        <w:t>nformation</w:t>
      </w:r>
      <w:r w:rsidR="005A73B3" w:rsidRPr="00F87ABB">
        <w:rPr>
          <w:rStyle w:val="Strong"/>
        </w:rPr>
        <w:t>’</w:t>
      </w:r>
      <w:r w:rsidR="00B92F39" w:rsidRPr="00F87ABB">
        <w:rPr>
          <w:rStyle w:val="Strong"/>
        </w:rPr>
        <w:t xml:space="preserve"> and </w:t>
      </w:r>
      <w:r w:rsidR="005A73B3" w:rsidRPr="00F87ABB">
        <w:rPr>
          <w:rStyle w:val="Strong"/>
        </w:rPr>
        <w:t>‘</w:t>
      </w:r>
      <w:r w:rsidR="00B92F39" w:rsidRPr="00F87ABB">
        <w:rPr>
          <w:rStyle w:val="Strong"/>
        </w:rPr>
        <w:t xml:space="preserve">Site </w:t>
      </w:r>
      <w:r w:rsidR="00871827" w:rsidRPr="00F87ABB">
        <w:rPr>
          <w:rStyle w:val="Strong"/>
        </w:rPr>
        <w:t>r</w:t>
      </w:r>
      <w:r w:rsidR="00B92F39" w:rsidRPr="00F87ABB">
        <w:rPr>
          <w:rStyle w:val="Strong"/>
        </w:rPr>
        <w:t xml:space="preserve">isk </w:t>
      </w:r>
      <w:r w:rsidR="00871827" w:rsidRPr="00F87ABB">
        <w:rPr>
          <w:rStyle w:val="Strong"/>
        </w:rPr>
        <w:t>s</w:t>
      </w:r>
      <w:r w:rsidR="00B92F39" w:rsidRPr="00F87ABB">
        <w:rPr>
          <w:rStyle w:val="Strong"/>
        </w:rPr>
        <w:t>creening</w:t>
      </w:r>
      <w:r w:rsidR="005A73B3" w:rsidRPr="00F87ABB">
        <w:rPr>
          <w:rStyle w:val="Strong"/>
        </w:rPr>
        <w:t>’</w:t>
      </w:r>
      <w:r w:rsidR="00B92F39" w:rsidRPr="00F87ABB">
        <w:rPr>
          <w:rStyle w:val="Strong"/>
        </w:rPr>
        <w:t xml:space="preserve"> sections </w:t>
      </w:r>
      <w:proofErr w:type="gramStart"/>
      <w:r w:rsidR="00871827" w:rsidRPr="00F87ABB">
        <w:rPr>
          <w:rStyle w:val="Strong"/>
        </w:rPr>
        <w:t>is</w:t>
      </w:r>
      <w:proofErr w:type="gramEnd"/>
      <w:r w:rsidR="00871827" w:rsidRPr="00F87ABB">
        <w:rPr>
          <w:rStyle w:val="Strong"/>
        </w:rPr>
        <w:t xml:space="preserve"> </w:t>
      </w:r>
      <w:r w:rsidR="00B92F39" w:rsidRPr="00F87ABB">
        <w:rPr>
          <w:rStyle w:val="Strong"/>
        </w:rPr>
        <w:t xml:space="preserve">provided in the </w:t>
      </w:r>
      <w:r w:rsidR="00871827" w:rsidRPr="00F87ABB">
        <w:rPr>
          <w:rStyle w:val="Strong"/>
        </w:rPr>
        <w:t>a</w:t>
      </w:r>
      <w:r w:rsidR="00B92F39" w:rsidRPr="00F87ABB">
        <w:rPr>
          <w:rStyle w:val="Strong"/>
        </w:rPr>
        <w:t xml:space="preserve">pplication </w:t>
      </w:r>
      <w:r w:rsidR="00871827" w:rsidRPr="00F87ABB">
        <w:rPr>
          <w:rStyle w:val="Strong"/>
        </w:rPr>
        <w:t>f</w:t>
      </w:r>
      <w:r w:rsidR="00B92F39" w:rsidRPr="00F87ABB">
        <w:rPr>
          <w:rStyle w:val="Strong"/>
        </w:rPr>
        <w:t xml:space="preserve">orm. </w:t>
      </w:r>
    </w:p>
    <w:p w14:paraId="40D4D9E9" w14:textId="10CF8F7C" w:rsidR="00677EA4" w:rsidRPr="00F87ABB" w:rsidRDefault="00677EA4" w:rsidP="00677EA4">
      <w:pPr>
        <w:pStyle w:val="Heading2"/>
      </w:pPr>
      <w:bookmarkStart w:id="18" w:name="_Toc204696031"/>
      <w:r w:rsidRPr="00F87ABB">
        <w:t xml:space="preserve">Project </w:t>
      </w:r>
      <w:r w:rsidR="00871827" w:rsidRPr="00F87ABB">
        <w:t>o</w:t>
      </w:r>
      <w:r w:rsidRPr="00F87ABB">
        <w:t>bjectives</w:t>
      </w:r>
      <w:bookmarkEnd w:id="18"/>
    </w:p>
    <w:p w14:paraId="3037268E" w14:textId="4D521FB0" w:rsidR="00E814EF" w:rsidRPr="00F87ABB" w:rsidRDefault="002356FC" w:rsidP="002356FC">
      <w:pPr>
        <w:pStyle w:val="BodyText"/>
      </w:pPr>
      <w:r w:rsidRPr="00F87ABB">
        <w:t>Objectives are statements clearly describ</w:t>
      </w:r>
      <w:r w:rsidR="00803440" w:rsidRPr="00F87ABB">
        <w:t>ing</w:t>
      </w:r>
      <w:r w:rsidRPr="00F87ABB">
        <w:t xml:space="preserve"> what the project must realistically achieve to succeed</w:t>
      </w:r>
      <w:r w:rsidR="00FC129B" w:rsidRPr="00F87ABB">
        <w:t xml:space="preserve"> and w</w:t>
      </w:r>
      <w:r w:rsidRPr="00F87ABB">
        <w:t>hat</w:t>
      </w:r>
      <w:r w:rsidR="00BC03F4" w:rsidRPr="00F87ABB">
        <w:t xml:space="preserve"> </w:t>
      </w:r>
      <w:r w:rsidRPr="00F87ABB">
        <w:t xml:space="preserve">strategies will be implemented </w:t>
      </w:r>
      <w:r w:rsidR="00FE4285" w:rsidRPr="00F87ABB">
        <w:t>to</w:t>
      </w:r>
      <w:r w:rsidRPr="00F87ABB">
        <w:t xml:space="preserve"> enhance or improve the current situation</w:t>
      </w:r>
      <w:r w:rsidR="00E814EF" w:rsidRPr="00F87ABB">
        <w:t>.</w:t>
      </w:r>
    </w:p>
    <w:p w14:paraId="20CD20A1" w14:textId="7594B3A0" w:rsidR="002060EA" w:rsidRPr="00F87ABB" w:rsidRDefault="00677EA4" w:rsidP="002356FC">
      <w:pPr>
        <w:pStyle w:val="BodyText"/>
      </w:pPr>
      <w:r w:rsidRPr="00F87ABB">
        <w:t xml:space="preserve">Your </w:t>
      </w:r>
      <w:r w:rsidR="003312A1" w:rsidRPr="00F87ABB">
        <w:t>application</w:t>
      </w:r>
      <w:r w:rsidRPr="00F87ABB">
        <w:t xml:space="preserve"> needs to outline your </w:t>
      </w:r>
      <w:r w:rsidR="00FE4285" w:rsidRPr="00F87ABB">
        <w:t>p</w:t>
      </w:r>
      <w:r w:rsidRPr="00F87ABB">
        <w:t xml:space="preserve">roject </w:t>
      </w:r>
      <w:r w:rsidR="00FE4285" w:rsidRPr="00F87ABB">
        <w:t>o</w:t>
      </w:r>
      <w:r w:rsidRPr="00F87ABB">
        <w:t xml:space="preserve">bjectives. </w:t>
      </w:r>
      <w:r w:rsidR="00792E60" w:rsidRPr="00F87ABB">
        <w:t>For e</w:t>
      </w:r>
      <w:r w:rsidRPr="00F87ABB">
        <w:t>ach objective</w:t>
      </w:r>
      <w:r w:rsidR="00792E60" w:rsidRPr="00F87ABB">
        <w:t xml:space="preserve">, </w:t>
      </w:r>
      <w:r w:rsidR="003F0932" w:rsidRPr="00F87ABB">
        <w:t xml:space="preserve">the application needs to </w:t>
      </w:r>
      <w:r w:rsidR="000F2FC7" w:rsidRPr="00F87ABB">
        <w:t>describe</w:t>
      </w:r>
      <w:r w:rsidR="003F0932" w:rsidRPr="00F87ABB">
        <w:t xml:space="preserve"> </w:t>
      </w:r>
      <w:r w:rsidRPr="00F87ABB">
        <w:t xml:space="preserve">the </w:t>
      </w:r>
      <w:r w:rsidR="00FE4285" w:rsidRPr="00F87ABB">
        <w:t>m</w:t>
      </w:r>
      <w:r w:rsidR="00F76FB6" w:rsidRPr="00F87ABB">
        <w:t>ilestone</w:t>
      </w:r>
      <w:r w:rsidR="000601FC" w:rsidRPr="00F87ABB">
        <w:t xml:space="preserve">s </w:t>
      </w:r>
      <w:r w:rsidR="00F76FB6" w:rsidRPr="00F87ABB">
        <w:t xml:space="preserve">and relevant </w:t>
      </w:r>
      <w:r w:rsidR="00AE5A74">
        <w:t>main</w:t>
      </w:r>
      <w:r w:rsidR="00AE5A74" w:rsidRPr="00F87ABB">
        <w:t xml:space="preserve"> </w:t>
      </w:r>
      <w:r w:rsidRPr="00F87ABB">
        <w:t xml:space="preserve">activities that will be </w:t>
      </w:r>
      <w:r w:rsidR="00360E04" w:rsidRPr="00F87ABB">
        <w:t>completed during the project</w:t>
      </w:r>
      <w:r w:rsidR="00AD49F4" w:rsidRPr="00F87ABB">
        <w:t>,</w:t>
      </w:r>
      <w:r w:rsidR="00360E04" w:rsidRPr="00F87ABB">
        <w:t xml:space="preserve"> </w:t>
      </w:r>
      <w:r w:rsidR="00991F09" w:rsidRPr="00F87ABB">
        <w:t>to meet th</w:t>
      </w:r>
      <w:r w:rsidR="00AD49F4" w:rsidRPr="00F87ABB">
        <w:t>at</w:t>
      </w:r>
      <w:r w:rsidR="00991F09" w:rsidRPr="00F87ABB">
        <w:t xml:space="preserve"> </w:t>
      </w:r>
      <w:r w:rsidR="00360E04" w:rsidRPr="00F87ABB">
        <w:t>o</w:t>
      </w:r>
      <w:r w:rsidR="00294AA2" w:rsidRPr="00F87ABB">
        <w:t>bjective</w:t>
      </w:r>
      <w:r w:rsidR="00225B64" w:rsidRPr="00F87ABB">
        <w:t>.</w:t>
      </w:r>
      <w:r w:rsidR="00707BE0" w:rsidRPr="00F87ABB">
        <w:t xml:space="preserve"> </w:t>
      </w:r>
    </w:p>
    <w:p w14:paraId="2CB32ABE" w14:textId="55314B96" w:rsidR="00EA57AF" w:rsidRPr="00F87ABB" w:rsidRDefault="00707BE0" w:rsidP="00677EA4">
      <w:pPr>
        <w:pStyle w:val="BodyText"/>
      </w:pPr>
      <w:r w:rsidRPr="00F87ABB">
        <w:t xml:space="preserve">Projects typically </w:t>
      </w:r>
      <w:r w:rsidR="00677EA4" w:rsidRPr="00F87ABB">
        <w:t xml:space="preserve">have between </w:t>
      </w:r>
      <w:r w:rsidR="00CD7C22" w:rsidRPr="00F87ABB">
        <w:t>one</w:t>
      </w:r>
      <w:r w:rsidR="00677EA4" w:rsidRPr="00F87ABB">
        <w:t xml:space="preserve"> and four objectives</w:t>
      </w:r>
      <w:r w:rsidR="000F2FC7" w:rsidRPr="00F87ABB">
        <w:t>,</w:t>
      </w:r>
      <w:r w:rsidR="00CD7C22" w:rsidRPr="00F87ABB">
        <w:t xml:space="preserve"> depending on the complexity of the </w:t>
      </w:r>
      <w:r w:rsidR="00D97FED" w:rsidRPr="00F87ABB">
        <w:t>p</w:t>
      </w:r>
      <w:r w:rsidR="00CD7C22" w:rsidRPr="00F87ABB">
        <w:t xml:space="preserve">roject. </w:t>
      </w:r>
      <w:r w:rsidR="00254E4A" w:rsidRPr="00F87ABB">
        <w:t xml:space="preserve">Phase </w:t>
      </w:r>
      <w:r w:rsidR="00DD74A0" w:rsidRPr="00F87ABB">
        <w:t>2</w:t>
      </w:r>
      <w:r w:rsidR="00254E4A" w:rsidRPr="00F87ABB">
        <w:t xml:space="preserve"> and </w:t>
      </w:r>
      <w:r w:rsidR="00A159C9">
        <w:t xml:space="preserve">Phase </w:t>
      </w:r>
      <w:r w:rsidR="00DD74A0" w:rsidRPr="00F87ABB">
        <w:t>3</w:t>
      </w:r>
      <w:r w:rsidR="00254E4A" w:rsidRPr="00F87ABB">
        <w:t xml:space="preserve"> projects t</w:t>
      </w:r>
      <w:r w:rsidR="00AD0832" w:rsidRPr="00F87ABB">
        <w:t xml:space="preserve">ypically </w:t>
      </w:r>
      <w:r w:rsidR="005D496A" w:rsidRPr="00F87ABB">
        <w:t xml:space="preserve">follow </w:t>
      </w:r>
      <w:r w:rsidR="0035441D" w:rsidRPr="00F87ABB">
        <w:t xml:space="preserve">a standard approach </w:t>
      </w:r>
      <w:r w:rsidR="00F47995" w:rsidRPr="00F87ABB">
        <w:t xml:space="preserve">based on the reports required to be delivered for investigating </w:t>
      </w:r>
      <w:r w:rsidR="0045340C" w:rsidRPr="00F87ABB">
        <w:t>contaminat</w:t>
      </w:r>
      <w:r w:rsidR="00B12792" w:rsidRPr="00F87ABB">
        <w:t>ed land</w:t>
      </w:r>
      <w:r w:rsidR="0045340C" w:rsidRPr="00F87ABB">
        <w:t xml:space="preserve"> and planning the remediation. </w:t>
      </w:r>
      <w:r w:rsidR="00514B5D" w:rsidRPr="00F87ABB">
        <w:t xml:space="preserve">Phase </w:t>
      </w:r>
      <w:r w:rsidR="004F36C0" w:rsidRPr="00F87ABB">
        <w:t>4</w:t>
      </w:r>
      <w:r w:rsidR="00514B5D" w:rsidRPr="00F87ABB">
        <w:t xml:space="preserve"> projects may </w:t>
      </w:r>
      <w:r w:rsidR="005D496A" w:rsidRPr="00F87ABB">
        <w:t xml:space="preserve">be more variable, </w:t>
      </w:r>
      <w:r w:rsidR="00134743" w:rsidRPr="00F87ABB">
        <w:t>based on site</w:t>
      </w:r>
      <w:r w:rsidR="005D496A" w:rsidRPr="00F87ABB">
        <w:t>-</w:t>
      </w:r>
      <w:r w:rsidR="00134743" w:rsidRPr="00F87ABB">
        <w:t xml:space="preserve">specific </w:t>
      </w:r>
      <w:r w:rsidR="009F6788" w:rsidRPr="00F87ABB">
        <w:t>requirement</w:t>
      </w:r>
      <w:r w:rsidR="005D496A" w:rsidRPr="00F87ABB">
        <w:t>s</w:t>
      </w:r>
      <w:r w:rsidR="00634D91" w:rsidRPr="00F87ABB">
        <w:t xml:space="preserve">. </w:t>
      </w:r>
      <w:r w:rsidR="005D496A" w:rsidRPr="00F87ABB">
        <w:t>Below are e</w:t>
      </w:r>
      <w:r w:rsidR="00134743" w:rsidRPr="00F87ABB">
        <w:t>xample objectives</w:t>
      </w:r>
      <w:r w:rsidR="00634D91" w:rsidRPr="00F87ABB">
        <w:t xml:space="preserve">, </w:t>
      </w:r>
      <w:r w:rsidR="005D496A" w:rsidRPr="00F87ABB">
        <w:t xml:space="preserve">which </w:t>
      </w:r>
      <w:r w:rsidR="00B12792" w:rsidRPr="00F87ABB">
        <w:t>can be copied and refined to fit your project.</w:t>
      </w:r>
    </w:p>
    <w:p w14:paraId="071E221E" w14:textId="32DC1909" w:rsidR="00677EA4" w:rsidRDefault="00CD7C22" w:rsidP="00677EA4">
      <w:pPr>
        <w:pStyle w:val="BodyText"/>
      </w:pPr>
      <w:r w:rsidRPr="00F87ABB">
        <w:t xml:space="preserve">All objectives should use </w:t>
      </w:r>
      <w:r w:rsidR="00677EA4" w:rsidRPr="00F87ABB">
        <w:t xml:space="preserve">the SMART framework. </w:t>
      </w:r>
    </w:p>
    <w:p w14:paraId="248D2798" w14:textId="685019A2" w:rsidR="00E35967" w:rsidRPr="00F87ABB" w:rsidRDefault="00E35967" w:rsidP="00E35967">
      <w:pPr>
        <w:pStyle w:val="Figureheading"/>
      </w:pPr>
      <w:bookmarkStart w:id="19" w:name="_Toc178331488"/>
      <w:r>
        <w:t>Figure 2:</w:t>
      </w:r>
      <w:r>
        <w:tab/>
        <w:t>The SMART framework</w:t>
      </w:r>
      <w:bookmarkEnd w:id="19"/>
    </w:p>
    <w:p w14:paraId="2A0F8196" w14:textId="77777777" w:rsidR="00677EA4" w:rsidRPr="00F87ABB" w:rsidRDefault="00677EA4" w:rsidP="00C61006">
      <w:pPr>
        <w:pStyle w:val="BodyText"/>
        <w:jc w:val="center"/>
      </w:pPr>
      <w:r w:rsidRPr="00F87ABB">
        <w:rPr>
          <w:noProof/>
        </w:rPr>
        <w:drawing>
          <wp:inline distT="0" distB="0" distL="0" distR="0" wp14:anchorId="778BDB2A" wp14:editId="053A6D23">
            <wp:extent cx="4495800" cy="2123823"/>
            <wp:effectExtent l="0" t="0" r="0" b="0"/>
            <wp:docPr id="6" name="Picture 6" descr="Infographic showing the SMART objectives acronym and what each letter stands for: Specific, measurable, achievable, realistic and tim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showing the SMART objectives acronym and what each letter stands for: Specific, measurable, achievable, realistic and timely. "/>
                    <pic:cNvPicPr/>
                  </pic:nvPicPr>
                  <pic:blipFill rotWithShape="1">
                    <a:blip r:embed="rId32"/>
                    <a:srcRect l="3515" t="19257" r="3505" b="18646"/>
                    <a:stretch/>
                  </pic:blipFill>
                  <pic:spPr bwMode="auto">
                    <a:xfrm>
                      <a:off x="0" y="0"/>
                      <a:ext cx="4537668" cy="2143602"/>
                    </a:xfrm>
                    <a:prstGeom prst="rect">
                      <a:avLst/>
                    </a:prstGeom>
                    <a:ln>
                      <a:noFill/>
                    </a:ln>
                    <a:extLst>
                      <a:ext uri="{53640926-AAD7-44D8-BBD7-CCE9431645EC}">
                        <a14:shadowObscured xmlns:a14="http://schemas.microsoft.com/office/drawing/2010/main"/>
                      </a:ext>
                    </a:extLst>
                  </pic:spPr>
                </pic:pic>
              </a:graphicData>
            </a:graphic>
          </wp:inline>
        </w:drawing>
      </w:r>
    </w:p>
    <w:p w14:paraId="2FEB232C" w14:textId="0B77AEA0" w:rsidR="00677EA4" w:rsidRPr="00F87ABB" w:rsidRDefault="00677EA4" w:rsidP="00410A49">
      <w:pPr>
        <w:pStyle w:val="Heading3"/>
      </w:pPr>
      <w:bookmarkStart w:id="20" w:name="_Toc116573677"/>
      <w:bookmarkStart w:id="21" w:name="_Toc116900068"/>
      <w:r w:rsidRPr="00F87ABB">
        <w:lastRenderedPageBreak/>
        <w:t xml:space="preserve">Examples of </w:t>
      </w:r>
      <w:r w:rsidRPr="00410A49">
        <w:t>SMART</w:t>
      </w:r>
      <w:r w:rsidRPr="00F87ABB">
        <w:t xml:space="preserve"> objectives</w:t>
      </w:r>
      <w:bookmarkEnd w:id="20"/>
      <w:bookmarkEnd w:id="21"/>
      <w:r w:rsidR="007D6E12" w:rsidRPr="00F87ABB">
        <w:t xml:space="preserve"> for different projects</w:t>
      </w:r>
    </w:p>
    <w:p w14:paraId="406D7704" w14:textId="67670C2C" w:rsidR="00511B23" w:rsidRPr="00F87ABB" w:rsidRDefault="00511B23" w:rsidP="00412058">
      <w:pPr>
        <w:pStyle w:val="Heading5"/>
      </w:pPr>
      <w:r w:rsidRPr="00F87ABB">
        <w:t xml:space="preserve">Phase 2 </w:t>
      </w:r>
      <w:r w:rsidR="007D6E12" w:rsidRPr="00F87ABB">
        <w:t>p</w:t>
      </w:r>
      <w:r w:rsidRPr="00F87ABB">
        <w:t xml:space="preserve">roject </w:t>
      </w:r>
      <w:r w:rsidR="00215F99" w:rsidRPr="00F87ABB">
        <w:t>objective</w:t>
      </w:r>
    </w:p>
    <w:p w14:paraId="10A891A5" w14:textId="0E3ED60F" w:rsidR="00985207" w:rsidRPr="00F87ABB" w:rsidRDefault="00985207" w:rsidP="00DA7D0E">
      <w:pPr>
        <w:pStyle w:val="Bullet"/>
      </w:pPr>
      <w:r w:rsidRPr="00F87ABB">
        <w:t xml:space="preserve">By the end of the </w:t>
      </w:r>
      <w:r w:rsidR="00101A1E" w:rsidRPr="00F87ABB">
        <w:t>p</w:t>
      </w:r>
      <w:r w:rsidRPr="00F87ABB">
        <w:t>roject, successfully</w:t>
      </w:r>
      <w:r w:rsidR="004B6A94" w:rsidRPr="00F87ABB">
        <w:t xml:space="preserve"> c</w:t>
      </w:r>
      <w:r w:rsidR="00AC7816" w:rsidRPr="00F87ABB">
        <w:t xml:space="preserve">omplete </w:t>
      </w:r>
      <w:r w:rsidR="004B6A94" w:rsidRPr="00F87ABB">
        <w:t>a</w:t>
      </w:r>
      <w:r w:rsidR="00223640" w:rsidRPr="00F87ABB">
        <w:t xml:space="preserve"> </w:t>
      </w:r>
      <w:r w:rsidR="009B342B" w:rsidRPr="00F87ABB">
        <w:t>P</w:t>
      </w:r>
      <w:r w:rsidRPr="00F87ABB">
        <w:t xml:space="preserve">hase </w:t>
      </w:r>
      <w:r w:rsidR="00765595" w:rsidRPr="00F87ABB">
        <w:t>2</w:t>
      </w:r>
      <w:r w:rsidRPr="00F87ABB">
        <w:t xml:space="preserve"> </w:t>
      </w:r>
      <w:r w:rsidR="00215F99" w:rsidRPr="00F87ABB">
        <w:t xml:space="preserve">DSI </w:t>
      </w:r>
      <w:r w:rsidR="00A26E95" w:rsidRPr="00F87ABB">
        <w:t xml:space="preserve">and subsequent reporting </w:t>
      </w:r>
      <w:r w:rsidR="004B6A94" w:rsidRPr="00F87ABB">
        <w:t>compliant with CLMG</w:t>
      </w:r>
      <w:r w:rsidR="00B012B1" w:rsidRPr="00F87ABB">
        <w:t xml:space="preserve"> 1 and </w:t>
      </w:r>
      <w:r w:rsidR="00481AEF" w:rsidRPr="00F87ABB">
        <w:t xml:space="preserve">CLMG </w:t>
      </w:r>
      <w:r w:rsidR="00B012B1" w:rsidRPr="00F87ABB">
        <w:t>5</w:t>
      </w:r>
      <w:r w:rsidR="00624B0B" w:rsidRPr="00F87ABB">
        <w:t xml:space="preserve"> that al</w:t>
      </w:r>
      <w:r w:rsidR="006038A6" w:rsidRPr="00F87ABB">
        <w:t>low</w:t>
      </w:r>
      <w:r w:rsidR="0080207F" w:rsidRPr="00F87ABB">
        <w:t xml:space="preserve"> for</w:t>
      </w:r>
      <w:r w:rsidR="006038A6" w:rsidRPr="00F87ABB">
        <w:t xml:space="preserve"> </w:t>
      </w:r>
      <w:r w:rsidR="0093222F" w:rsidRPr="00F87ABB">
        <w:t xml:space="preserve">informed decisions to be made </w:t>
      </w:r>
      <w:r w:rsidR="00846D18" w:rsidRPr="00F87ABB">
        <w:t xml:space="preserve">on subsequent phases of </w:t>
      </w:r>
      <w:r w:rsidR="0093222F" w:rsidRPr="00F87ABB">
        <w:t xml:space="preserve">the </w:t>
      </w:r>
      <w:r w:rsidRPr="00F87ABB">
        <w:t>remediation</w:t>
      </w:r>
      <w:r w:rsidR="00765595" w:rsidRPr="00F87ABB">
        <w:t>.</w:t>
      </w:r>
    </w:p>
    <w:p w14:paraId="74AFEEA6" w14:textId="04F30C8B" w:rsidR="00B012B1" w:rsidRPr="00F87ABB" w:rsidRDefault="00B012B1" w:rsidP="00412058">
      <w:pPr>
        <w:pStyle w:val="Heading5"/>
      </w:pPr>
      <w:r w:rsidRPr="00F87ABB">
        <w:t xml:space="preserve">Phase 3 </w:t>
      </w:r>
      <w:r w:rsidR="00DA7D0E" w:rsidRPr="00F87ABB">
        <w:t>project objectives</w:t>
      </w:r>
      <w:r w:rsidRPr="00F87ABB">
        <w:t xml:space="preserve"> </w:t>
      </w:r>
    </w:p>
    <w:p w14:paraId="0C39E2EE" w14:textId="064EB025" w:rsidR="00B74F97" w:rsidRPr="00F87ABB" w:rsidRDefault="00F76A5C" w:rsidP="00DA7D0E">
      <w:pPr>
        <w:pStyle w:val="Bullet"/>
      </w:pPr>
      <w:r w:rsidRPr="00F87ABB">
        <w:t xml:space="preserve">Within </w:t>
      </w:r>
      <w:r w:rsidR="00AB63C9" w:rsidRPr="00F87ABB">
        <w:t>[number]</w:t>
      </w:r>
      <w:r w:rsidR="0042597B" w:rsidRPr="00F87ABB">
        <w:t xml:space="preserve"> months of the </w:t>
      </w:r>
      <w:r w:rsidR="00DA7D0E" w:rsidRPr="00F87ABB">
        <w:t>p</w:t>
      </w:r>
      <w:r w:rsidR="0042597B" w:rsidRPr="00F87ABB">
        <w:t xml:space="preserve">roject </w:t>
      </w:r>
      <w:r w:rsidR="00DA7D0E" w:rsidRPr="00F87ABB">
        <w:t>s</w:t>
      </w:r>
      <w:r w:rsidR="0042597B" w:rsidRPr="00F87ABB">
        <w:t xml:space="preserve">tart </w:t>
      </w:r>
      <w:r w:rsidR="00DA7D0E" w:rsidRPr="00F87ABB">
        <w:t>d</w:t>
      </w:r>
      <w:r w:rsidR="0042597B" w:rsidRPr="00F87ABB">
        <w:t>ate, s</w:t>
      </w:r>
      <w:r w:rsidR="00284756" w:rsidRPr="00F87ABB">
        <w:t xml:space="preserve">uccessfully complete an </w:t>
      </w:r>
      <w:r w:rsidR="00DA7D0E" w:rsidRPr="00F87ABB">
        <w:t xml:space="preserve">ARO </w:t>
      </w:r>
      <w:r w:rsidR="00284756" w:rsidRPr="00F87ABB">
        <w:t xml:space="preserve">compliant with CLMG 1 and </w:t>
      </w:r>
      <w:r w:rsidR="00481AEF" w:rsidRPr="00F87ABB">
        <w:t xml:space="preserve">CLMG </w:t>
      </w:r>
      <w:r w:rsidR="00284756" w:rsidRPr="00F87ABB">
        <w:t>5</w:t>
      </w:r>
      <w:r w:rsidR="00284756" w:rsidRPr="00F87ABB" w:rsidDel="00F62F48">
        <w:t xml:space="preserve"> </w:t>
      </w:r>
      <w:r w:rsidR="0042597B" w:rsidRPr="00F87ABB">
        <w:t>that allow</w:t>
      </w:r>
      <w:r w:rsidR="00065DED" w:rsidRPr="00F87ABB">
        <w:t>s</w:t>
      </w:r>
      <w:r w:rsidR="0042597B" w:rsidRPr="00F87ABB">
        <w:t xml:space="preserve"> for informed </w:t>
      </w:r>
      <w:r w:rsidR="00EC14B2" w:rsidRPr="00F87ABB">
        <w:t xml:space="preserve">decisions to be made on the remediation of the site. </w:t>
      </w:r>
    </w:p>
    <w:p w14:paraId="34179071" w14:textId="537458E8" w:rsidR="005F7E9C" w:rsidRPr="00F87ABB" w:rsidRDefault="0043144A" w:rsidP="00DA7D0E">
      <w:pPr>
        <w:pStyle w:val="Bullet"/>
      </w:pPr>
      <w:r w:rsidRPr="003E283B">
        <w:rPr>
          <w:spacing w:val="-2"/>
        </w:rPr>
        <w:t xml:space="preserve">By </w:t>
      </w:r>
      <w:r w:rsidR="00D464CA" w:rsidRPr="003E283B">
        <w:rPr>
          <w:spacing w:val="-2"/>
        </w:rPr>
        <w:t xml:space="preserve">the end of the </w:t>
      </w:r>
      <w:r w:rsidR="0080207F" w:rsidRPr="003E283B">
        <w:rPr>
          <w:spacing w:val="-2"/>
        </w:rPr>
        <w:t>p</w:t>
      </w:r>
      <w:r w:rsidR="00D464CA" w:rsidRPr="003E283B">
        <w:rPr>
          <w:spacing w:val="-2"/>
        </w:rPr>
        <w:t>roject, s</w:t>
      </w:r>
      <w:r w:rsidR="005F7E9C" w:rsidRPr="003E283B">
        <w:rPr>
          <w:spacing w:val="-2"/>
        </w:rPr>
        <w:t xml:space="preserve">uccessfully complete </w:t>
      </w:r>
      <w:r w:rsidR="00362D89" w:rsidRPr="003E283B">
        <w:rPr>
          <w:spacing w:val="-2"/>
        </w:rPr>
        <w:t xml:space="preserve">a </w:t>
      </w:r>
      <w:r w:rsidR="0080207F" w:rsidRPr="003E283B">
        <w:rPr>
          <w:spacing w:val="-2"/>
        </w:rPr>
        <w:t>RAP</w:t>
      </w:r>
      <w:r w:rsidR="0099460B" w:rsidRPr="003E283B">
        <w:rPr>
          <w:spacing w:val="-2"/>
        </w:rPr>
        <w:t xml:space="preserve"> </w:t>
      </w:r>
      <w:r w:rsidR="003D3074" w:rsidRPr="003E283B">
        <w:rPr>
          <w:spacing w:val="-2"/>
        </w:rPr>
        <w:t xml:space="preserve">compliant with CLMG 1 and </w:t>
      </w:r>
      <w:r w:rsidR="00481AEF" w:rsidRPr="003E283B">
        <w:rPr>
          <w:spacing w:val="-2"/>
        </w:rPr>
        <w:t xml:space="preserve">CLMG </w:t>
      </w:r>
      <w:r w:rsidR="003D3074" w:rsidRPr="003E283B">
        <w:rPr>
          <w:spacing w:val="-2"/>
        </w:rPr>
        <w:t>5</w:t>
      </w:r>
      <w:r w:rsidR="008843D4" w:rsidRPr="00F87ABB">
        <w:t xml:space="preserve"> that</w:t>
      </w:r>
      <w:r w:rsidR="002948DD" w:rsidRPr="00F87ABB">
        <w:t xml:space="preserve"> outlines the </w:t>
      </w:r>
      <w:r w:rsidR="00FF2249" w:rsidRPr="00F87ABB">
        <w:t xml:space="preserve">agreed </w:t>
      </w:r>
      <w:r w:rsidR="00A9401E" w:rsidRPr="00F87ABB">
        <w:t xml:space="preserve">remedial </w:t>
      </w:r>
      <w:r w:rsidR="00FF2249" w:rsidRPr="00F87ABB">
        <w:t>option</w:t>
      </w:r>
      <w:r w:rsidR="0061659F" w:rsidRPr="00F87ABB">
        <w:t>(</w:t>
      </w:r>
      <w:r w:rsidR="00FF2249" w:rsidRPr="00F87ABB">
        <w:t>s</w:t>
      </w:r>
      <w:r w:rsidR="0061659F" w:rsidRPr="00F87ABB">
        <w:t>)</w:t>
      </w:r>
      <w:r w:rsidR="00FF2249" w:rsidRPr="00F87ABB">
        <w:t xml:space="preserve"> </w:t>
      </w:r>
      <w:r w:rsidR="00A9401E" w:rsidRPr="00F87ABB">
        <w:t>and relevant methodology to be implemented during</w:t>
      </w:r>
      <w:r w:rsidR="002948DD" w:rsidRPr="00F87ABB">
        <w:t xml:space="preserve"> the </w:t>
      </w:r>
      <w:r w:rsidR="004F36C0" w:rsidRPr="00F87ABB">
        <w:t>Phase 4</w:t>
      </w:r>
      <w:r w:rsidR="007B276D" w:rsidRPr="00F87ABB">
        <w:t xml:space="preserve"> remediation. </w:t>
      </w:r>
    </w:p>
    <w:p w14:paraId="13963F11" w14:textId="058BC0C6" w:rsidR="003A7400" w:rsidRPr="00F87ABB" w:rsidRDefault="003A7400" w:rsidP="00412058">
      <w:pPr>
        <w:pStyle w:val="Heading5"/>
      </w:pPr>
      <w:r w:rsidRPr="00F87ABB">
        <w:t xml:space="preserve">Phase 4 </w:t>
      </w:r>
      <w:r w:rsidR="00792A60" w:rsidRPr="00F87ABB">
        <w:t>p</w:t>
      </w:r>
      <w:r w:rsidRPr="00F87ABB">
        <w:t>roject</w:t>
      </w:r>
      <w:r w:rsidR="00792A60" w:rsidRPr="00F87ABB">
        <w:t xml:space="preserve"> objectives</w:t>
      </w:r>
    </w:p>
    <w:p w14:paraId="5FD5765A" w14:textId="07D11B55" w:rsidR="00DD7E0E" w:rsidRPr="00F87ABB" w:rsidRDefault="007B276D" w:rsidP="00051858">
      <w:pPr>
        <w:pStyle w:val="Bullet"/>
      </w:pPr>
      <w:r w:rsidRPr="00F87ABB">
        <w:t xml:space="preserve">Within [number] months of the </w:t>
      </w:r>
      <w:r w:rsidR="00792A60" w:rsidRPr="00F87ABB">
        <w:t>p</w:t>
      </w:r>
      <w:r w:rsidRPr="00F87ABB">
        <w:t xml:space="preserve">roject </w:t>
      </w:r>
      <w:r w:rsidR="00792A60" w:rsidRPr="00F87ABB">
        <w:t>s</w:t>
      </w:r>
      <w:r w:rsidRPr="00F87ABB">
        <w:t xml:space="preserve">tart </w:t>
      </w:r>
      <w:r w:rsidR="00792A60" w:rsidRPr="00F87ABB">
        <w:t>d</w:t>
      </w:r>
      <w:r w:rsidRPr="00F87ABB">
        <w:t>ate, p</w:t>
      </w:r>
      <w:r w:rsidR="00DD7E0E" w:rsidRPr="00F87ABB">
        <w:t>rocure a</w:t>
      </w:r>
      <w:r w:rsidR="006766DC" w:rsidRPr="00F87ABB">
        <w:t>n</w:t>
      </w:r>
      <w:r w:rsidR="00DD7E0E" w:rsidRPr="00F87ABB">
        <w:t xml:space="preserve"> </w:t>
      </w:r>
      <w:r w:rsidR="00792A60" w:rsidRPr="00F87ABB">
        <w:t>SQEP</w:t>
      </w:r>
      <w:r w:rsidR="009F481B" w:rsidRPr="00F87ABB">
        <w:t xml:space="preserve"> and an experienced </w:t>
      </w:r>
      <w:r w:rsidR="00DD7E0E" w:rsidRPr="00F87ABB">
        <w:t xml:space="preserve">contractor </w:t>
      </w:r>
      <w:r w:rsidRPr="00F87ABB">
        <w:t xml:space="preserve">and </w:t>
      </w:r>
      <w:r w:rsidR="00AA7BE3" w:rsidRPr="00F87ABB">
        <w:t xml:space="preserve">establish the project structure </w:t>
      </w:r>
      <w:r w:rsidR="00426B34" w:rsidRPr="00F87ABB">
        <w:t xml:space="preserve">necessary </w:t>
      </w:r>
      <w:r w:rsidR="00DD7E0E" w:rsidRPr="00F87ABB">
        <w:t xml:space="preserve">to deliver the </w:t>
      </w:r>
      <w:r w:rsidR="007C6E98" w:rsidRPr="00F87ABB">
        <w:t>remediation project as described in</w:t>
      </w:r>
      <w:r w:rsidR="00CF1BAB" w:rsidRPr="00F87ABB">
        <w:t xml:space="preserve"> the </w:t>
      </w:r>
      <w:r w:rsidR="00792A60" w:rsidRPr="00F87ABB">
        <w:t>RAP</w:t>
      </w:r>
      <w:r w:rsidR="00CF1BAB" w:rsidRPr="00F87ABB">
        <w:t xml:space="preserve">. </w:t>
      </w:r>
    </w:p>
    <w:p w14:paraId="4FF432DF" w14:textId="349AD884" w:rsidR="00E04BCE" w:rsidRPr="00F87ABB" w:rsidRDefault="00E04BCE" w:rsidP="00E04BCE">
      <w:pPr>
        <w:pStyle w:val="Bullet"/>
      </w:pPr>
      <w:r w:rsidRPr="00F87ABB">
        <w:t xml:space="preserve">Within [number] months of the </w:t>
      </w:r>
      <w:r w:rsidR="00101A1E" w:rsidRPr="00F87ABB">
        <w:t>p</w:t>
      </w:r>
      <w:r w:rsidRPr="00F87ABB">
        <w:t xml:space="preserve">roject </w:t>
      </w:r>
      <w:r w:rsidR="00101A1E" w:rsidRPr="00F87ABB">
        <w:t>s</w:t>
      </w:r>
      <w:r w:rsidRPr="00F87ABB">
        <w:t xml:space="preserve">tart </w:t>
      </w:r>
      <w:r w:rsidR="00101A1E" w:rsidRPr="00F87ABB">
        <w:t>d</w:t>
      </w:r>
      <w:r w:rsidRPr="00F87ABB">
        <w:t xml:space="preserve">ate, remove contaminated material and </w:t>
      </w:r>
      <w:r w:rsidRPr="00F87ABB">
        <w:rPr>
          <w:spacing w:val="-2"/>
        </w:rPr>
        <w:t>waste from the site and dispose of</w:t>
      </w:r>
      <w:r w:rsidR="00101A1E" w:rsidRPr="00F87ABB">
        <w:rPr>
          <w:spacing w:val="-2"/>
        </w:rPr>
        <w:t xml:space="preserve"> it</w:t>
      </w:r>
      <w:r w:rsidRPr="00F87ABB">
        <w:rPr>
          <w:spacing w:val="-2"/>
        </w:rPr>
        <w:t xml:space="preserve"> in an appropriate disposal facility</w:t>
      </w:r>
      <w:r w:rsidR="00101A1E" w:rsidRPr="00F87ABB">
        <w:rPr>
          <w:spacing w:val="-2"/>
        </w:rPr>
        <w:t>,</w:t>
      </w:r>
      <w:r w:rsidRPr="00F87ABB">
        <w:rPr>
          <w:spacing w:val="-2"/>
        </w:rPr>
        <w:t xml:space="preserve"> in line with the </w:t>
      </w:r>
      <w:r w:rsidR="00101A1E" w:rsidRPr="00F87ABB">
        <w:rPr>
          <w:spacing w:val="-2"/>
        </w:rPr>
        <w:t>RAP</w:t>
      </w:r>
      <w:r w:rsidRPr="00F87ABB">
        <w:t xml:space="preserve">. </w:t>
      </w:r>
    </w:p>
    <w:p w14:paraId="3036BC74" w14:textId="67B20CFE" w:rsidR="00E04BCE" w:rsidRPr="00F87ABB" w:rsidRDefault="00E04BCE" w:rsidP="00E04BCE">
      <w:pPr>
        <w:pStyle w:val="Bullet"/>
      </w:pPr>
      <w:r w:rsidRPr="00F87ABB">
        <w:t>By [</w:t>
      </w:r>
      <w:r w:rsidR="001875D3" w:rsidRPr="00F87ABB">
        <w:t>d</w:t>
      </w:r>
      <w:r w:rsidRPr="00F87ABB">
        <w:t>ate]</w:t>
      </w:r>
      <w:r w:rsidR="001875D3" w:rsidRPr="00F87ABB">
        <w:t>,</w:t>
      </w:r>
      <w:r w:rsidRPr="00F87ABB">
        <w:t xml:space="preserve"> develop a </w:t>
      </w:r>
      <w:r w:rsidR="00CE7CF2">
        <w:t>l</w:t>
      </w:r>
      <w:r w:rsidR="00CE7CF2" w:rsidRPr="00CE7CF2">
        <w:t>ong-term management plan</w:t>
      </w:r>
      <w:r w:rsidRPr="00F87ABB">
        <w:t xml:space="preserve"> </w:t>
      </w:r>
      <w:r w:rsidR="00333687" w:rsidRPr="00F87ABB">
        <w:t>suitable</w:t>
      </w:r>
      <w:r w:rsidR="00072E75" w:rsidRPr="00F87ABB">
        <w:t xml:space="preserve"> </w:t>
      </w:r>
      <w:r w:rsidRPr="00F87ABB">
        <w:t xml:space="preserve">for </w:t>
      </w:r>
      <w:r w:rsidR="00F82823" w:rsidRPr="00F87ABB">
        <w:t>controlling minor future soil disturbance or disposal</w:t>
      </w:r>
      <w:r w:rsidR="007E3095" w:rsidRPr="00F87ABB">
        <w:t xml:space="preserve"> </w:t>
      </w:r>
      <w:r w:rsidR="0081515B" w:rsidRPr="00F87ABB">
        <w:t>and</w:t>
      </w:r>
      <w:r w:rsidR="00072E75" w:rsidRPr="00F87ABB">
        <w:t>, if necessary, for</w:t>
      </w:r>
      <w:r w:rsidR="0081515B" w:rsidRPr="00F87ABB">
        <w:t xml:space="preserve"> </w:t>
      </w:r>
      <w:r w:rsidR="00A101D2" w:rsidRPr="00F87ABB">
        <w:t>monitoring of remedial measures</w:t>
      </w:r>
      <w:r w:rsidRPr="00F87ABB">
        <w:t>.</w:t>
      </w:r>
      <w:r w:rsidR="00C262BB" w:rsidRPr="00F87ABB">
        <w:t xml:space="preserve"> </w:t>
      </w:r>
    </w:p>
    <w:p w14:paraId="283FA69D" w14:textId="40AE3794" w:rsidR="00E764F6" w:rsidRPr="00F87ABB" w:rsidRDefault="001F5359" w:rsidP="00051858">
      <w:pPr>
        <w:pStyle w:val="Bullet"/>
      </w:pPr>
      <w:r w:rsidRPr="00F87ABB">
        <w:t xml:space="preserve">By the end of the </w:t>
      </w:r>
      <w:r w:rsidR="001875D3" w:rsidRPr="00F87ABB">
        <w:t>p</w:t>
      </w:r>
      <w:r w:rsidRPr="00F87ABB">
        <w:t>roject, c</w:t>
      </w:r>
      <w:r w:rsidR="00E764F6" w:rsidRPr="00F87ABB">
        <w:t xml:space="preserve">omplete site validation testing </w:t>
      </w:r>
      <w:r w:rsidR="00A234C5" w:rsidRPr="00F87ABB">
        <w:t xml:space="preserve">and provide a </w:t>
      </w:r>
      <w:r w:rsidR="001B7B07" w:rsidRPr="00F87ABB">
        <w:rPr>
          <w:spacing w:val="-2"/>
        </w:rPr>
        <w:t>site validation report</w:t>
      </w:r>
      <w:r w:rsidR="00480E31" w:rsidRPr="00F87ABB">
        <w:t xml:space="preserve"> </w:t>
      </w:r>
      <w:r w:rsidR="00E764F6" w:rsidRPr="00F87ABB">
        <w:t xml:space="preserve">confirming that </w:t>
      </w:r>
      <w:r w:rsidR="00BE56ED" w:rsidRPr="00F87ABB">
        <w:t xml:space="preserve">the site has been remediated </w:t>
      </w:r>
      <w:r w:rsidR="0014180B" w:rsidRPr="00F87ABB">
        <w:t>to the required standards</w:t>
      </w:r>
      <w:r w:rsidR="00DE5B3F" w:rsidRPr="00F87ABB">
        <w:t>,</w:t>
      </w:r>
      <w:r w:rsidR="00BE56ED" w:rsidRPr="00F87ABB">
        <w:t xml:space="preserve"> </w:t>
      </w:r>
      <w:r w:rsidR="00480E31" w:rsidRPr="00F87ABB">
        <w:t xml:space="preserve">in line </w:t>
      </w:r>
      <w:r w:rsidR="00BE56ED" w:rsidRPr="00F87ABB">
        <w:t>with the RAP</w:t>
      </w:r>
      <w:r w:rsidR="00A234C5" w:rsidRPr="00F87ABB">
        <w:t>.</w:t>
      </w:r>
    </w:p>
    <w:p w14:paraId="5E1CF0AD" w14:textId="23134B1E" w:rsidR="00897562" w:rsidRPr="00F87ABB" w:rsidRDefault="00897562" w:rsidP="00897562">
      <w:pPr>
        <w:pStyle w:val="BodyText"/>
        <w:rPr>
          <w:rStyle w:val="Strong"/>
        </w:rPr>
      </w:pPr>
      <w:r w:rsidRPr="00F87ABB">
        <w:rPr>
          <w:rStyle w:val="Strong"/>
        </w:rPr>
        <w:t xml:space="preserve">Note: All guidance </w:t>
      </w:r>
      <w:r w:rsidR="00DE5B3F" w:rsidRPr="00F87ABB">
        <w:rPr>
          <w:rStyle w:val="Strong"/>
        </w:rPr>
        <w:t xml:space="preserve">for completing </w:t>
      </w:r>
      <w:r w:rsidRPr="00F87ABB">
        <w:rPr>
          <w:rStyle w:val="Strong"/>
        </w:rPr>
        <w:t xml:space="preserve">the </w:t>
      </w:r>
      <w:r w:rsidR="00E76C25" w:rsidRPr="00F87ABB">
        <w:rPr>
          <w:rStyle w:val="Strong"/>
        </w:rPr>
        <w:t>‘</w:t>
      </w:r>
      <w:r w:rsidR="00C90C62" w:rsidRPr="00F87ABB">
        <w:rPr>
          <w:rStyle w:val="Strong"/>
        </w:rPr>
        <w:t>Benefits</w:t>
      </w:r>
      <w:r w:rsidR="00E76C25" w:rsidRPr="00F87ABB">
        <w:rPr>
          <w:rStyle w:val="Strong"/>
        </w:rPr>
        <w:t>’</w:t>
      </w:r>
      <w:r w:rsidR="00C90C62" w:rsidRPr="00F87ABB">
        <w:rPr>
          <w:rStyle w:val="Strong"/>
        </w:rPr>
        <w:t xml:space="preserve">, </w:t>
      </w:r>
      <w:r w:rsidR="00E76C25" w:rsidRPr="00F87ABB">
        <w:rPr>
          <w:rStyle w:val="Strong"/>
        </w:rPr>
        <w:t>‘</w:t>
      </w:r>
      <w:r w:rsidR="00FD0508" w:rsidRPr="00F87ABB">
        <w:rPr>
          <w:rStyle w:val="Strong"/>
        </w:rPr>
        <w:t>P</w:t>
      </w:r>
      <w:r w:rsidR="007F4B44" w:rsidRPr="00F87ABB">
        <w:rPr>
          <w:rStyle w:val="Strong"/>
        </w:rPr>
        <w:t xml:space="preserve">artnerships and </w:t>
      </w:r>
      <w:r w:rsidR="00DE5B3F" w:rsidRPr="00F87ABB">
        <w:rPr>
          <w:rStyle w:val="Strong"/>
        </w:rPr>
        <w:t>p</w:t>
      </w:r>
      <w:r w:rsidR="007F4B44" w:rsidRPr="00F87ABB">
        <w:rPr>
          <w:rStyle w:val="Strong"/>
        </w:rPr>
        <w:t xml:space="preserve">roject </w:t>
      </w:r>
      <w:r w:rsidR="00DE5B3F" w:rsidRPr="00F87ABB">
        <w:rPr>
          <w:rStyle w:val="Strong"/>
        </w:rPr>
        <w:t>s</w:t>
      </w:r>
      <w:r w:rsidR="007F4B44" w:rsidRPr="00F87ABB">
        <w:rPr>
          <w:rStyle w:val="Strong"/>
        </w:rPr>
        <w:t>takeholder</w:t>
      </w:r>
      <w:r w:rsidR="00ED205A" w:rsidRPr="00F87ABB">
        <w:rPr>
          <w:rStyle w:val="Strong"/>
        </w:rPr>
        <w:t>s</w:t>
      </w:r>
      <w:r w:rsidR="00E76C25" w:rsidRPr="00F87ABB">
        <w:rPr>
          <w:rStyle w:val="Strong"/>
        </w:rPr>
        <w:t>’</w:t>
      </w:r>
      <w:r w:rsidR="001F37E8" w:rsidRPr="00F87ABB">
        <w:rPr>
          <w:rStyle w:val="Strong"/>
        </w:rPr>
        <w:t xml:space="preserve"> and </w:t>
      </w:r>
      <w:r w:rsidR="00E76C25" w:rsidRPr="00F87ABB">
        <w:rPr>
          <w:rStyle w:val="Strong"/>
        </w:rPr>
        <w:t>‘</w:t>
      </w:r>
      <w:r w:rsidR="001F37E8" w:rsidRPr="00F87ABB">
        <w:rPr>
          <w:rStyle w:val="Strong"/>
        </w:rPr>
        <w:t xml:space="preserve">Experience, </w:t>
      </w:r>
      <w:r w:rsidR="00DE5B3F" w:rsidRPr="00F87ABB">
        <w:rPr>
          <w:rStyle w:val="Strong"/>
        </w:rPr>
        <w:t>c</w:t>
      </w:r>
      <w:r w:rsidR="001F37E8" w:rsidRPr="00F87ABB">
        <w:rPr>
          <w:rStyle w:val="Strong"/>
        </w:rPr>
        <w:t xml:space="preserve">apability and </w:t>
      </w:r>
      <w:r w:rsidR="00DE5B3F" w:rsidRPr="00F87ABB">
        <w:rPr>
          <w:rStyle w:val="Strong"/>
        </w:rPr>
        <w:t>p</w:t>
      </w:r>
      <w:r w:rsidR="001F37E8" w:rsidRPr="00F87ABB">
        <w:rPr>
          <w:rStyle w:val="Strong"/>
        </w:rPr>
        <w:t xml:space="preserve">roject </w:t>
      </w:r>
      <w:r w:rsidR="00DE5B3F" w:rsidRPr="00F87ABB">
        <w:rPr>
          <w:rStyle w:val="Strong"/>
        </w:rPr>
        <w:t>d</w:t>
      </w:r>
      <w:r w:rsidR="001F37E8" w:rsidRPr="00F87ABB">
        <w:rPr>
          <w:rStyle w:val="Strong"/>
        </w:rPr>
        <w:t>elivery</w:t>
      </w:r>
      <w:r w:rsidR="00E76C25" w:rsidRPr="00F87ABB">
        <w:rPr>
          <w:rStyle w:val="Strong"/>
        </w:rPr>
        <w:t>’</w:t>
      </w:r>
      <w:r w:rsidRPr="00F87ABB">
        <w:rPr>
          <w:rStyle w:val="Strong"/>
        </w:rPr>
        <w:t xml:space="preserve"> sections </w:t>
      </w:r>
      <w:proofErr w:type="gramStart"/>
      <w:r w:rsidR="00DE5B3F" w:rsidRPr="00F87ABB">
        <w:rPr>
          <w:rStyle w:val="Strong"/>
        </w:rPr>
        <w:t>is</w:t>
      </w:r>
      <w:proofErr w:type="gramEnd"/>
      <w:r w:rsidR="00DE5B3F" w:rsidRPr="00F87ABB">
        <w:rPr>
          <w:rStyle w:val="Strong"/>
        </w:rPr>
        <w:t xml:space="preserve"> </w:t>
      </w:r>
      <w:r w:rsidRPr="00F87ABB">
        <w:rPr>
          <w:rStyle w:val="Strong"/>
        </w:rPr>
        <w:t xml:space="preserve">provided in the </w:t>
      </w:r>
      <w:r w:rsidR="009B7BAA">
        <w:rPr>
          <w:rStyle w:val="Strong"/>
        </w:rPr>
        <w:t>a</w:t>
      </w:r>
      <w:r w:rsidRPr="00F87ABB">
        <w:rPr>
          <w:rStyle w:val="Strong"/>
        </w:rPr>
        <w:t xml:space="preserve">pplication </w:t>
      </w:r>
      <w:r w:rsidR="00F63E50">
        <w:rPr>
          <w:rStyle w:val="Strong"/>
        </w:rPr>
        <w:t>f</w:t>
      </w:r>
      <w:r w:rsidRPr="00F87ABB">
        <w:rPr>
          <w:rStyle w:val="Strong"/>
        </w:rPr>
        <w:t xml:space="preserve">orm. </w:t>
      </w:r>
    </w:p>
    <w:p w14:paraId="69E66C81" w14:textId="09BD1739" w:rsidR="00C839A3" w:rsidRPr="00F87ABB" w:rsidRDefault="00EB42D2" w:rsidP="00C839A3">
      <w:pPr>
        <w:pStyle w:val="Heading2"/>
      </w:pPr>
      <w:bookmarkStart w:id="22" w:name="_Work_Plan_Milestone"/>
      <w:bookmarkStart w:id="23" w:name="_Toc204696032"/>
      <w:bookmarkEnd w:id="22"/>
      <w:r w:rsidRPr="00F87ABB">
        <w:t xml:space="preserve">Work </w:t>
      </w:r>
      <w:r w:rsidR="00847305" w:rsidRPr="00F87ABB">
        <w:t>p</w:t>
      </w:r>
      <w:r w:rsidRPr="00F87ABB">
        <w:t xml:space="preserve">lan </w:t>
      </w:r>
      <w:r w:rsidR="00847305" w:rsidRPr="00F87ABB">
        <w:t>m</w:t>
      </w:r>
      <w:r w:rsidR="00E66410" w:rsidRPr="00F87ABB">
        <w:t xml:space="preserve">ilestone </w:t>
      </w:r>
      <w:r w:rsidR="00847305" w:rsidRPr="00F87ABB">
        <w:t>t</w:t>
      </w:r>
      <w:r w:rsidR="00E66410" w:rsidRPr="00F87ABB">
        <w:t>able</w:t>
      </w:r>
      <w:bookmarkEnd w:id="23"/>
    </w:p>
    <w:p w14:paraId="0BF346C5" w14:textId="7280C820" w:rsidR="008F5B0F" w:rsidRPr="00F87ABB" w:rsidRDefault="0085152D" w:rsidP="00F82697">
      <w:pPr>
        <w:pStyle w:val="BodyText"/>
      </w:pPr>
      <w:r w:rsidRPr="00F87ABB">
        <w:t xml:space="preserve">Meeting </w:t>
      </w:r>
      <w:r w:rsidR="004E5EAA" w:rsidRPr="00F87ABB">
        <w:t xml:space="preserve">an </w:t>
      </w:r>
      <w:r w:rsidR="00573B55" w:rsidRPr="00F87ABB">
        <w:t>o</w:t>
      </w:r>
      <w:r w:rsidR="004E5EAA" w:rsidRPr="00F87ABB">
        <w:t xml:space="preserve">bjective is a </w:t>
      </w:r>
      <w:r w:rsidR="00573B55" w:rsidRPr="00F87ABB">
        <w:t>m</w:t>
      </w:r>
      <w:r w:rsidR="004E5EAA" w:rsidRPr="00F87ABB">
        <w:t>ilestone</w:t>
      </w:r>
      <w:r w:rsidR="00171BF8">
        <w:t>. It is</w:t>
      </w:r>
      <w:r w:rsidR="008C5892" w:rsidRPr="00F87ABB">
        <w:t xml:space="preserve"> a significant achievement that </w:t>
      </w:r>
      <w:r w:rsidR="003A11B8" w:rsidRPr="00F87ABB">
        <w:t>typically results in a project pro</w:t>
      </w:r>
      <w:r w:rsidR="008F5B0F" w:rsidRPr="00F87ABB">
        <w:t xml:space="preserve">gressing to undertaking the next </w:t>
      </w:r>
      <w:r w:rsidR="00573B55" w:rsidRPr="00F87ABB">
        <w:t>o</w:t>
      </w:r>
      <w:r w:rsidR="008F5B0F" w:rsidRPr="00F87ABB">
        <w:t>bjective.</w:t>
      </w:r>
    </w:p>
    <w:p w14:paraId="2D6557C4" w14:textId="0FF09CEC" w:rsidR="00654622" w:rsidRPr="00F87ABB" w:rsidRDefault="008F5B0F" w:rsidP="00A90B5F">
      <w:pPr>
        <w:pStyle w:val="BodyText"/>
      </w:pPr>
      <w:r w:rsidRPr="00F87ABB">
        <w:t xml:space="preserve">The </w:t>
      </w:r>
      <w:r w:rsidR="001E4614" w:rsidRPr="00F87ABB">
        <w:t>p</w:t>
      </w:r>
      <w:r w:rsidRPr="00F87ABB">
        <w:t>ro</w:t>
      </w:r>
      <w:r w:rsidR="000907CD" w:rsidRPr="00F87ABB">
        <w:t>ject</w:t>
      </w:r>
      <w:r w:rsidR="00656930" w:rsidRPr="00F87ABB">
        <w:t xml:space="preserve"> </w:t>
      </w:r>
      <w:r w:rsidR="001E4614" w:rsidRPr="00F87ABB">
        <w:t>w</w:t>
      </w:r>
      <w:r w:rsidR="00656930" w:rsidRPr="00F87ABB">
        <w:t xml:space="preserve">ork </w:t>
      </w:r>
      <w:r w:rsidR="001E4614" w:rsidRPr="00F87ABB">
        <w:t>p</w:t>
      </w:r>
      <w:r w:rsidR="000907CD" w:rsidRPr="00F87ABB">
        <w:t>lan</w:t>
      </w:r>
      <w:r w:rsidR="00656930" w:rsidRPr="00F87ABB">
        <w:t xml:space="preserve"> </w:t>
      </w:r>
      <w:r w:rsidR="00E54251" w:rsidRPr="00F87ABB">
        <w:t>details the</w:t>
      </w:r>
      <w:r w:rsidR="004331C8" w:rsidRPr="00F87ABB">
        <w:t xml:space="preserve"> a</w:t>
      </w:r>
      <w:r w:rsidR="000907CD" w:rsidRPr="00F87ABB">
        <w:t>ctivities</w:t>
      </w:r>
      <w:r w:rsidR="00E54251" w:rsidRPr="00F87ABB">
        <w:t xml:space="preserve"> </w:t>
      </w:r>
      <w:r w:rsidR="00020E2B" w:rsidRPr="00F87ABB">
        <w:t>involved in reaching that milestone</w:t>
      </w:r>
      <w:r w:rsidRPr="00F87ABB">
        <w:t xml:space="preserve"> and </w:t>
      </w:r>
      <w:r w:rsidR="008C5892" w:rsidRPr="00F87ABB">
        <w:t>meeting</w:t>
      </w:r>
      <w:r w:rsidRPr="00F87ABB">
        <w:t xml:space="preserve"> the </w:t>
      </w:r>
      <w:r w:rsidR="001E4614" w:rsidRPr="00F87ABB">
        <w:t>p</w:t>
      </w:r>
      <w:r w:rsidR="008C5892" w:rsidRPr="00F87ABB">
        <w:t>roject</w:t>
      </w:r>
      <w:r w:rsidR="0075326A" w:rsidRPr="00F87ABB">
        <w:t xml:space="preserve"> </w:t>
      </w:r>
      <w:r w:rsidR="008C5892" w:rsidRPr="00F87ABB">
        <w:t>objectives.</w:t>
      </w:r>
      <w:r w:rsidR="00020E2B" w:rsidRPr="00F87ABB">
        <w:t xml:space="preserve"> </w:t>
      </w:r>
      <w:r w:rsidR="00586B79" w:rsidRPr="00F87ABB">
        <w:t xml:space="preserve">Milestone </w:t>
      </w:r>
      <w:r w:rsidR="004A33B2" w:rsidRPr="00F87ABB">
        <w:t>a</w:t>
      </w:r>
      <w:r w:rsidR="00586B79" w:rsidRPr="00F87ABB">
        <w:t xml:space="preserve">ctivities </w:t>
      </w:r>
      <w:r w:rsidR="00E70AEA" w:rsidRPr="00F87ABB">
        <w:t>are the</w:t>
      </w:r>
      <w:r w:rsidR="007147DB" w:rsidRPr="00F87ABB">
        <w:t xml:space="preserve"> </w:t>
      </w:r>
      <w:r w:rsidR="009C7C81" w:rsidRPr="00F87ABB">
        <w:t xml:space="preserve">main </w:t>
      </w:r>
      <w:r w:rsidR="007147DB" w:rsidRPr="00F87ABB">
        <w:t>actions you will complete</w:t>
      </w:r>
      <w:r w:rsidR="004C07FD" w:rsidRPr="00F87ABB">
        <w:t xml:space="preserve">. Each </w:t>
      </w:r>
      <w:r w:rsidR="004A33B2" w:rsidRPr="00F87ABB">
        <w:t>a</w:t>
      </w:r>
      <w:r w:rsidR="004C07FD" w:rsidRPr="00F87ABB">
        <w:t xml:space="preserve">ctivity should have a related </w:t>
      </w:r>
      <w:r w:rsidR="004A33B2" w:rsidRPr="00F87ABB">
        <w:t>d</w:t>
      </w:r>
      <w:r w:rsidR="004C07FD" w:rsidRPr="00F87ABB">
        <w:t>eliverable</w:t>
      </w:r>
      <w:r w:rsidR="00024506">
        <w:t>;</w:t>
      </w:r>
      <w:r w:rsidR="004A33B2" w:rsidRPr="00F87ABB">
        <w:t xml:space="preserve"> this </w:t>
      </w:r>
      <w:r w:rsidR="00943A5C" w:rsidRPr="00F87ABB">
        <w:t xml:space="preserve">is </w:t>
      </w:r>
      <w:r w:rsidR="004C07FD" w:rsidRPr="00F87ABB">
        <w:t xml:space="preserve">the </w:t>
      </w:r>
      <w:r w:rsidR="00A90B5F" w:rsidRPr="00F87ABB">
        <w:t xml:space="preserve">evidence you will provide to the Ministry </w:t>
      </w:r>
      <w:r w:rsidR="00686065" w:rsidRPr="00F87ABB">
        <w:t xml:space="preserve">to show </w:t>
      </w:r>
      <w:r w:rsidR="00A90B5F" w:rsidRPr="00F87ABB">
        <w:t xml:space="preserve">the </w:t>
      </w:r>
      <w:r w:rsidR="004A33B2" w:rsidRPr="00F87ABB">
        <w:t>a</w:t>
      </w:r>
      <w:r w:rsidR="00A90B5F" w:rsidRPr="00F87ABB">
        <w:t>ctivity has been completed</w:t>
      </w:r>
      <w:r w:rsidR="006E7F1D" w:rsidRPr="00F87ABB">
        <w:t xml:space="preserve">. </w:t>
      </w:r>
      <w:r w:rsidR="00024506">
        <w:t xml:space="preserve">Main </w:t>
      </w:r>
      <w:r w:rsidR="00686065" w:rsidRPr="00F87ABB">
        <w:t>d</w:t>
      </w:r>
      <w:r w:rsidR="00C915C3" w:rsidRPr="00F87ABB">
        <w:t>eliverables are</w:t>
      </w:r>
      <w:r w:rsidR="00C423A3" w:rsidRPr="00F87ABB">
        <w:t xml:space="preserve"> </w:t>
      </w:r>
      <w:r w:rsidR="00C83A42" w:rsidRPr="00F87ABB">
        <w:t xml:space="preserve">the </w:t>
      </w:r>
      <w:r w:rsidR="00C423A3" w:rsidRPr="00F87ABB">
        <w:t>tec</w:t>
      </w:r>
      <w:r w:rsidR="00C915C3" w:rsidRPr="00F87ABB">
        <w:t>hnical reports th</w:t>
      </w:r>
      <w:r w:rsidR="00E15833" w:rsidRPr="00F87ABB">
        <w:t>at</w:t>
      </w:r>
      <w:r w:rsidR="00C423A3" w:rsidRPr="00F87ABB">
        <w:t xml:space="preserve"> will </w:t>
      </w:r>
      <w:r w:rsidR="00822628" w:rsidRPr="00F87ABB">
        <w:t xml:space="preserve">show </w:t>
      </w:r>
      <w:r w:rsidR="00C423A3" w:rsidRPr="00F87ABB">
        <w:t xml:space="preserve">the </w:t>
      </w:r>
      <w:r w:rsidR="00686065" w:rsidRPr="00F87ABB">
        <w:t>o</w:t>
      </w:r>
      <w:r w:rsidR="00E15833" w:rsidRPr="00F87ABB">
        <w:t>bjective has been met</w:t>
      </w:r>
      <w:r w:rsidR="00DD6803" w:rsidRPr="00F87ABB">
        <w:t xml:space="preserve">. </w:t>
      </w:r>
      <w:r w:rsidR="009E15DC" w:rsidRPr="00F87ABB">
        <w:t xml:space="preserve">Examples of </w:t>
      </w:r>
      <w:r w:rsidR="00686065" w:rsidRPr="00F87ABB">
        <w:t>m</w:t>
      </w:r>
      <w:r w:rsidR="009E15DC" w:rsidRPr="00F87ABB">
        <w:t xml:space="preserve">ilestone </w:t>
      </w:r>
      <w:r w:rsidR="00686065" w:rsidRPr="00F87ABB">
        <w:t>a</w:t>
      </w:r>
      <w:r w:rsidR="009E15DC" w:rsidRPr="00F87ABB">
        <w:t xml:space="preserve">ctivities and </w:t>
      </w:r>
      <w:r w:rsidR="00686065" w:rsidRPr="00F87ABB">
        <w:t>d</w:t>
      </w:r>
      <w:r w:rsidR="009E15DC" w:rsidRPr="00F87ABB">
        <w:t xml:space="preserve">eliverables are provided </w:t>
      </w:r>
      <w:r w:rsidR="00653856" w:rsidRPr="00F87ABB">
        <w:t>in the</w:t>
      </w:r>
      <w:r w:rsidR="001428FD" w:rsidRPr="00F87ABB">
        <w:t xml:space="preserve"> </w:t>
      </w:r>
      <w:hyperlink w:anchor="_Example_Work_Plan" w:history="1">
        <w:r w:rsidR="001428FD" w:rsidRPr="00F87ABB">
          <w:rPr>
            <w:rStyle w:val="Hyperlink"/>
          </w:rPr>
          <w:t>Example work plan milestones</w:t>
        </w:r>
      </w:hyperlink>
      <w:r w:rsidR="001428FD" w:rsidRPr="00F87ABB">
        <w:t xml:space="preserve"> section below</w:t>
      </w:r>
      <w:r w:rsidR="009E15DC" w:rsidRPr="00F87ABB">
        <w:t xml:space="preserve">. </w:t>
      </w:r>
    </w:p>
    <w:p w14:paraId="3BE9708A" w14:textId="67703754" w:rsidR="005F4D92" w:rsidRPr="00F87ABB" w:rsidRDefault="00DD109C" w:rsidP="00670871">
      <w:pPr>
        <w:pStyle w:val="BodyText"/>
      </w:pPr>
      <w:r w:rsidRPr="00F87ABB">
        <w:t xml:space="preserve">Eligible costs </w:t>
      </w:r>
      <w:r w:rsidR="004331C8" w:rsidRPr="00F87ABB">
        <w:t xml:space="preserve">(expenses) </w:t>
      </w:r>
      <w:r w:rsidRPr="00F87ABB">
        <w:t xml:space="preserve">related to </w:t>
      </w:r>
      <w:r w:rsidR="00BC1E31" w:rsidRPr="00F87ABB">
        <w:t xml:space="preserve">project </w:t>
      </w:r>
      <w:r w:rsidR="00AA3F7E" w:rsidRPr="00F87ABB">
        <w:t>a</w:t>
      </w:r>
      <w:r w:rsidR="005F4D92" w:rsidRPr="00F87ABB">
        <w:t xml:space="preserve">ctivities </w:t>
      </w:r>
      <w:r w:rsidR="004559B1" w:rsidRPr="00F87ABB">
        <w:t xml:space="preserve">and </w:t>
      </w:r>
      <w:r w:rsidR="00AA3F7E" w:rsidRPr="00F87ABB">
        <w:t>d</w:t>
      </w:r>
      <w:r w:rsidR="004559B1" w:rsidRPr="00F87ABB">
        <w:t>eliverables</w:t>
      </w:r>
      <w:r w:rsidR="005F4D92" w:rsidRPr="00F87ABB">
        <w:t xml:space="preserve"> </w:t>
      </w:r>
      <w:r w:rsidR="00E61F6B" w:rsidRPr="00F87ABB">
        <w:t xml:space="preserve">should be </w:t>
      </w:r>
      <w:r w:rsidR="005F4D92" w:rsidRPr="00F87ABB">
        <w:t>include</w:t>
      </w:r>
      <w:r w:rsidR="00E61F6B" w:rsidRPr="00F87ABB">
        <w:t xml:space="preserve">d </w:t>
      </w:r>
      <w:r w:rsidR="005F4D92" w:rsidRPr="00F87ABB">
        <w:t xml:space="preserve">in </w:t>
      </w:r>
      <w:r w:rsidR="00716F14" w:rsidRPr="00F87ABB">
        <w:t xml:space="preserve">a </w:t>
      </w:r>
      <w:r w:rsidR="00AA3F7E" w:rsidRPr="00F87ABB">
        <w:t>m</w:t>
      </w:r>
      <w:r w:rsidR="00B31170" w:rsidRPr="00F87ABB">
        <w:t xml:space="preserve">ilestone </w:t>
      </w:r>
      <w:r w:rsidR="00AA3F7E" w:rsidRPr="00F87ABB">
        <w:t>t</w:t>
      </w:r>
      <w:r w:rsidR="00B31170" w:rsidRPr="00F87ABB">
        <w:t>able</w:t>
      </w:r>
      <w:r w:rsidR="005F4D92" w:rsidRPr="00F87ABB">
        <w:t xml:space="preserve">. </w:t>
      </w:r>
      <w:r w:rsidR="004D795A" w:rsidRPr="00EC688C">
        <w:rPr>
          <w:color w:val="32809C" w:themeColor="accent2"/>
        </w:rPr>
        <w:fldChar w:fldCharType="begin"/>
      </w:r>
      <w:r w:rsidR="004D795A" w:rsidRPr="005702B6">
        <w:rPr>
          <w:color w:val="32809C" w:themeColor="accent2"/>
        </w:rPr>
        <w:instrText xml:space="preserve"> REF _Ref177482243 \h </w:instrText>
      </w:r>
      <w:r w:rsidR="004D795A" w:rsidRPr="00EC688C">
        <w:rPr>
          <w:color w:val="32809C" w:themeColor="accent2"/>
        </w:rPr>
      </w:r>
      <w:r w:rsidR="004D795A" w:rsidRPr="00EC688C">
        <w:rPr>
          <w:color w:val="32809C" w:themeColor="accent2"/>
        </w:rPr>
        <w:fldChar w:fldCharType="separate"/>
      </w:r>
      <w:r w:rsidR="000E72F3" w:rsidRPr="00F87ABB">
        <w:t xml:space="preserve">Table </w:t>
      </w:r>
      <w:r w:rsidR="000E72F3">
        <w:rPr>
          <w:noProof/>
        </w:rPr>
        <w:t>1</w:t>
      </w:r>
      <w:r w:rsidR="004D795A" w:rsidRPr="00EC688C">
        <w:rPr>
          <w:color w:val="32809C" w:themeColor="accent2"/>
        </w:rPr>
        <w:fldChar w:fldCharType="end"/>
      </w:r>
      <w:r w:rsidR="004D795A" w:rsidRPr="00F87ABB">
        <w:t xml:space="preserve"> provides i</w:t>
      </w:r>
      <w:r w:rsidR="005F4D92" w:rsidRPr="00F87ABB">
        <w:t xml:space="preserve">nformation on </w:t>
      </w:r>
      <w:r w:rsidR="00B712C8" w:rsidRPr="00F87ABB">
        <w:t xml:space="preserve">eligible </w:t>
      </w:r>
      <w:r w:rsidR="005F4D92" w:rsidRPr="00F87ABB">
        <w:t xml:space="preserve">costs </w:t>
      </w:r>
      <w:r w:rsidR="00B712C8" w:rsidRPr="00F87ABB">
        <w:t xml:space="preserve">for </w:t>
      </w:r>
      <w:r w:rsidR="00731F99" w:rsidRPr="00F87ABB">
        <w:t xml:space="preserve">claiming from </w:t>
      </w:r>
      <w:r w:rsidR="005F4D92" w:rsidRPr="00F87ABB">
        <w:t>the CSVL</w:t>
      </w:r>
      <w:r w:rsidR="004D795A" w:rsidRPr="00F87ABB">
        <w:t>F</w:t>
      </w:r>
      <w:r w:rsidR="00670871" w:rsidRPr="00F87ABB">
        <w:t xml:space="preserve">. </w:t>
      </w:r>
      <w:r w:rsidR="00C07F7D" w:rsidRPr="00F87ABB">
        <w:t xml:space="preserve">Not all </w:t>
      </w:r>
      <w:r w:rsidR="007665B3">
        <w:t xml:space="preserve">milestone </w:t>
      </w:r>
      <w:r w:rsidR="00C07F7D" w:rsidRPr="00F87ABB">
        <w:t>activities will have chargeable costs against them</w:t>
      </w:r>
      <w:r w:rsidR="00EB6875">
        <w:t>,</w:t>
      </w:r>
      <w:r w:rsidR="00C07F7D" w:rsidRPr="00F87ABB">
        <w:t xml:space="preserve"> in those cases, the budget section of the </w:t>
      </w:r>
      <w:r w:rsidR="00411D3B" w:rsidRPr="00F87ABB">
        <w:t xml:space="preserve">milestone </w:t>
      </w:r>
      <w:r w:rsidR="00C07F7D" w:rsidRPr="00F87ABB">
        <w:t xml:space="preserve">table can be left blank. </w:t>
      </w:r>
      <w:r w:rsidR="00670871" w:rsidRPr="00F87ABB">
        <w:t xml:space="preserve">Project costs not included </w:t>
      </w:r>
      <w:r w:rsidR="00C07F7D" w:rsidRPr="00F87ABB">
        <w:t xml:space="preserve">in </w:t>
      </w:r>
      <w:r w:rsidR="00A531CD" w:rsidRPr="00421FF4">
        <w:rPr>
          <w:color w:val="32809C" w:themeColor="accent2"/>
        </w:rPr>
        <w:fldChar w:fldCharType="begin"/>
      </w:r>
      <w:r w:rsidR="00A531CD" w:rsidRPr="00421FF4">
        <w:rPr>
          <w:color w:val="32809C" w:themeColor="accent2"/>
        </w:rPr>
        <w:instrText xml:space="preserve"> REF _Ref177482243 \h \</w:instrText>
      </w:r>
      <w:r w:rsidR="00DB6151" w:rsidRPr="00421FF4">
        <w:rPr>
          <w:color w:val="32809C" w:themeColor="accent2"/>
        </w:rPr>
        <w:instrText>* lower</w:instrText>
      </w:r>
      <w:r w:rsidR="00A531CD" w:rsidRPr="00421FF4">
        <w:rPr>
          <w:color w:val="32809C" w:themeColor="accent2"/>
        </w:rPr>
        <w:instrText xml:space="preserve"> </w:instrText>
      </w:r>
      <w:r w:rsidR="00A531CD" w:rsidRPr="00421FF4">
        <w:rPr>
          <w:color w:val="32809C" w:themeColor="accent2"/>
        </w:rPr>
      </w:r>
      <w:r w:rsidR="00A531CD" w:rsidRPr="00421FF4">
        <w:rPr>
          <w:color w:val="32809C" w:themeColor="accent2"/>
        </w:rPr>
        <w:fldChar w:fldCharType="separate"/>
      </w:r>
      <w:r w:rsidR="000E72F3" w:rsidRPr="00F87ABB">
        <w:t xml:space="preserve">table </w:t>
      </w:r>
      <w:r w:rsidR="000E72F3">
        <w:rPr>
          <w:noProof/>
        </w:rPr>
        <w:t>1</w:t>
      </w:r>
      <w:r w:rsidR="00A531CD" w:rsidRPr="00421FF4">
        <w:rPr>
          <w:color w:val="32809C" w:themeColor="accent2"/>
        </w:rPr>
        <w:fldChar w:fldCharType="end"/>
      </w:r>
      <w:r w:rsidR="00670871" w:rsidRPr="00F87ABB">
        <w:t xml:space="preserve"> are </w:t>
      </w:r>
      <w:r w:rsidR="00670871" w:rsidRPr="00F87ABB">
        <w:lastRenderedPageBreak/>
        <w:t xml:space="preserve">ineligible to be covered by the </w:t>
      </w:r>
      <w:r w:rsidR="00DB6151" w:rsidRPr="00F87ABB">
        <w:t>CSVLF</w:t>
      </w:r>
      <w:r w:rsidR="00670871" w:rsidRPr="00F87ABB">
        <w:t xml:space="preserve"> and should not be included in the </w:t>
      </w:r>
      <w:r w:rsidR="00DB6151" w:rsidRPr="00F87ABB">
        <w:t>m</w:t>
      </w:r>
      <w:r w:rsidR="00670871" w:rsidRPr="00F87ABB">
        <w:t xml:space="preserve">ilestone </w:t>
      </w:r>
      <w:r w:rsidR="00DB6151" w:rsidRPr="00F87ABB">
        <w:t>t</w:t>
      </w:r>
      <w:r w:rsidR="00670871" w:rsidRPr="00F87ABB">
        <w:t>able</w:t>
      </w:r>
      <w:r w:rsidR="00895D75">
        <w:t>.</w:t>
      </w:r>
      <w:r w:rsidR="00411D3B" w:rsidRPr="00F87ABB">
        <w:t xml:space="preserve"> </w:t>
      </w:r>
      <w:r w:rsidR="00411D3B" w:rsidRPr="00205CE3">
        <w:rPr>
          <w:color w:val="32809C" w:themeColor="accent2"/>
        </w:rPr>
        <w:fldChar w:fldCharType="begin"/>
      </w:r>
      <w:r w:rsidR="00411D3B" w:rsidRPr="00205CE3">
        <w:rPr>
          <w:color w:val="32809C" w:themeColor="accent2"/>
        </w:rPr>
        <w:instrText xml:space="preserve"> REF _Ref177482469 \h \* lower </w:instrText>
      </w:r>
      <w:r w:rsidR="00411D3B" w:rsidRPr="00205CE3">
        <w:rPr>
          <w:color w:val="32809C" w:themeColor="accent2"/>
        </w:rPr>
      </w:r>
      <w:r w:rsidR="00411D3B" w:rsidRPr="00205CE3">
        <w:rPr>
          <w:color w:val="32809C" w:themeColor="accent2"/>
        </w:rPr>
        <w:fldChar w:fldCharType="separate"/>
      </w:r>
      <w:r w:rsidR="000E72F3" w:rsidRPr="00F87ABB">
        <w:t xml:space="preserve">table </w:t>
      </w:r>
      <w:r w:rsidR="000E72F3">
        <w:rPr>
          <w:noProof/>
        </w:rPr>
        <w:t>2</w:t>
      </w:r>
      <w:r w:rsidR="00411D3B" w:rsidRPr="00205CE3">
        <w:rPr>
          <w:color w:val="32809C" w:themeColor="accent2"/>
        </w:rPr>
        <w:fldChar w:fldCharType="end"/>
      </w:r>
      <w:r w:rsidR="00670871" w:rsidRPr="00F87ABB">
        <w:t xml:space="preserve"> </w:t>
      </w:r>
      <w:r w:rsidR="00411D3B" w:rsidRPr="00F87ABB">
        <w:t>provides examples of costs that should be excluded.</w:t>
      </w:r>
    </w:p>
    <w:p w14:paraId="755BDFCE" w14:textId="32BF81EC" w:rsidR="00731F99" w:rsidRPr="00F87ABB" w:rsidRDefault="00731F99" w:rsidP="00725CEE">
      <w:pPr>
        <w:pStyle w:val="Tableheading"/>
      </w:pPr>
      <w:bookmarkStart w:id="24" w:name="_Ref177482243"/>
      <w:bookmarkStart w:id="25" w:name="_Toc178331482"/>
      <w:r w:rsidRPr="00F87ABB">
        <w:t xml:space="preserve">Table </w:t>
      </w:r>
      <w:r>
        <w:fldChar w:fldCharType="begin"/>
      </w:r>
      <w:r>
        <w:instrText xml:space="preserve"> SEQ Table \* ARABIC </w:instrText>
      </w:r>
      <w:r>
        <w:fldChar w:fldCharType="separate"/>
      </w:r>
      <w:r w:rsidR="000E72F3">
        <w:rPr>
          <w:noProof/>
        </w:rPr>
        <w:t>1</w:t>
      </w:r>
      <w:r>
        <w:fldChar w:fldCharType="end"/>
      </w:r>
      <w:bookmarkEnd w:id="24"/>
      <w:r w:rsidRPr="00F87ABB">
        <w:t xml:space="preserve">: </w:t>
      </w:r>
      <w:r w:rsidR="00F82697" w:rsidRPr="00F87ABB">
        <w:tab/>
      </w:r>
      <w:r w:rsidR="00225F69">
        <w:t>Project c</w:t>
      </w:r>
      <w:r w:rsidRPr="00F87ABB">
        <w:t xml:space="preserve">osts eligible </w:t>
      </w:r>
      <w:r w:rsidR="00AB2343">
        <w:t>for</w:t>
      </w:r>
      <w:r w:rsidRPr="00F87ABB">
        <w:t xml:space="preserve"> </w:t>
      </w:r>
      <w:r w:rsidR="00827898" w:rsidRPr="00827898">
        <w:t>Contaminated Sites and Vulnerable Landfills Fund</w:t>
      </w:r>
      <w:bookmarkEnd w:id="25"/>
    </w:p>
    <w:tbl>
      <w:tblPr>
        <w:tblStyle w:val="TableGrid"/>
        <w:tblW w:w="8562"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60"/>
        <w:gridCol w:w="5302"/>
      </w:tblGrid>
      <w:tr w:rsidR="00CA6981" w:rsidRPr="00CA6981" w14:paraId="39564BCC" w14:textId="77777777" w:rsidTr="00916DE8">
        <w:trPr>
          <w:tblHeader/>
        </w:trPr>
        <w:tc>
          <w:tcPr>
            <w:tcW w:w="1904" w:type="pct"/>
            <w:tcBorders>
              <w:bottom w:val="single" w:sz="4" w:space="0" w:color="1B556B"/>
            </w:tcBorders>
            <w:shd w:val="clear" w:color="auto" w:fill="1B556B" w:themeFill="text2"/>
          </w:tcPr>
          <w:p w14:paraId="643E757B" w14:textId="77777777" w:rsidR="00155118" w:rsidRPr="00CA6981" w:rsidRDefault="00155118" w:rsidP="006F15FF">
            <w:pPr>
              <w:pStyle w:val="TableTextbold"/>
              <w:rPr>
                <w:color w:val="FFFFFF" w:themeColor="background1"/>
              </w:rPr>
            </w:pPr>
            <w:r w:rsidRPr="00CA6981">
              <w:rPr>
                <w:color w:val="FFFFFF" w:themeColor="background1"/>
              </w:rPr>
              <w:t>Category</w:t>
            </w:r>
          </w:p>
        </w:tc>
        <w:tc>
          <w:tcPr>
            <w:tcW w:w="3096" w:type="pct"/>
            <w:tcBorders>
              <w:bottom w:val="single" w:sz="4" w:space="0" w:color="1B556B"/>
            </w:tcBorders>
            <w:shd w:val="clear" w:color="auto" w:fill="1B556B" w:themeFill="text2"/>
          </w:tcPr>
          <w:p w14:paraId="4B2DDBCE" w14:textId="5D028BE1" w:rsidR="00155118" w:rsidRPr="00CA6981" w:rsidRDefault="00155118" w:rsidP="006F15FF">
            <w:pPr>
              <w:pStyle w:val="TableTextbold"/>
              <w:rPr>
                <w:color w:val="FFFFFF" w:themeColor="background1"/>
              </w:rPr>
            </w:pPr>
            <w:r w:rsidRPr="00CA6981">
              <w:rPr>
                <w:color w:val="FFFFFF" w:themeColor="background1"/>
              </w:rPr>
              <w:t xml:space="preserve">Eligible </w:t>
            </w:r>
            <w:r w:rsidR="005C1AB5" w:rsidRPr="00CA6981">
              <w:rPr>
                <w:color w:val="FFFFFF" w:themeColor="background1"/>
              </w:rPr>
              <w:t>p</w:t>
            </w:r>
            <w:r w:rsidRPr="00CA6981">
              <w:rPr>
                <w:color w:val="FFFFFF" w:themeColor="background1"/>
              </w:rPr>
              <w:t>roject costs</w:t>
            </w:r>
          </w:p>
        </w:tc>
      </w:tr>
      <w:tr w:rsidR="00155118" w:rsidRPr="00F87ABB" w14:paraId="63E23A91" w14:textId="77777777" w:rsidTr="00916DE8">
        <w:tc>
          <w:tcPr>
            <w:tcW w:w="1904" w:type="pct"/>
            <w:tcBorders>
              <w:bottom w:val="single" w:sz="4" w:space="0" w:color="1B556B"/>
            </w:tcBorders>
            <w:shd w:val="clear" w:color="auto" w:fill="E9F5F3"/>
          </w:tcPr>
          <w:p w14:paraId="3EA6A268" w14:textId="0AAA04BC" w:rsidR="00155118" w:rsidRPr="00F87ABB" w:rsidRDefault="00D14423" w:rsidP="006F15FF">
            <w:pPr>
              <w:pStyle w:val="TableText"/>
              <w:rPr>
                <w:bCs/>
                <w:color w:val="153F50" w:themeColor="accent1" w:themeShade="BF"/>
              </w:rPr>
            </w:pPr>
            <w:r w:rsidRPr="00F87ABB">
              <w:rPr>
                <w:bCs/>
                <w:color w:val="153F50" w:themeColor="accent1" w:themeShade="BF"/>
              </w:rPr>
              <w:t xml:space="preserve">Consultants and contractors </w:t>
            </w:r>
          </w:p>
        </w:tc>
        <w:tc>
          <w:tcPr>
            <w:tcW w:w="3096" w:type="pct"/>
            <w:tcBorders>
              <w:bottom w:val="single" w:sz="4" w:space="0" w:color="1B556B"/>
            </w:tcBorders>
            <w:shd w:val="clear" w:color="auto" w:fill="E9F5F3"/>
            <w:vAlign w:val="center"/>
          </w:tcPr>
          <w:p w14:paraId="1EC5B4BD" w14:textId="4A77DE56" w:rsidR="00541FBC" w:rsidRPr="00F87ABB" w:rsidRDefault="00482998" w:rsidP="006F15FF">
            <w:pPr>
              <w:pStyle w:val="TableText"/>
            </w:pPr>
            <w:r w:rsidRPr="00F87ABB">
              <w:t>Relevant costs for</w:t>
            </w:r>
            <w:r w:rsidR="00155118" w:rsidRPr="00F87ABB">
              <w:t xml:space="preserve"> consultants and contractors</w:t>
            </w:r>
            <w:r w:rsidR="00073786" w:rsidRPr="00F87ABB">
              <w:t>, including</w:t>
            </w:r>
            <w:r w:rsidR="00541FBC" w:rsidRPr="00F87ABB">
              <w:t>:</w:t>
            </w:r>
          </w:p>
          <w:p w14:paraId="19B14CB2" w14:textId="34511CB2" w:rsidR="00155118" w:rsidRPr="00F87ABB" w:rsidRDefault="005D6B8B" w:rsidP="006F15FF">
            <w:pPr>
              <w:pStyle w:val="TableBullet"/>
            </w:pPr>
            <w:r w:rsidRPr="00F87ABB">
              <w:t>c</w:t>
            </w:r>
            <w:r w:rsidR="00FD019C" w:rsidRPr="00F87ABB">
              <w:t>ompleting</w:t>
            </w:r>
            <w:r w:rsidR="009B278B" w:rsidRPr="00F87ABB">
              <w:t xml:space="preserve"> </w:t>
            </w:r>
            <w:r w:rsidR="00C101A9" w:rsidRPr="00F87ABB">
              <w:t>investigations</w:t>
            </w:r>
            <w:r w:rsidR="00C101A9">
              <w:t>,</w:t>
            </w:r>
            <w:r w:rsidR="00C101A9" w:rsidRPr="00F87ABB">
              <w:t xml:space="preserve"> assessments</w:t>
            </w:r>
            <w:r w:rsidR="009B278B" w:rsidRPr="00F87ABB">
              <w:t xml:space="preserve"> </w:t>
            </w:r>
            <w:r w:rsidR="00BA1AB8">
              <w:t xml:space="preserve">and reporting </w:t>
            </w:r>
            <w:r w:rsidR="009B278B" w:rsidRPr="00F87ABB">
              <w:t xml:space="preserve">such as the </w:t>
            </w:r>
            <w:r w:rsidR="001019B5">
              <w:t>d</w:t>
            </w:r>
            <w:r w:rsidR="001019B5" w:rsidRPr="001019B5">
              <w:t>etailed site investigation</w:t>
            </w:r>
            <w:r w:rsidR="009B278B" w:rsidRPr="00F87ABB">
              <w:t xml:space="preserve">, </w:t>
            </w:r>
            <w:r w:rsidR="00457173">
              <w:t>a</w:t>
            </w:r>
            <w:r w:rsidR="00457173" w:rsidRPr="00457173">
              <w:t>ssessment of remedial options</w:t>
            </w:r>
            <w:r w:rsidR="009B278B" w:rsidRPr="00F87ABB">
              <w:t xml:space="preserve">, </w:t>
            </w:r>
            <w:r w:rsidR="00457173">
              <w:t>r</w:t>
            </w:r>
            <w:r w:rsidR="00457173" w:rsidRPr="00457173">
              <w:t>emediation action plan</w:t>
            </w:r>
            <w:r w:rsidR="009B278B" w:rsidRPr="00F87ABB">
              <w:t xml:space="preserve"> and </w:t>
            </w:r>
            <w:r w:rsidR="004D03F2">
              <w:t>s</w:t>
            </w:r>
            <w:r w:rsidR="004D03F2" w:rsidRPr="004D03F2">
              <w:t>ite validation report</w:t>
            </w:r>
            <w:r w:rsidR="009B5CDB" w:rsidRPr="00F87ABB">
              <w:t xml:space="preserve"> </w:t>
            </w:r>
          </w:p>
          <w:p w14:paraId="681F1AED" w14:textId="31A0A8F1" w:rsidR="005A73B3" w:rsidRPr="00F87ABB" w:rsidRDefault="00FD0DE2" w:rsidP="006F15FF">
            <w:pPr>
              <w:pStyle w:val="TableBullet"/>
            </w:pPr>
            <w:r w:rsidRPr="00F87ABB">
              <w:t>p</w:t>
            </w:r>
            <w:r w:rsidR="005A73B3" w:rsidRPr="00F87ABB">
              <w:t xml:space="preserve">eer reviews of </w:t>
            </w:r>
            <w:r w:rsidR="002A286E" w:rsidRPr="00F87ABB">
              <w:t>technical reports</w:t>
            </w:r>
          </w:p>
          <w:p w14:paraId="47A1E62E" w14:textId="6B28CED9" w:rsidR="00E3506C" w:rsidRPr="00F87ABB" w:rsidRDefault="00FD0DE2" w:rsidP="006F15FF">
            <w:pPr>
              <w:pStyle w:val="TableBullet"/>
            </w:pPr>
            <w:r w:rsidRPr="00F87ABB">
              <w:t>u</w:t>
            </w:r>
            <w:r w:rsidR="0014106A" w:rsidRPr="00F87ABB">
              <w:t>ndertaking</w:t>
            </w:r>
            <w:r w:rsidR="00BA0B8F" w:rsidRPr="00F87ABB">
              <w:t xml:space="preserve"> the remedial works</w:t>
            </w:r>
            <w:r w:rsidRPr="00F87ABB">
              <w:t>.</w:t>
            </w:r>
          </w:p>
          <w:p w14:paraId="5A00985E" w14:textId="0726FD41" w:rsidR="00155118" w:rsidRPr="00F87ABB" w:rsidRDefault="003E289C" w:rsidP="006F15FF">
            <w:pPr>
              <w:pStyle w:val="TableText"/>
            </w:pPr>
            <w:r w:rsidRPr="00F87ABB">
              <w:t xml:space="preserve">Relevant costs should be justified through the scope of </w:t>
            </w:r>
            <w:r w:rsidR="009F53A8" w:rsidRPr="00F87ABB">
              <w:t xml:space="preserve">work and cost-effective prices determined through </w:t>
            </w:r>
            <w:r w:rsidR="00782FD8" w:rsidRPr="00F87ABB">
              <w:t>appropriate procurement</w:t>
            </w:r>
            <w:r w:rsidR="001019B5">
              <w:t>,</w:t>
            </w:r>
            <w:r w:rsidR="00782FD8" w:rsidRPr="00F87ABB">
              <w:t xml:space="preserve"> </w:t>
            </w:r>
            <w:r w:rsidR="00CB4088" w:rsidRPr="00F87ABB">
              <w:t>such as</w:t>
            </w:r>
            <w:r w:rsidR="00782FD8" w:rsidRPr="00F87ABB">
              <w:t xml:space="preserve"> </w:t>
            </w:r>
            <w:r w:rsidR="006172DA" w:rsidRPr="00F87ABB">
              <w:t xml:space="preserve">the Government Electronic Tender </w:t>
            </w:r>
            <w:r w:rsidR="00EC0AE7" w:rsidRPr="00F87ABB">
              <w:t>Service</w:t>
            </w:r>
            <w:r w:rsidR="006172DA" w:rsidRPr="00F87ABB">
              <w:t xml:space="preserve"> (</w:t>
            </w:r>
            <w:r w:rsidRPr="00F87ABB">
              <w:t>GET</w:t>
            </w:r>
            <w:r w:rsidR="00726E67" w:rsidRPr="00F87ABB">
              <w:t>S</w:t>
            </w:r>
            <w:r w:rsidRPr="00F87ABB">
              <w:t xml:space="preserve"> </w:t>
            </w:r>
            <w:r w:rsidR="00EA6F0A" w:rsidRPr="00F87ABB">
              <w:t>NZ</w:t>
            </w:r>
            <w:r w:rsidR="006172DA" w:rsidRPr="00F87ABB">
              <w:t>)</w:t>
            </w:r>
            <w:r w:rsidR="00EA6F0A" w:rsidRPr="00F87ABB">
              <w:t xml:space="preserve"> </w:t>
            </w:r>
            <w:r w:rsidRPr="00F87ABB">
              <w:t>or preferred tender</w:t>
            </w:r>
            <w:r w:rsidR="001E02FF" w:rsidRPr="00F87ABB">
              <w:t>ing</w:t>
            </w:r>
            <w:r w:rsidRPr="00F87ABB">
              <w:t>.</w:t>
            </w:r>
          </w:p>
        </w:tc>
      </w:tr>
      <w:tr w:rsidR="00EC2FAC" w:rsidRPr="00F87ABB" w14:paraId="7A82AB6C" w14:textId="77777777" w:rsidTr="00916DE8">
        <w:tc>
          <w:tcPr>
            <w:tcW w:w="1904" w:type="pct"/>
            <w:shd w:val="clear" w:color="auto" w:fill="E9F5F3"/>
          </w:tcPr>
          <w:p w14:paraId="121CE26F" w14:textId="20CD85FF" w:rsidR="00EC2FAC" w:rsidRPr="00F87ABB" w:rsidDel="00D14423" w:rsidRDefault="00671588" w:rsidP="006F15FF">
            <w:pPr>
              <w:pStyle w:val="TableText"/>
              <w:rPr>
                <w:bCs/>
                <w:color w:val="153F50" w:themeColor="accent1" w:themeShade="BF"/>
              </w:rPr>
            </w:pPr>
            <w:r w:rsidRPr="00F87ABB">
              <w:rPr>
                <w:bCs/>
                <w:color w:val="153F50" w:themeColor="accent1" w:themeShade="BF"/>
              </w:rPr>
              <w:t>Venue and equipment</w:t>
            </w:r>
          </w:p>
        </w:tc>
        <w:tc>
          <w:tcPr>
            <w:tcW w:w="3096" w:type="pct"/>
            <w:shd w:val="clear" w:color="auto" w:fill="E9F5F3"/>
          </w:tcPr>
          <w:p w14:paraId="79277A10" w14:textId="3682E577" w:rsidR="00EC2FAC" w:rsidRPr="00F87ABB" w:rsidRDefault="00671588" w:rsidP="006F15FF">
            <w:pPr>
              <w:pStyle w:val="TableText"/>
            </w:pPr>
            <w:r w:rsidRPr="00F87ABB">
              <w:t xml:space="preserve">Equipment and plant hire related to the delivery of the </w:t>
            </w:r>
            <w:r w:rsidR="006C0FF3" w:rsidRPr="00F87ABB">
              <w:t>p</w:t>
            </w:r>
            <w:r w:rsidRPr="00F87ABB">
              <w:t xml:space="preserve">roject. </w:t>
            </w:r>
          </w:p>
        </w:tc>
      </w:tr>
      <w:tr w:rsidR="00B25D10" w:rsidRPr="00F87ABB" w14:paraId="09DE0256" w14:textId="77777777" w:rsidTr="00916DE8">
        <w:tc>
          <w:tcPr>
            <w:tcW w:w="1904" w:type="pct"/>
            <w:shd w:val="clear" w:color="auto" w:fill="E9F5F3"/>
          </w:tcPr>
          <w:p w14:paraId="13B0663F" w14:textId="0D78BCCD" w:rsidR="00B25D10" w:rsidRPr="00F87ABB" w:rsidDel="00D14423" w:rsidRDefault="00D52A6D" w:rsidP="006F15FF">
            <w:pPr>
              <w:pStyle w:val="TableText"/>
              <w:rPr>
                <w:bCs/>
                <w:color w:val="153F50" w:themeColor="accent1" w:themeShade="BF"/>
              </w:rPr>
            </w:pPr>
            <w:r w:rsidRPr="00F87ABB">
              <w:rPr>
                <w:bCs/>
                <w:color w:val="153F50" w:themeColor="accent1" w:themeShade="BF"/>
              </w:rPr>
              <w:t xml:space="preserve">Financial, legal, </w:t>
            </w:r>
            <w:r w:rsidR="004D03F2">
              <w:rPr>
                <w:bCs/>
                <w:color w:val="153F50" w:themeColor="accent1" w:themeShade="BF"/>
              </w:rPr>
              <w:t>information technology</w:t>
            </w:r>
            <w:r w:rsidRPr="00F87ABB">
              <w:rPr>
                <w:bCs/>
                <w:color w:val="153F50" w:themeColor="accent1" w:themeShade="BF"/>
              </w:rPr>
              <w:t xml:space="preserve"> and project management </w:t>
            </w:r>
          </w:p>
        </w:tc>
        <w:tc>
          <w:tcPr>
            <w:tcW w:w="3096" w:type="pct"/>
            <w:shd w:val="clear" w:color="auto" w:fill="E9F5F3"/>
          </w:tcPr>
          <w:p w14:paraId="714F4A30" w14:textId="004FEBF2" w:rsidR="00B25D10" w:rsidRPr="00F87ABB" w:rsidRDefault="00D52A6D" w:rsidP="006F15FF">
            <w:pPr>
              <w:pStyle w:val="TableText"/>
            </w:pPr>
            <w:r w:rsidRPr="00F87ABB">
              <w:t xml:space="preserve">Reasonable financial, legal, </w:t>
            </w:r>
            <w:r w:rsidR="004D03F2" w:rsidRPr="004D03F2">
              <w:t>information technology</w:t>
            </w:r>
            <w:r w:rsidRPr="00F87ABB">
              <w:t xml:space="preserve"> services and project management costs required to deliver the </w:t>
            </w:r>
            <w:r w:rsidR="006C0FF3" w:rsidRPr="00F87ABB">
              <w:t>p</w:t>
            </w:r>
            <w:r w:rsidRPr="00F87ABB">
              <w:t xml:space="preserve">roject. </w:t>
            </w:r>
          </w:p>
        </w:tc>
      </w:tr>
      <w:tr w:rsidR="00B25D10" w:rsidRPr="00F87ABB" w14:paraId="01306A72" w14:textId="77777777" w:rsidTr="00916DE8">
        <w:tc>
          <w:tcPr>
            <w:tcW w:w="1904" w:type="pct"/>
            <w:shd w:val="clear" w:color="auto" w:fill="E9F5F3"/>
          </w:tcPr>
          <w:p w14:paraId="05839A7D" w14:textId="69D96DDA" w:rsidR="00B25D10" w:rsidRPr="00F87ABB" w:rsidDel="00D14423" w:rsidRDefault="00271AC0" w:rsidP="006F15FF">
            <w:pPr>
              <w:pStyle w:val="TableText"/>
              <w:rPr>
                <w:bCs/>
                <w:color w:val="153F50" w:themeColor="accent1" w:themeShade="BF"/>
              </w:rPr>
            </w:pPr>
            <w:r w:rsidRPr="00F87ABB">
              <w:rPr>
                <w:bCs/>
                <w:color w:val="153F50" w:themeColor="accent1" w:themeShade="BF"/>
              </w:rPr>
              <w:t xml:space="preserve">Health and </w:t>
            </w:r>
            <w:r w:rsidR="00F442D1" w:rsidRPr="00F87ABB">
              <w:rPr>
                <w:bCs/>
                <w:color w:val="153F50" w:themeColor="accent1" w:themeShade="BF"/>
              </w:rPr>
              <w:t>s</w:t>
            </w:r>
            <w:r w:rsidRPr="00F87ABB">
              <w:rPr>
                <w:bCs/>
                <w:color w:val="153F50" w:themeColor="accent1" w:themeShade="BF"/>
              </w:rPr>
              <w:t>afety</w:t>
            </w:r>
          </w:p>
        </w:tc>
        <w:tc>
          <w:tcPr>
            <w:tcW w:w="3096" w:type="pct"/>
            <w:shd w:val="clear" w:color="auto" w:fill="E9F5F3"/>
          </w:tcPr>
          <w:p w14:paraId="24CA5520" w14:textId="1DE11F13" w:rsidR="00B25D10" w:rsidRPr="00F87ABB" w:rsidRDefault="00271AC0" w:rsidP="006F15FF">
            <w:pPr>
              <w:pStyle w:val="TableText"/>
            </w:pPr>
            <w:r w:rsidRPr="00F87ABB">
              <w:t>Health and safety equipment and training</w:t>
            </w:r>
            <w:r w:rsidR="006C0FF3" w:rsidRPr="00F87ABB">
              <w:t>.</w:t>
            </w:r>
          </w:p>
        </w:tc>
      </w:tr>
    </w:tbl>
    <w:p w14:paraId="62637A40" w14:textId="735A2CD9" w:rsidR="00411D3B" w:rsidRPr="00F87ABB" w:rsidRDefault="00411D3B" w:rsidP="000C5771">
      <w:pPr>
        <w:pStyle w:val="Tableheading"/>
        <w:spacing w:before="240"/>
      </w:pPr>
      <w:bookmarkStart w:id="26" w:name="_Ref177482469"/>
      <w:bookmarkStart w:id="27" w:name="_Toc178331483"/>
      <w:r w:rsidRPr="00F87ABB">
        <w:t xml:space="preserve">Table </w:t>
      </w:r>
      <w:r>
        <w:fldChar w:fldCharType="begin"/>
      </w:r>
      <w:r>
        <w:instrText xml:space="preserve"> SEQ Table \* ARABIC </w:instrText>
      </w:r>
      <w:r>
        <w:fldChar w:fldCharType="separate"/>
      </w:r>
      <w:r w:rsidR="000E72F3">
        <w:rPr>
          <w:noProof/>
        </w:rPr>
        <w:t>2</w:t>
      </w:r>
      <w:r>
        <w:fldChar w:fldCharType="end"/>
      </w:r>
      <w:bookmarkEnd w:id="26"/>
      <w:r w:rsidRPr="00F87ABB">
        <w:t>:</w:t>
      </w:r>
      <w:r w:rsidR="002F70C7" w:rsidRPr="00F87ABB">
        <w:tab/>
      </w:r>
      <w:r w:rsidRPr="00F87ABB">
        <w:t xml:space="preserve">Project costs ineligible for </w:t>
      </w:r>
      <w:r w:rsidR="00827898" w:rsidRPr="00827898">
        <w:t xml:space="preserve">Contaminated Sites and Vulnerable Landfills Fund </w:t>
      </w:r>
      <w:r w:rsidR="00827898">
        <w:t>(</w:t>
      </w:r>
      <w:r w:rsidRPr="00F87ABB">
        <w:t>CSVLF</w:t>
      </w:r>
      <w:r w:rsidR="00827898">
        <w:t>)</w:t>
      </w:r>
      <w:bookmarkEnd w:id="27"/>
    </w:p>
    <w:tbl>
      <w:tblPr>
        <w:tblStyle w:val="TableGrid"/>
        <w:tblW w:w="5167"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42"/>
        <w:gridCol w:w="6947"/>
      </w:tblGrid>
      <w:tr w:rsidR="00CA6981" w:rsidRPr="00CA6981" w14:paraId="1A45E924" w14:textId="77777777" w:rsidTr="00F364B6">
        <w:trPr>
          <w:tblHeader/>
        </w:trPr>
        <w:tc>
          <w:tcPr>
            <w:tcW w:w="1048" w:type="pct"/>
            <w:tcBorders>
              <w:bottom w:val="single" w:sz="4" w:space="0" w:color="1B556B"/>
            </w:tcBorders>
            <w:shd w:val="clear" w:color="auto" w:fill="1B556B" w:themeFill="text2"/>
          </w:tcPr>
          <w:p w14:paraId="5E60BF20" w14:textId="77777777" w:rsidR="00155118" w:rsidRPr="00CA6981" w:rsidRDefault="00155118" w:rsidP="006F15FF">
            <w:pPr>
              <w:pStyle w:val="TableTextbold"/>
              <w:rPr>
                <w:color w:val="FFFFFF" w:themeColor="background1"/>
              </w:rPr>
            </w:pPr>
            <w:r w:rsidRPr="00CA6981">
              <w:rPr>
                <w:color w:val="FFFFFF" w:themeColor="background1"/>
              </w:rPr>
              <w:t>Category</w:t>
            </w:r>
          </w:p>
        </w:tc>
        <w:tc>
          <w:tcPr>
            <w:tcW w:w="3952" w:type="pct"/>
            <w:tcBorders>
              <w:bottom w:val="single" w:sz="4" w:space="0" w:color="1B556B"/>
            </w:tcBorders>
            <w:shd w:val="clear" w:color="auto" w:fill="1B556B" w:themeFill="text2"/>
          </w:tcPr>
          <w:p w14:paraId="40911E58" w14:textId="3842DDFD" w:rsidR="00155118" w:rsidRPr="00CA6981" w:rsidRDefault="00155118" w:rsidP="006F15FF">
            <w:pPr>
              <w:pStyle w:val="TableTextbold"/>
              <w:rPr>
                <w:color w:val="FFFFFF" w:themeColor="background1"/>
              </w:rPr>
            </w:pPr>
            <w:r w:rsidRPr="00CA6981">
              <w:rPr>
                <w:color w:val="FFFFFF" w:themeColor="background1"/>
              </w:rPr>
              <w:t xml:space="preserve">Ineligible </w:t>
            </w:r>
            <w:r w:rsidR="009F07B2" w:rsidRPr="00CA6981">
              <w:rPr>
                <w:color w:val="FFFFFF" w:themeColor="background1"/>
              </w:rPr>
              <w:t>p</w:t>
            </w:r>
            <w:r w:rsidRPr="00CA6981">
              <w:rPr>
                <w:color w:val="FFFFFF" w:themeColor="background1"/>
              </w:rPr>
              <w:t xml:space="preserve">roject </w:t>
            </w:r>
            <w:r w:rsidR="009F07B2" w:rsidRPr="00CA6981">
              <w:rPr>
                <w:color w:val="FFFFFF" w:themeColor="background1"/>
              </w:rPr>
              <w:t>c</w:t>
            </w:r>
            <w:r w:rsidRPr="00CA6981">
              <w:rPr>
                <w:color w:val="FFFFFF" w:themeColor="background1"/>
              </w:rPr>
              <w:t>osts</w:t>
            </w:r>
          </w:p>
        </w:tc>
      </w:tr>
      <w:tr w:rsidR="00BD6F6B" w:rsidRPr="00F87ABB" w14:paraId="72BEBA42" w14:textId="77777777" w:rsidTr="00F364B6">
        <w:tc>
          <w:tcPr>
            <w:tcW w:w="1048" w:type="pct"/>
            <w:shd w:val="clear" w:color="auto" w:fill="F8EAEA"/>
          </w:tcPr>
          <w:p w14:paraId="710733DE" w14:textId="300344A5" w:rsidR="00BD6F6B" w:rsidRPr="00F87ABB" w:rsidRDefault="00BD6F6B" w:rsidP="006F15FF">
            <w:pPr>
              <w:pStyle w:val="TableText"/>
              <w:rPr>
                <w:bCs/>
                <w:color w:val="153F50" w:themeColor="accent1" w:themeShade="BF"/>
              </w:rPr>
            </w:pPr>
            <w:r w:rsidRPr="00F87ABB">
              <w:rPr>
                <w:bCs/>
                <w:color w:val="153F50" w:themeColor="accent1" w:themeShade="BF"/>
              </w:rPr>
              <w:t>In-kind</w:t>
            </w:r>
            <w:r w:rsidR="00EF1EC1" w:rsidRPr="00F87ABB">
              <w:rPr>
                <w:bCs/>
                <w:color w:val="153F50" w:themeColor="accent1" w:themeShade="BF"/>
              </w:rPr>
              <w:t xml:space="preserve"> costs</w:t>
            </w:r>
          </w:p>
        </w:tc>
        <w:tc>
          <w:tcPr>
            <w:tcW w:w="3952" w:type="pct"/>
            <w:shd w:val="clear" w:color="auto" w:fill="F8EAEA"/>
            <w:vAlign w:val="center"/>
          </w:tcPr>
          <w:p w14:paraId="3C5DBA3E" w14:textId="4E00D1C2" w:rsidR="00BD6F6B" w:rsidRPr="00F87ABB" w:rsidRDefault="002E5F7B" w:rsidP="006F15FF">
            <w:pPr>
              <w:pStyle w:val="TableText"/>
              <w:rPr>
                <w:szCs w:val="24"/>
              </w:rPr>
            </w:pPr>
            <w:r w:rsidRPr="00F87ABB">
              <w:rPr>
                <w:szCs w:val="24"/>
              </w:rPr>
              <w:t>The Ministry will not cover in-kind costs</w:t>
            </w:r>
            <w:r w:rsidR="00033EC9" w:rsidRPr="00F87ABB">
              <w:rPr>
                <w:szCs w:val="24"/>
              </w:rPr>
              <w:t>,</w:t>
            </w:r>
            <w:r w:rsidRPr="00F87ABB">
              <w:rPr>
                <w:szCs w:val="24"/>
              </w:rPr>
              <w:t xml:space="preserve"> </w:t>
            </w:r>
            <w:r w:rsidR="006A494A" w:rsidRPr="00F87ABB">
              <w:rPr>
                <w:szCs w:val="24"/>
              </w:rPr>
              <w:t>which are</w:t>
            </w:r>
            <w:r w:rsidRPr="00F87ABB">
              <w:rPr>
                <w:szCs w:val="24"/>
              </w:rPr>
              <w:t xml:space="preserve"> any costs that </w:t>
            </w:r>
            <w:r w:rsidR="006344D2" w:rsidRPr="00F87ABB">
              <w:rPr>
                <w:szCs w:val="24"/>
              </w:rPr>
              <w:t xml:space="preserve">are not </w:t>
            </w:r>
            <w:r w:rsidRPr="00F87ABB">
              <w:rPr>
                <w:szCs w:val="24"/>
              </w:rPr>
              <w:t>billable</w:t>
            </w:r>
            <w:r w:rsidR="006344D2" w:rsidRPr="00F87ABB">
              <w:rPr>
                <w:szCs w:val="24"/>
              </w:rPr>
              <w:t>, such as</w:t>
            </w:r>
            <w:r w:rsidRPr="00F87ABB">
              <w:rPr>
                <w:szCs w:val="24"/>
              </w:rPr>
              <w:t xml:space="preserve"> internal staff time, donated equipment and volunteer time.</w:t>
            </w:r>
          </w:p>
        </w:tc>
      </w:tr>
      <w:tr w:rsidR="0089025A" w:rsidRPr="00F87ABB" w14:paraId="13E781DB" w14:textId="77777777" w:rsidTr="00F364B6">
        <w:tc>
          <w:tcPr>
            <w:tcW w:w="1048" w:type="pct"/>
            <w:shd w:val="clear" w:color="auto" w:fill="F8EAEA"/>
          </w:tcPr>
          <w:p w14:paraId="593DCCEE" w14:textId="7041B476" w:rsidR="0089025A" w:rsidRPr="00F87ABB" w:rsidRDefault="0089025A" w:rsidP="00E82D2C">
            <w:pPr>
              <w:pStyle w:val="TableText"/>
              <w:rPr>
                <w:bCs/>
                <w:color w:val="153F50" w:themeColor="accent1" w:themeShade="BF"/>
              </w:rPr>
            </w:pPr>
            <w:r w:rsidRPr="00F87ABB">
              <w:rPr>
                <w:bCs/>
                <w:color w:val="153F50" w:themeColor="accent1" w:themeShade="BF"/>
              </w:rPr>
              <w:t xml:space="preserve">Phase </w:t>
            </w:r>
            <w:r w:rsidR="00726E67" w:rsidRPr="00F87ABB">
              <w:rPr>
                <w:bCs/>
                <w:color w:val="153F50" w:themeColor="accent1" w:themeShade="BF"/>
              </w:rPr>
              <w:t>1</w:t>
            </w:r>
            <w:r w:rsidRPr="00F87ABB">
              <w:rPr>
                <w:bCs/>
                <w:color w:val="153F50" w:themeColor="accent1" w:themeShade="BF"/>
              </w:rPr>
              <w:t xml:space="preserve"> costs</w:t>
            </w:r>
          </w:p>
        </w:tc>
        <w:tc>
          <w:tcPr>
            <w:tcW w:w="3952" w:type="pct"/>
            <w:shd w:val="clear" w:color="auto" w:fill="F8EAEA"/>
            <w:vAlign w:val="center"/>
          </w:tcPr>
          <w:p w14:paraId="32EB9CB4" w14:textId="6A6F54C8" w:rsidR="0089025A" w:rsidRPr="00F87ABB" w:rsidRDefault="0027457D" w:rsidP="00E82D2C">
            <w:pPr>
              <w:pStyle w:val="TableText"/>
              <w:rPr>
                <w:szCs w:val="24"/>
              </w:rPr>
            </w:pPr>
            <w:r w:rsidRPr="00F87ABB">
              <w:rPr>
                <w:szCs w:val="24"/>
              </w:rPr>
              <w:t xml:space="preserve">Costs associated with </w:t>
            </w:r>
            <w:r w:rsidR="00726E67" w:rsidRPr="00F87ABB">
              <w:rPr>
                <w:szCs w:val="24"/>
              </w:rPr>
              <w:t>P</w:t>
            </w:r>
            <w:r w:rsidRPr="00F87ABB">
              <w:rPr>
                <w:szCs w:val="24"/>
              </w:rPr>
              <w:t xml:space="preserve">hase </w:t>
            </w:r>
            <w:r w:rsidR="00726E67" w:rsidRPr="00F87ABB">
              <w:rPr>
                <w:szCs w:val="24"/>
              </w:rPr>
              <w:t>1</w:t>
            </w:r>
            <w:r w:rsidRPr="00F87ABB">
              <w:rPr>
                <w:szCs w:val="24"/>
              </w:rPr>
              <w:t xml:space="preserve"> </w:t>
            </w:r>
            <w:r w:rsidR="00561B1B" w:rsidRPr="00F87ABB">
              <w:rPr>
                <w:szCs w:val="24"/>
              </w:rPr>
              <w:t>p</w:t>
            </w:r>
            <w:r w:rsidR="00F216A5" w:rsidRPr="00F87ABB">
              <w:rPr>
                <w:szCs w:val="24"/>
              </w:rPr>
              <w:t xml:space="preserve">reliminary </w:t>
            </w:r>
            <w:r w:rsidR="00561B1B" w:rsidRPr="00F87ABB">
              <w:rPr>
                <w:szCs w:val="24"/>
              </w:rPr>
              <w:t>s</w:t>
            </w:r>
            <w:r w:rsidR="00F216A5" w:rsidRPr="00F87ABB">
              <w:rPr>
                <w:szCs w:val="24"/>
              </w:rPr>
              <w:t xml:space="preserve">ite </w:t>
            </w:r>
            <w:r w:rsidR="00561B1B" w:rsidRPr="00F87ABB">
              <w:rPr>
                <w:szCs w:val="24"/>
              </w:rPr>
              <w:t>i</w:t>
            </w:r>
            <w:r w:rsidR="00F216A5" w:rsidRPr="00F87ABB">
              <w:rPr>
                <w:szCs w:val="24"/>
              </w:rPr>
              <w:t>nvestigation</w:t>
            </w:r>
            <w:r w:rsidR="001D09C0" w:rsidRPr="00F87ABB">
              <w:rPr>
                <w:szCs w:val="24"/>
              </w:rPr>
              <w:t>s</w:t>
            </w:r>
            <w:r w:rsidRPr="00F87ABB">
              <w:rPr>
                <w:szCs w:val="24"/>
              </w:rPr>
              <w:t xml:space="preserve">. </w:t>
            </w:r>
          </w:p>
        </w:tc>
      </w:tr>
      <w:tr w:rsidR="00155118" w:rsidRPr="00F87ABB" w14:paraId="0C4F43E8" w14:textId="77777777" w:rsidTr="00F364B6">
        <w:tc>
          <w:tcPr>
            <w:tcW w:w="1048" w:type="pct"/>
            <w:shd w:val="clear" w:color="auto" w:fill="F8EAEA"/>
          </w:tcPr>
          <w:p w14:paraId="0CBA9C3C" w14:textId="77777777" w:rsidR="00155118" w:rsidRPr="00F87ABB" w:rsidRDefault="00155118" w:rsidP="00E82D2C">
            <w:pPr>
              <w:pStyle w:val="TableText"/>
              <w:rPr>
                <w:bCs/>
                <w:color w:val="153F50" w:themeColor="accent1" w:themeShade="BF"/>
              </w:rPr>
            </w:pPr>
            <w:r w:rsidRPr="00F87ABB">
              <w:rPr>
                <w:bCs/>
                <w:color w:val="153F50" w:themeColor="accent1" w:themeShade="BF"/>
              </w:rPr>
              <w:t>Other funding sources, including government agencies</w:t>
            </w:r>
          </w:p>
        </w:tc>
        <w:tc>
          <w:tcPr>
            <w:tcW w:w="3952" w:type="pct"/>
            <w:shd w:val="clear" w:color="auto" w:fill="F8EAEA"/>
            <w:vAlign w:val="center"/>
          </w:tcPr>
          <w:p w14:paraId="6E085999" w14:textId="0C9CDE78" w:rsidR="00155118" w:rsidRPr="00F87ABB" w:rsidRDefault="00F94434" w:rsidP="00E82D2C">
            <w:pPr>
              <w:pStyle w:val="TableText"/>
              <w:rPr>
                <w:szCs w:val="24"/>
              </w:rPr>
            </w:pPr>
            <w:r w:rsidRPr="00F87ABB">
              <w:rPr>
                <w:szCs w:val="24"/>
              </w:rPr>
              <w:t>Costs for p</w:t>
            </w:r>
            <w:r w:rsidR="00155118" w:rsidRPr="00F87ABB">
              <w:rPr>
                <w:szCs w:val="24"/>
              </w:rPr>
              <w:t>rojects that would be more appropriately funded by other funding sources, including government agencies</w:t>
            </w:r>
            <w:r w:rsidRPr="00F87ABB">
              <w:rPr>
                <w:szCs w:val="24"/>
              </w:rPr>
              <w:t>.</w:t>
            </w:r>
            <w:r w:rsidR="00C262BB" w:rsidRPr="00F87ABB">
              <w:rPr>
                <w:szCs w:val="24"/>
              </w:rPr>
              <w:t xml:space="preserve"> </w:t>
            </w:r>
          </w:p>
          <w:p w14:paraId="41023244" w14:textId="23FEB234" w:rsidR="00155118" w:rsidRPr="00F87ABB" w:rsidRDefault="001C31AD" w:rsidP="00E82D2C">
            <w:pPr>
              <w:pStyle w:val="TableText"/>
              <w:rPr>
                <w:sz w:val="22"/>
                <w:szCs w:val="22"/>
              </w:rPr>
            </w:pPr>
            <w:r w:rsidRPr="00F87ABB">
              <w:rPr>
                <w:szCs w:val="24"/>
              </w:rPr>
              <w:t>Costs associated with s</w:t>
            </w:r>
            <w:r w:rsidR="00155118" w:rsidRPr="00F87ABB">
              <w:rPr>
                <w:szCs w:val="24"/>
              </w:rPr>
              <w:t>tatutory duties of local government (</w:t>
            </w:r>
            <w:r w:rsidRPr="00F87ABB">
              <w:rPr>
                <w:szCs w:val="24"/>
              </w:rPr>
              <w:t xml:space="preserve">that is, </w:t>
            </w:r>
            <w:r w:rsidR="00155118" w:rsidRPr="00F87ABB">
              <w:rPr>
                <w:szCs w:val="24"/>
              </w:rPr>
              <w:t xml:space="preserve">activities councils are required to undertake by law, </w:t>
            </w:r>
            <w:r w:rsidRPr="00F87ABB">
              <w:rPr>
                <w:szCs w:val="24"/>
              </w:rPr>
              <w:t>such as</w:t>
            </w:r>
            <w:r w:rsidR="00155118" w:rsidRPr="00F87ABB">
              <w:rPr>
                <w:szCs w:val="24"/>
              </w:rPr>
              <w:t xml:space="preserve"> local government planning, resource consent approval, or monitoring functions).</w:t>
            </w:r>
          </w:p>
        </w:tc>
      </w:tr>
      <w:tr w:rsidR="00155118" w:rsidRPr="00F87ABB" w14:paraId="6B7313E1" w14:textId="77777777" w:rsidTr="00F364B6">
        <w:tc>
          <w:tcPr>
            <w:tcW w:w="1048" w:type="pct"/>
            <w:shd w:val="clear" w:color="auto" w:fill="F8EAEA"/>
          </w:tcPr>
          <w:p w14:paraId="57ECCFA8" w14:textId="77777777" w:rsidR="00155118" w:rsidRPr="00F87ABB" w:rsidRDefault="00155118" w:rsidP="00E82D2C">
            <w:pPr>
              <w:pStyle w:val="TableText"/>
              <w:rPr>
                <w:bCs/>
                <w:color w:val="153F50" w:themeColor="accent1" w:themeShade="BF"/>
                <w:szCs w:val="24"/>
              </w:rPr>
            </w:pPr>
            <w:r w:rsidRPr="00F87ABB">
              <w:rPr>
                <w:bCs/>
                <w:color w:val="153F50" w:themeColor="accent1" w:themeShade="BF"/>
                <w:szCs w:val="24"/>
              </w:rPr>
              <w:t>Retrospective costs</w:t>
            </w:r>
          </w:p>
        </w:tc>
        <w:tc>
          <w:tcPr>
            <w:tcW w:w="3952" w:type="pct"/>
            <w:shd w:val="clear" w:color="auto" w:fill="F8EAEA"/>
            <w:vAlign w:val="center"/>
          </w:tcPr>
          <w:p w14:paraId="32E73899" w14:textId="7629AD4B" w:rsidR="00155118" w:rsidRPr="00F87ABB" w:rsidRDefault="00155118" w:rsidP="00E82D2C">
            <w:pPr>
              <w:pStyle w:val="TableText"/>
              <w:rPr>
                <w:szCs w:val="24"/>
              </w:rPr>
            </w:pPr>
            <w:r w:rsidRPr="00F87ABB">
              <w:rPr>
                <w:szCs w:val="24"/>
              </w:rPr>
              <w:t>Retrospective or backdated costs</w:t>
            </w:r>
            <w:r w:rsidR="001C31AD" w:rsidRPr="00F87ABB">
              <w:rPr>
                <w:szCs w:val="24"/>
              </w:rPr>
              <w:t xml:space="preserve">, </w:t>
            </w:r>
            <w:r w:rsidR="007654C2" w:rsidRPr="00F87ABB">
              <w:rPr>
                <w:szCs w:val="24"/>
              </w:rPr>
              <w:t>unless specifically agreed to by the Ministry</w:t>
            </w:r>
            <w:r w:rsidRPr="00F87ABB">
              <w:rPr>
                <w:szCs w:val="24"/>
              </w:rPr>
              <w:t>.</w:t>
            </w:r>
          </w:p>
        </w:tc>
      </w:tr>
      <w:tr w:rsidR="00155118" w:rsidRPr="00F87ABB" w14:paraId="6467CB32" w14:textId="77777777" w:rsidTr="00F364B6">
        <w:tc>
          <w:tcPr>
            <w:tcW w:w="1048" w:type="pct"/>
            <w:shd w:val="clear" w:color="auto" w:fill="F8EAEA"/>
          </w:tcPr>
          <w:p w14:paraId="71B3DB0B" w14:textId="7320206E" w:rsidR="00155118" w:rsidRPr="00F87ABB" w:rsidRDefault="00155118" w:rsidP="00E82D2C">
            <w:pPr>
              <w:pStyle w:val="TableText"/>
              <w:rPr>
                <w:bCs/>
                <w:color w:val="153F50" w:themeColor="accent1" w:themeShade="BF"/>
                <w:szCs w:val="24"/>
              </w:rPr>
            </w:pPr>
            <w:r w:rsidRPr="00F87ABB">
              <w:rPr>
                <w:bCs/>
                <w:color w:val="153F50" w:themeColor="accent1" w:themeShade="BF"/>
                <w:szCs w:val="24"/>
              </w:rPr>
              <w:t>Business</w:t>
            </w:r>
            <w:r w:rsidR="006C0FF3" w:rsidRPr="00F87ABB">
              <w:rPr>
                <w:bCs/>
                <w:color w:val="153F50" w:themeColor="accent1" w:themeShade="BF"/>
                <w:szCs w:val="24"/>
              </w:rPr>
              <w:t>-</w:t>
            </w:r>
            <w:r w:rsidRPr="00F87ABB">
              <w:rPr>
                <w:bCs/>
                <w:color w:val="153F50" w:themeColor="accent1" w:themeShade="BF"/>
                <w:szCs w:val="24"/>
              </w:rPr>
              <w:t>as</w:t>
            </w:r>
            <w:r w:rsidR="006C0FF3" w:rsidRPr="00F87ABB">
              <w:rPr>
                <w:bCs/>
                <w:color w:val="153F50" w:themeColor="accent1" w:themeShade="BF"/>
                <w:szCs w:val="24"/>
              </w:rPr>
              <w:t>-</w:t>
            </w:r>
            <w:r w:rsidRPr="00F87ABB">
              <w:rPr>
                <w:bCs/>
                <w:color w:val="153F50" w:themeColor="accent1" w:themeShade="BF"/>
                <w:szCs w:val="24"/>
              </w:rPr>
              <w:t>usual operating costs</w:t>
            </w:r>
          </w:p>
        </w:tc>
        <w:tc>
          <w:tcPr>
            <w:tcW w:w="3952" w:type="pct"/>
            <w:shd w:val="clear" w:color="auto" w:fill="F8EAEA"/>
            <w:vAlign w:val="center"/>
          </w:tcPr>
          <w:p w14:paraId="1BE71C66" w14:textId="11DCC684" w:rsidR="00155118" w:rsidRPr="00F87ABB" w:rsidRDefault="00155118" w:rsidP="00E82D2C">
            <w:pPr>
              <w:pStyle w:val="TableText"/>
              <w:rPr>
                <w:szCs w:val="24"/>
              </w:rPr>
            </w:pPr>
            <w:r w:rsidRPr="00F87ABB">
              <w:rPr>
                <w:szCs w:val="24"/>
              </w:rPr>
              <w:t xml:space="preserve">Costs relating to an organisation’s </w:t>
            </w:r>
            <w:r w:rsidR="001C31AD" w:rsidRPr="00F87ABB">
              <w:rPr>
                <w:szCs w:val="24"/>
              </w:rPr>
              <w:t>‘</w:t>
            </w:r>
            <w:r w:rsidRPr="00F87ABB">
              <w:rPr>
                <w:szCs w:val="24"/>
              </w:rPr>
              <w:t>normal</w:t>
            </w:r>
            <w:r w:rsidR="001C31AD" w:rsidRPr="00F87ABB">
              <w:rPr>
                <w:szCs w:val="24"/>
              </w:rPr>
              <w:t>’</w:t>
            </w:r>
            <w:r w:rsidRPr="00F87ABB">
              <w:rPr>
                <w:szCs w:val="24"/>
              </w:rPr>
              <w:t xml:space="preserve"> activities</w:t>
            </w:r>
            <w:r w:rsidR="001C31AD" w:rsidRPr="00F87ABB">
              <w:rPr>
                <w:szCs w:val="24"/>
              </w:rPr>
              <w:t>, including (but not limited to)</w:t>
            </w:r>
            <w:r w:rsidRPr="00F87ABB">
              <w:rPr>
                <w:szCs w:val="24"/>
              </w:rPr>
              <w:t>:</w:t>
            </w:r>
          </w:p>
          <w:p w14:paraId="0C394202" w14:textId="732F4D72" w:rsidR="00155118" w:rsidRPr="00F87ABB" w:rsidRDefault="00155118" w:rsidP="00E82D2C">
            <w:pPr>
              <w:pStyle w:val="TableBullet"/>
            </w:pPr>
            <w:r w:rsidRPr="00F87ABB">
              <w:t>buying material and equipment that are</w:t>
            </w:r>
            <w:r w:rsidR="001C31AD" w:rsidRPr="00F87ABB">
              <w:t xml:space="preserve"> </w:t>
            </w:r>
            <w:r w:rsidRPr="00F87ABB">
              <w:t>normal part</w:t>
            </w:r>
            <w:r w:rsidR="001C31AD" w:rsidRPr="00F87ABB">
              <w:t>s</w:t>
            </w:r>
            <w:r w:rsidRPr="00F87ABB">
              <w:t xml:space="preserve"> of an organisation’s responsibilities for managing their property and day-to-day business</w:t>
            </w:r>
          </w:p>
          <w:p w14:paraId="0BA60F1C" w14:textId="2553CB6D" w:rsidR="00155118" w:rsidRPr="00F87ABB" w:rsidRDefault="00155118" w:rsidP="00E82D2C">
            <w:pPr>
              <w:pStyle w:val="TableBullet"/>
            </w:pPr>
            <w:r w:rsidRPr="00F87ABB">
              <w:t xml:space="preserve">the maintenance and running costs of vehicles (including </w:t>
            </w:r>
            <w:r w:rsidR="00084797">
              <w:t>w</w:t>
            </w:r>
            <w:r w:rsidRPr="00F87ABB">
              <w:t>arrant</w:t>
            </w:r>
            <w:r w:rsidR="00BF23F4" w:rsidRPr="00F87ABB">
              <w:t>s</w:t>
            </w:r>
            <w:r w:rsidRPr="00F87ABB">
              <w:t xml:space="preserve"> of </w:t>
            </w:r>
            <w:r w:rsidR="00084797">
              <w:t>f</w:t>
            </w:r>
            <w:r w:rsidRPr="00F87ABB">
              <w:t>itness and registration)</w:t>
            </w:r>
          </w:p>
          <w:p w14:paraId="7C9E6A7A" w14:textId="77777777" w:rsidR="00155118" w:rsidRPr="00F87ABB" w:rsidRDefault="00155118" w:rsidP="00E82D2C">
            <w:pPr>
              <w:pStyle w:val="TableBullet"/>
              <w:rPr>
                <w:rFonts w:eastAsia="Times New Roman"/>
              </w:rPr>
            </w:pPr>
            <w:r w:rsidRPr="00F87ABB">
              <w:t>the purchase and/or maintenance of buildings.</w:t>
            </w:r>
          </w:p>
        </w:tc>
      </w:tr>
      <w:tr w:rsidR="00F35EA8" w:rsidRPr="00F87ABB" w14:paraId="17232D3F" w14:textId="77777777" w:rsidTr="00F364B6">
        <w:tc>
          <w:tcPr>
            <w:tcW w:w="1048" w:type="pct"/>
            <w:shd w:val="clear" w:color="auto" w:fill="F8EAEA"/>
          </w:tcPr>
          <w:p w14:paraId="45523931" w14:textId="453CD824" w:rsidR="00F35EA8" w:rsidRPr="00F87ABB" w:rsidRDefault="009F481B" w:rsidP="00E82D2C">
            <w:pPr>
              <w:pStyle w:val="TableText"/>
              <w:rPr>
                <w:bCs/>
                <w:color w:val="153F50" w:themeColor="accent1" w:themeShade="BF"/>
                <w:szCs w:val="24"/>
              </w:rPr>
            </w:pPr>
            <w:r w:rsidRPr="00F87ABB">
              <w:rPr>
                <w:bCs/>
                <w:color w:val="153F50" w:themeColor="accent1" w:themeShade="BF"/>
                <w:szCs w:val="24"/>
              </w:rPr>
              <w:t>R</w:t>
            </w:r>
            <w:r w:rsidR="005E3B40" w:rsidRPr="00F87ABB">
              <w:rPr>
                <w:bCs/>
                <w:color w:val="153F50" w:themeColor="accent1" w:themeShade="BF"/>
                <w:szCs w:val="24"/>
              </w:rPr>
              <w:t>einstatement costs or improvements to sites</w:t>
            </w:r>
          </w:p>
        </w:tc>
        <w:tc>
          <w:tcPr>
            <w:tcW w:w="3952" w:type="pct"/>
            <w:shd w:val="clear" w:color="auto" w:fill="F8EAEA"/>
            <w:vAlign w:val="center"/>
          </w:tcPr>
          <w:p w14:paraId="574FEB59" w14:textId="17707118" w:rsidR="00C30CE7" w:rsidRPr="00F87ABB" w:rsidRDefault="005E3B40" w:rsidP="009F07B2">
            <w:pPr>
              <w:pStyle w:val="TableText"/>
              <w:rPr>
                <w:szCs w:val="24"/>
              </w:rPr>
            </w:pPr>
            <w:r w:rsidRPr="00F87ABB">
              <w:rPr>
                <w:szCs w:val="24"/>
              </w:rPr>
              <w:t xml:space="preserve">The CSVLF is designed to support the remediation of </w:t>
            </w:r>
            <w:r w:rsidR="00D72E78" w:rsidRPr="00F87ABB">
              <w:rPr>
                <w:szCs w:val="24"/>
              </w:rPr>
              <w:t>contaminated sites</w:t>
            </w:r>
            <w:r w:rsidR="00603EBB" w:rsidRPr="00F87ABB">
              <w:rPr>
                <w:szCs w:val="24"/>
              </w:rPr>
              <w:t>, ensuring</w:t>
            </w:r>
            <w:r w:rsidR="001601DC" w:rsidRPr="00F87ABB">
              <w:rPr>
                <w:szCs w:val="24"/>
              </w:rPr>
              <w:t xml:space="preserve"> </w:t>
            </w:r>
            <w:r w:rsidR="00980607" w:rsidRPr="00F87ABB">
              <w:rPr>
                <w:szCs w:val="24"/>
              </w:rPr>
              <w:t xml:space="preserve">the </w:t>
            </w:r>
            <w:r w:rsidR="00B36C34" w:rsidRPr="00F87ABB">
              <w:rPr>
                <w:szCs w:val="24"/>
              </w:rPr>
              <w:t>level of con</w:t>
            </w:r>
            <w:r w:rsidR="006A3D76" w:rsidRPr="00F87ABB">
              <w:rPr>
                <w:szCs w:val="24"/>
              </w:rPr>
              <w:t>tamination</w:t>
            </w:r>
            <w:r w:rsidR="00D72E78" w:rsidRPr="00F87ABB">
              <w:rPr>
                <w:szCs w:val="24"/>
              </w:rPr>
              <w:t xml:space="preserve"> and </w:t>
            </w:r>
            <w:r w:rsidR="00BB76C8" w:rsidRPr="00F87ABB">
              <w:rPr>
                <w:szCs w:val="24"/>
              </w:rPr>
              <w:t xml:space="preserve">exposure </w:t>
            </w:r>
            <w:r w:rsidR="00980607" w:rsidRPr="00F87ABB">
              <w:rPr>
                <w:szCs w:val="24"/>
              </w:rPr>
              <w:t>is reduced</w:t>
            </w:r>
            <w:r w:rsidR="008B6E33" w:rsidRPr="00F87ABB">
              <w:rPr>
                <w:szCs w:val="24"/>
              </w:rPr>
              <w:t xml:space="preserve"> </w:t>
            </w:r>
            <w:r w:rsidR="00B36C34" w:rsidRPr="00F87ABB">
              <w:rPr>
                <w:szCs w:val="24"/>
              </w:rPr>
              <w:t xml:space="preserve">and </w:t>
            </w:r>
            <w:r w:rsidR="009C2D89" w:rsidRPr="00F87ABB">
              <w:rPr>
                <w:szCs w:val="24"/>
              </w:rPr>
              <w:t>th</w:t>
            </w:r>
            <w:r w:rsidR="00B36C34" w:rsidRPr="00F87ABB">
              <w:rPr>
                <w:szCs w:val="24"/>
              </w:rPr>
              <w:t>e risk is mitigated</w:t>
            </w:r>
            <w:r w:rsidR="00CB361C" w:rsidRPr="00F87ABB">
              <w:rPr>
                <w:szCs w:val="24"/>
              </w:rPr>
              <w:t>.</w:t>
            </w:r>
            <w:r w:rsidR="00C30CE7" w:rsidRPr="00F87ABB">
              <w:rPr>
                <w:szCs w:val="24"/>
              </w:rPr>
              <w:t xml:space="preserve"> </w:t>
            </w:r>
          </w:p>
          <w:p w14:paraId="7E68D793" w14:textId="50EE9572" w:rsidR="00F35EA8" w:rsidRPr="00F87ABB" w:rsidRDefault="00C30CE7" w:rsidP="00E82D2C">
            <w:pPr>
              <w:pStyle w:val="TableText"/>
              <w:rPr>
                <w:szCs w:val="24"/>
              </w:rPr>
            </w:pPr>
            <w:r w:rsidRPr="00F87ABB">
              <w:rPr>
                <w:szCs w:val="24"/>
              </w:rPr>
              <w:t>S</w:t>
            </w:r>
            <w:r w:rsidR="00A66BB4" w:rsidRPr="00F87ABB">
              <w:rPr>
                <w:szCs w:val="24"/>
              </w:rPr>
              <w:t xml:space="preserve">ite reinstatement </w:t>
            </w:r>
            <w:r w:rsidR="00CE125E" w:rsidRPr="00F87ABB">
              <w:rPr>
                <w:szCs w:val="24"/>
              </w:rPr>
              <w:t>i</w:t>
            </w:r>
            <w:r w:rsidR="00EE2971" w:rsidRPr="00F87ABB">
              <w:rPr>
                <w:szCs w:val="24"/>
              </w:rPr>
              <w:t>nclude</w:t>
            </w:r>
            <w:r w:rsidR="00CE125E" w:rsidRPr="00F87ABB">
              <w:rPr>
                <w:szCs w:val="24"/>
              </w:rPr>
              <w:t>s</w:t>
            </w:r>
            <w:r w:rsidR="00EE2971" w:rsidRPr="00F87ABB">
              <w:rPr>
                <w:szCs w:val="24"/>
              </w:rPr>
              <w:t xml:space="preserve"> </w:t>
            </w:r>
            <w:r w:rsidR="00EB40A9" w:rsidRPr="00F87ABB">
              <w:rPr>
                <w:szCs w:val="24"/>
              </w:rPr>
              <w:t>return</w:t>
            </w:r>
            <w:r w:rsidR="00EE2971" w:rsidRPr="00F87ABB">
              <w:rPr>
                <w:szCs w:val="24"/>
              </w:rPr>
              <w:t>ing</w:t>
            </w:r>
            <w:r w:rsidR="00EB40A9" w:rsidRPr="00F87ABB">
              <w:rPr>
                <w:szCs w:val="24"/>
              </w:rPr>
              <w:t xml:space="preserve"> </w:t>
            </w:r>
            <w:r w:rsidR="00A66BB4" w:rsidRPr="00F87ABB">
              <w:rPr>
                <w:szCs w:val="24"/>
              </w:rPr>
              <w:t>the remediated area</w:t>
            </w:r>
            <w:r w:rsidR="00EB40A9" w:rsidRPr="00F87ABB">
              <w:rPr>
                <w:szCs w:val="24"/>
              </w:rPr>
              <w:t xml:space="preserve"> to a reasonable</w:t>
            </w:r>
            <w:r w:rsidR="00EB40A9" w:rsidRPr="00F87ABB">
              <w:rPr>
                <w:color w:val="000000" w:themeColor="text1"/>
                <w:szCs w:val="24"/>
              </w:rPr>
              <w:t xml:space="preserve"> state</w:t>
            </w:r>
            <w:r w:rsidR="00715D44" w:rsidRPr="00F87ABB">
              <w:rPr>
                <w:color w:val="000000" w:themeColor="text1"/>
                <w:szCs w:val="24"/>
              </w:rPr>
              <w:t xml:space="preserve"> </w:t>
            </w:r>
            <w:r w:rsidR="00637CAD">
              <w:rPr>
                <w:color w:val="000000" w:themeColor="text1"/>
                <w:szCs w:val="24"/>
              </w:rPr>
              <w:t>where the disturbed are</w:t>
            </w:r>
            <w:r w:rsidR="006D788E">
              <w:rPr>
                <w:color w:val="000000" w:themeColor="text1"/>
                <w:szCs w:val="24"/>
              </w:rPr>
              <w:t>a</w:t>
            </w:r>
            <w:r w:rsidR="00637CAD">
              <w:rPr>
                <w:color w:val="000000" w:themeColor="text1"/>
                <w:szCs w:val="24"/>
              </w:rPr>
              <w:t xml:space="preserve"> is backfilled and stable</w:t>
            </w:r>
            <w:r w:rsidR="00EB40A9" w:rsidRPr="00F87ABB">
              <w:rPr>
                <w:color w:val="000000" w:themeColor="text1"/>
                <w:szCs w:val="24"/>
              </w:rPr>
              <w:t>.</w:t>
            </w:r>
            <w:r w:rsidR="00EB40A9" w:rsidRPr="00F87ABB">
              <w:rPr>
                <w:szCs w:val="24"/>
              </w:rPr>
              <w:t xml:space="preserve"> </w:t>
            </w:r>
            <w:r w:rsidR="00A139E3" w:rsidRPr="00F87ABB">
              <w:rPr>
                <w:szCs w:val="24"/>
              </w:rPr>
              <w:t>T</w:t>
            </w:r>
            <w:r w:rsidR="00E45379" w:rsidRPr="00F87ABB">
              <w:rPr>
                <w:szCs w:val="24"/>
              </w:rPr>
              <w:t>h</w:t>
            </w:r>
            <w:r w:rsidR="0086271B" w:rsidRPr="00F87ABB">
              <w:rPr>
                <w:szCs w:val="24"/>
              </w:rPr>
              <w:t xml:space="preserve">e CSVLF will not cover </w:t>
            </w:r>
            <w:r w:rsidR="00A139E3" w:rsidRPr="00F87ABB">
              <w:rPr>
                <w:szCs w:val="24"/>
              </w:rPr>
              <w:t xml:space="preserve">the </w:t>
            </w:r>
            <w:r w:rsidR="006D788E">
              <w:rPr>
                <w:szCs w:val="24"/>
              </w:rPr>
              <w:t>amenity</w:t>
            </w:r>
            <w:r w:rsidR="00046F96" w:rsidRPr="00F87ABB">
              <w:rPr>
                <w:szCs w:val="24"/>
              </w:rPr>
              <w:t xml:space="preserve"> </w:t>
            </w:r>
            <w:r w:rsidR="004220C7" w:rsidRPr="00F87ABB">
              <w:rPr>
                <w:szCs w:val="24"/>
              </w:rPr>
              <w:t>landscaping or site restoration</w:t>
            </w:r>
            <w:r w:rsidR="00335398" w:rsidRPr="00F87ABB">
              <w:rPr>
                <w:szCs w:val="24"/>
              </w:rPr>
              <w:t>,</w:t>
            </w:r>
            <w:r w:rsidR="004220C7" w:rsidRPr="00F87ABB">
              <w:rPr>
                <w:szCs w:val="24"/>
              </w:rPr>
              <w:t xml:space="preserve"> </w:t>
            </w:r>
            <w:r w:rsidR="00A376D1" w:rsidRPr="00F87ABB">
              <w:rPr>
                <w:szCs w:val="24"/>
              </w:rPr>
              <w:t xml:space="preserve">or </w:t>
            </w:r>
            <w:r w:rsidR="00A139E3" w:rsidRPr="00F87ABB">
              <w:rPr>
                <w:szCs w:val="24"/>
              </w:rPr>
              <w:t xml:space="preserve">development of </w:t>
            </w:r>
            <w:r w:rsidR="00730F92" w:rsidRPr="00F87ABB">
              <w:rPr>
                <w:szCs w:val="24"/>
              </w:rPr>
              <w:t xml:space="preserve">the site </w:t>
            </w:r>
            <w:r w:rsidR="00365883" w:rsidRPr="00F87ABB">
              <w:rPr>
                <w:szCs w:val="24"/>
              </w:rPr>
              <w:t xml:space="preserve">for other </w:t>
            </w:r>
            <w:r w:rsidR="00EA3101" w:rsidRPr="00F87ABB">
              <w:rPr>
                <w:szCs w:val="24"/>
              </w:rPr>
              <w:t>purposes</w:t>
            </w:r>
            <w:r w:rsidR="00E51CD1" w:rsidRPr="00F87ABB">
              <w:rPr>
                <w:szCs w:val="24"/>
              </w:rPr>
              <w:t>,</w:t>
            </w:r>
            <w:r w:rsidR="00EA3101" w:rsidRPr="00F87ABB">
              <w:rPr>
                <w:szCs w:val="24"/>
              </w:rPr>
              <w:t xml:space="preserve"> </w:t>
            </w:r>
            <w:r w:rsidR="00230AB4" w:rsidRPr="00F87ABB">
              <w:rPr>
                <w:szCs w:val="24"/>
              </w:rPr>
              <w:t>such as</w:t>
            </w:r>
            <w:r w:rsidR="00EA3101" w:rsidRPr="00F87ABB">
              <w:rPr>
                <w:szCs w:val="24"/>
              </w:rPr>
              <w:t xml:space="preserve"> creating or reinstating a car park</w:t>
            </w:r>
            <w:r w:rsidR="00D50971" w:rsidRPr="00F87ABB">
              <w:rPr>
                <w:szCs w:val="24"/>
              </w:rPr>
              <w:t xml:space="preserve"> or a</w:t>
            </w:r>
            <w:r w:rsidR="00EA3101" w:rsidRPr="00F87ABB">
              <w:rPr>
                <w:szCs w:val="24"/>
              </w:rPr>
              <w:t xml:space="preserve"> </w:t>
            </w:r>
            <w:r w:rsidR="00A376D1" w:rsidRPr="00F87ABB">
              <w:rPr>
                <w:szCs w:val="24"/>
              </w:rPr>
              <w:t>sports field.</w:t>
            </w:r>
            <w:r w:rsidR="00E54C7B" w:rsidRPr="00F87ABB">
              <w:rPr>
                <w:szCs w:val="24"/>
              </w:rPr>
              <w:t xml:space="preserve"> </w:t>
            </w:r>
          </w:p>
        </w:tc>
      </w:tr>
      <w:tr w:rsidR="009954D5" w:rsidRPr="00F87ABB" w14:paraId="15C62CE3" w14:textId="77777777" w:rsidTr="00F364B6">
        <w:tc>
          <w:tcPr>
            <w:tcW w:w="1048" w:type="pct"/>
            <w:shd w:val="clear" w:color="auto" w:fill="F8EAEA"/>
          </w:tcPr>
          <w:p w14:paraId="74A37813" w14:textId="68FFF960" w:rsidR="009954D5" w:rsidRPr="00F87ABB" w:rsidRDefault="009954D5" w:rsidP="00E82D2C">
            <w:pPr>
              <w:pStyle w:val="TableText"/>
              <w:rPr>
                <w:bCs/>
                <w:color w:val="153F50" w:themeColor="accent1" w:themeShade="BF"/>
                <w:szCs w:val="24"/>
              </w:rPr>
            </w:pPr>
            <w:r w:rsidRPr="00F87ABB">
              <w:rPr>
                <w:bCs/>
                <w:color w:val="153F50" w:themeColor="accent1" w:themeShade="BF"/>
                <w:szCs w:val="24"/>
              </w:rPr>
              <w:t>Out</w:t>
            </w:r>
            <w:r w:rsidR="006C0FF3" w:rsidRPr="00F87ABB">
              <w:rPr>
                <w:bCs/>
                <w:color w:val="153F50" w:themeColor="accent1" w:themeShade="BF"/>
                <w:szCs w:val="24"/>
              </w:rPr>
              <w:t>-</w:t>
            </w:r>
            <w:r w:rsidRPr="00F87ABB">
              <w:rPr>
                <w:bCs/>
                <w:color w:val="153F50" w:themeColor="accent1" w:themeShade="BF"/>
                <w:szCs w:val="24"/>
              </w:rPr>
              <w:t>of</w:t>
            </w:r>
            <w:r w:rsidR="006C0FF3" w:rsidRPr="00F87ABB">
              <w:rPr>
                <w:bCs/>
                <w:color w:val="153F50" w:themeColor="accent1" w:themeShade="BF"/>
                <w:szCs w:val="24"/>
              </w:rPr>
              <w:t>-</w:t>
            </w:r>
            <w:r w:rsidRPr="00F87ABB">
              <w:rPr>
                <w:bCs/>
                <w:color w:val="153F50" w:themeColor="accent1" w:themeShade="BF"/>
                <w:szCs w:val="24"/>
              </w:rPr>
              <w:t>scope costs</w:t>
            </w:r>
          </w:p>
        </w:tc>
        <w:tc>
          <w:tcPr>
            <w:tcW w:w="3952" w:type="pct"/>
            <w:shd w:val="clear" w:color="auto" w:fill="F8EAEA"/>
            <w:vAlign w:val="center"/>
          </w:tcPr>
          <w:p w14:paraId="11DA8EDA" w14:textId="60CDE174" w:rsidR="00B547ED" w:rsidRDefault="00996814" w:rsidP="00E82D2C">
            <w:pPr>
              <w:pStyle w:val="TableText"/>
              <w:rPr>
                <w:szCs w:val="24"/>
              </w:rPr>
            </w:pPr>
            <w:r>
              <w:rPr>
                <w:szCs w:val="24"/>
              </w:rPr>
              <w:t>The CSVL</w:t>
            </w:r>
            <w:r w:rsidR="00492966">
              <w:rPr>
                <w:szCs w:val="24"/>
              </w:rPr>
              <w:t xml:space="preserve">F </w:t>
            </w:r>
            <w:r w:rsidR="00BF5DFC">
              <w:rPr>
                <w:szCs w:val="24"/>
              </w:rPr>
              <w:t xml:space="preserve">does not provide for the </w:t>
            </w:r>
            <w:r w:rsidR="00CD0F33">
              <w:rPr>
                <w:szCs w:val="24"/>
              </w:rPr>
              <w:t xml:space="preserve">removal of a </w:t>
            </w:r>
            <w:r w:rsidR="00CC3048">
              <w:rPr>
                <w:szCs w:val="24"/>
              </w:rPr>
              <w:t>structure’s hazardous or harmful building material</w:t>
            </w:r>
            <w:r w:rsidR="00EF6FC6">
              <w:rPr>
                <w:szCs w:val="24"/>
              </w:rPr>
              <w:t xml:space="preserve">, or the building of structures or barrier </w:t>
            </w:r>
            <w:r w:rsidR="00B547ED">
              <w:rPr>
                <w:szCs w:val="24"/>
              </w:rPr>
              <w:t>systems</w:t>
            </w:r>
            <w:r w:rsidR="00EF6FC6">
              <w:rPr>
                <w:szCs w:val="24"/>
              </w:rPr>
              <w:t xml:space="preserve"> that are not related to the </w:t>
            </w:r>
            <w:r w:rsidR="00B547ED">
              <w:rPr>
                <w:szCs w:val="24"/>
              </w:rPr>
              <w:t>containment</w:t>
            </w:r>
            <w:r w:rsidR="00EF6FC6">
              <w:rPr>
                <w:szCs w:val="24"/>
              </w:rPr>
              <w:t xml:space="preserve"> of contaminated mater</w:t>
            </w:r>
            <w:r w:rsidR="00B547ED">
              <w:rPr>
                <w:szCs w:val="24"/>
              </w:rPr>
              <w:t xml:space="preserve">ial, discharges or waste. </w:t>
            </w:r>
          </w:p>
          <w:p w14:paraId="5FB0056F" w14:textId="4C4AA5A2" w:rsidR="00E45379" w:rsidRPr="00F87ABB" w:rsidRDefault="003D4C76" w:rsidP="00E82D2C">
            <w:pPr>
              <w:pStyle w:val="TableText"/>
              <w:rPr>
                <w:szCs w:val="24"/>
              </w:rPr>
            </w:pPr>
            <w:r w:rsidRPr="00F87ABB">
              <w:rPr>
                <w:szCs w:val="24"/>
              </w:rPr>
              <w:lastRenderedPageBreak/>
              <w:t>C</w:t>
            </w:r>
            <w:r w:rsidR="00E45379" w:rsidRPr="00F87ABB">
              <w:rPr>
                <w:szCs w:val="24"/>
              </w:rPr>
              <w:t>osts for engineered coastal</w:t>
            </w:r>
            <w:r w:rsidR="00EE31C2">
              <w:rPr>
                <w:szCs w:val="24"/>
              </w:rPr>
              <w:t>,</w:t>
            </w:r>
            <w:r w:rsidR="00E45379" w:rsidRPr="00F87ABB">
              <w:rPr>
                <w:szCs w:val="24"/>
              </w:rPr>
              <w:t xml:space="preserve"> or waterway protection that function</w:t>
            </w:r>
            <w:r w:rsidRPr="00F87ABB">
              <w:rPr>
                <w:szCs w:val="24"/>
              </w:rPr>
              <w:t>s</w:t>
            </w:r>
            <w:r w:rsidR="00E45379" w:rsidRPr="00F87ABB">
              <w:rPr>
                <w:szCs w:val="24"/>
              </w:rPr>
              <w:t xml:space="preserve"> </w:t>
            </w:r>
            <w:r w:rsidR="00EE31C2">
              <w:rPr>
                <w:szCs w:val="24"/>
              </w:rPr>
              <w:t xml:space="preserve">only </w:t>
            </w:r>
            <w:r w:rsidR="00E45379" w:rsidRPr="00F87ABB">
              <w:rPr>
                <w:szCs w:val="24"/>
              </w:rPr>
              <w:t xml:space="preserve">to minimise </w:t>
            </w:r>
            <w:r w:rsidR="00863620">
              <w:rPr>
                <w:szCs w:val="24"/>
              </w:rPr>
              <w:t>erosion</w:t>
            </w:r>
            <w:r w:rsidR="00360F3D">
              <w:rPr>
                <w:szCs w:val="24"/>
              </w:rPr>
              <w:t>al</w:t>
            </w:r>
            <w:r w:rsidR="00863620" w:rsidRPr="00F87ABB">
              <w:rPr>
                <w:szCs w:val="24"/>
              </w:rPr>
              <w:t xml:space="preserve"> </w:t>
            </w:r>
            <w:r w:rsidR="00E45379" w:rsidRPr="00F87ABB">
              <w:rPr>
                <w:szCs w:val="24"/>
              </w:rPr>
              <w:t>impact on the shoreline and riverbanks</w:t>
            </w:r>
            <w:r w:rsidRPr="00F87ABB">
              <w:rPr>
                <w:szCs w:val="24"/>
              </w:rPr>
              <w:t>.</w:t>
            </w:r>
          </w:p>
          <w:p w14:paraId="3E426FC2" w14:textId="561228B2" w:rsidR="009954D5" w:rsidRPr="00F87ABB" w:rsidRDefault="009954D5" w:rsidP="00E82D2C">
            <w:pPr>
              <w:pStyle w:val="TableText"/>
              <w:rPr>
                <w:szCs w:val="24"/>
              </w:rPr>
            </w:pPr>
            <w:r w:rsidRPr="00F87ABB">
              <w:rPr>
                <w:szCs w:val="24"/>
              </w:rPr>
              <w:t xml:space="preserve">Any </w:t>
            </w:r>
            <w:r w:rsidR="00E45379" w:rsidRPr="00F87ABB">
              <w:rPr>
                <w:szCs w:val="24"/>
              </w:rPr>
              <w:t>other</w:t>
            </w:r>
            <w:r w:rsidRPr="00F87ABB">
              <w:rPr>
                <w:szCs w:val="24"/>
              </w:rPr>
              <w:t xml:space="preserve"> costs identified as out of scope for the </w:t>
            </w:r>
            <w:r w:rsidR="003D4C76" w:rsidRPr="00F87ABB">
              <w:rPr>
                <w:szCs w:val="24"/>
              </w:rPr>
              <w:t>p</w:t>
            </w:r>
            <w:r w:rsidRPr="00F87ABB">
              <w:rPr>
                <w:szCs w:val="24"/>
              </w:rPr>
              <w:t>roject</w:t>
            </w:r>
            <w:r w:rsidR="00500E86" w:rsidRPr="00F87ABB">
              <w:rPr>
                <w:szCs w:val="24"/>
              </w:rPr>
              <w:t xml:space="preserve"> during the </w:t>
            </w:r>
            <w:r w:rsidR="003D4C76" w:rsidRPr="00F87ABB">
              <w:rPr>
                <w:szCs w:val="24"/>
              </w:rPr>
              <w:t>a</w:t>
            </w:r>
            <w:r w:rsidR="00500E86" w:rsidRPr="00F87ABB">
              <w:rPr>
                <w:szCs w:val="24"/>
              </w:rPr>
              <w:t xml:space="preserve">pplication or </w:t>
            </w:r>
            <w:r w:rsidR="003D4C76" w:rsidRPr="00F87ABB">
              <w:rPr>
                <w:szCs w:val="24"/>
              </w:rPr>
              <w:t>c</w:t>
            </w:r>
            <w:r w:rsidR="00500E86" w:rsidRPr="00F87ABB">
              <w:rPr>
                <w:szCs w:val="24"/>
              </w:rPr>
              <w:t xml:space="preserve">ontracting process. </w:t>
            </w:r>
          </w:p>
        </w:tc>
      </w:tr>
      <w:tr w:rsidR="00155118" w:rsidRPr="00F87ABB" w14:paraId="348DB231" w14:textId="77777777" w:rsidTr="00F364B6">
        <w:tc>
          <w:tcPr>
            <w:tcW w:w="1048" w:type="pct"/>
            <w:shd w:val="clear" w:color="auto" w:fill="F8EAEA"/>
          </w:tcPr>
          <w:p w14:paraId="7CEB272F" w14:textId="77777777" w:rsidR="00155118" w:rsidRPr="00F87ABB" w:rsidRDefault="00155118" w:rsidP="00E82D2C">
            <w:pPr>
              <w:pStyle w:val="TableText"/>
              <w:rPr>
                <w:bCs/>
                <w:color w:val="153F50" w:themeColor="accent1" w:themeShade="BF"/>
                <w:szCs w:val="24"/>
              </w:rPr>
            </w:pPr>
            <w:r w:rsidRPr="00F87ABB">
              <w:rPr>
                <w:bCs/>
                <w:color w:val="153F50" w:themeColor="accent1" w:themeShade="BF"/>
                <w:szCs w:val="24"/>
              </w:rPr>
              <w:t>Capital expenditure</w:t>
            </w:r>
          </w:p>
        </w:tc>
        <w:tc>
          <w:tcPr>
            <w:tcW w:w="3952" w:type="pct"/>
            <w:shd w:val="clear" w:color="auto" w:fill="F8EAEA"/>
            <w:vAlign w:val="center"/>
          </w:tcPr>
          <w:p w14:paraId="644B3719" w14:textId="5A823CA2" w:rsidR="00155118" w:rsidRPr="00F87ABB" w:rsidRDefault="00CB65F2" w:rsidP="00E82D2C">
            <w:pPr>
              <w:pStyle w:val="TableText"/>
              <w:rPr>
                <w:szCs w:val="24"/>
              </w:rPr>
            </w:pPr>
            <w:r w:rsidRPr="00F87ABB">
              <w:rPr>
                <w:szCs w:val="24"/>
              </w:rPr>
              <w:t>The Ministry will not contribute towards the purchase of capital assets.</w:t>
            </w:r>
          </w:p>
        </w:tc>
      </w:tr>
      <w:tr w:rsidR="00155118" w:rsidRPr="00F87ABB" w14:paraId="28741121" w14:textId="77777777" w:rsidTr="00F364B6">
        <w:tc>
          <w:tcPr>
            <w:tcW w:w="1048" w:type="pct"/>
            <w:shd w:val="clear" w:color="auto" w:fill="F8EAEA"/>
          </w:tcPr>
          <w:p w14:paraId="3AF9E229" w14:textId="515CE665" w:rsidR="00155118" w:rsidRPr="00F87ABB" w:rsidRDefault="00385EFC" w:rsidP="00E82D2C">
            <w:pPr>
              <w:pStyle w:val="TableText"/>
              <w:rPr>
                <w:bCs/>
                <w:color w:val="153F50" w:themeColor="accent1" w:themeShade="BF"/>
                <w:szCs w:val="24"/>
              </w:rPr>
            </w:pPr>
            <w:r w:rsidRPr="00F87ABB">
              <w:rPr>
                <w:bCs/>
                <w:color w:val="153F50" w:themeColor="accent1" w:themeShade="BF"/>
                <w:szCs w:val="24"/>
              </w:rPr>
              <w:t>Ineligible sites</w:t>
            </w:r>
          </w:p>
        </w:tc>
        <w:tc>
          <w:tcPr>
            <w:tcW w:w="3952" w:type="pct"/>
            <w:shd w:val="clear" w:color="auto" w:fill="F8EAEA"/>
            <w:vAlign w:val="center"/>
          </w:tcPr>
          <w:p w14:paraId="61D50BF6" w14:textId="4F0B6BE9" w:rsidR="00A94424" w:rsidRPr="00F87ABB" w:rsidRDefault="00385EFC" w:rsidP="00E82D2C">
            <w:pPr>
              <w:pStyle w:val="TableText"/>
              <w:rPr>
                <w:szCs w:val="24"/>
              </w:rPr>
            </w:pPr>
            <w:r w:rsidRPr="00F87ABB">
              <w:rPr>
                <w:szCs w:val="24"/>
              </w:rPr>
              <w:t xml:space="preserve">The CSVLF cannot contribute to the remediation of </w:t>
            </w:r>
            <w:r w:rsidR="00C25BE3" w:rsidRPr="00F87ABB">
              <w:rPr>
                <w:szCs w:val="24"/>
              </w:rPr>
              <w:t xml:space="preserve">sites that do not meet </w:t>
            </w:r>
            <w:r w:rsidR="00DE5031" w:rsidRPr="00F87ABB">
              <w:rPr>
                <w:szCs w:val="24"/>
              </w:rPr>
              <w:t xml:space="preserve">its </w:t>
            </w:r>
            <w:r w:rsidR="00C25BE3" w:rsidRPr="00F87ABB">
              <w:rPr>
                <w:szCs w:val="24"/>
              </w:rPr>
              <w:t>eligibility criteria</w:t>
            </w:r>
            <w:r w:rsidR="00DE5031" w:rsidRPr="00F87ABB">
              <w:rPr>
                <w:szCs w:val="24"/>
              </w:rPr>
              <w:t>, such as</w:t>
            </w:r>
            <w:r w:rsidR="00C25BE3" w:rsidRPr="00F87ABB">
              <w:rPr>
                <w:szCs w:val="24"/>
              </w:rPr>
              <w:t xml:space="preserve">: </w:t>
            </w:r>
          </w:p>
          <w:p w14:paraId="0E29ABF5" w14:textId="5500DA83" w:rsidR="00A94424" w:rsidRPr="00F87ABB" w:rsidRDefault="00DE5031" w:rsidP="00E82D2C">
            <w:pPr>
              <w:pStyle w:val="TableBullet"/>
            </w:pPr>
            <w:r w:rsidRPr="00F87ABB">
              <w:t>s</w:t>
            </w:r>
            <w:r w:rsidR="00A94424" w:rsidRPr="00F87ABB">
              <w:t xml:space="preserve">ites where activities that may cause contamination are ongoing </w:t>
            </w:r>
          </w:p>
          <w:p w14:paraId="341E3B78" w14:textId="55BE3D3C" w:rsidR="00A5666E" w:rsidRPr="00F87ABB" w:rsidRDefault="00DE5031" w:rsidP="00E82D2C">
            <w:pPr>
              <w:pStyle w:val="TableBullet"/>
            </w:pPr>
            <w:r w:rsidRPr="00F87ABB">
              <w:t>m</w:t>
            </w:r>
            <w:r w:rsidR="00A94424" w:rsidRPr="00F87ABB">
              <w:t xml:space="preserve">ost sites that were contaminated after </w:t>
            </w:r>
            <w:r w:rsidR="00A5666E" w:rsidRPr="00F87ABB">
              <w:t xml:space="preserve">the </w:t>
            </w:r>
            <w:r w:rsidRPr="00F87ABB">
              <w:t>R</w:t>
            </w:r>
            <w:r w:rsidR="00A40874">
              <w:t xml:space="preserve">esource Management </w:t>
            </w:r>
            <w:r w:rsidRPr="00F87ABB">
              <w:t>A</w:t>
            </w:r>
            <w:r w:rsidR="00A40874">
              <w:t>ct</w:t>
            </w:r>
            <w:r w:rsidR="00EE50A5">
              <w:t xml:space="preserve"> 1991</w:t>
            </w:r>
            <w:r w:rsidR="00A5666E" w:rsidRPr="00F87ABB">
              <w:t xml:space="preserve"> came into force</w:t>
            </w:r>
          </w:p>
          <w:p w14:paraId="1F660900" w14:textId="6108F94C" w:rsidR="00155118" w:rsidRPr="00F87ABB" w:rsidRDefault="00DE5031" w:rsidP="00E82D2C">
            <w:pPr>
              <w:pStyle w:val="TableBullet"/>
            </w:pPr>
            <w:r w:rsidRPr="00F87ABB">
              <w:t>i</w:t>
            </w:r>
            <w:r w:rsidR="00155118" w:rsidRPr="00F87ABB">
              <w:t xml:space="preserve">nvestigations or remediation of contaminated or potentially contaminated land on </w:t>
            </w:r>
            <w:r w:rsidR="00896520" w:rsidRPr="00F87ABB">
              <w:t>C</w:t>
            </w:r>
            <w:r w:rsidR="00155118" w:rsidRPr="00F87ABB">
              <w:t>rown</w:t>
            </w:r>
            <w:r w:rsidRPr="00F87ABB">
              <w:t>-</w:t>
            </w:r>
            <w:r w:rsidR="00155118" w:rsidRPr="00F87ABB">
              <w:t xml:space="preserve">owned land where the </w:t>
            </w:r>
            <w:r w:rsidR="00896520" w:rsidRPr="00F87ABB">
              <w:t>C</w:t>
            </w:r>
            <w:r w:rsidR="00155118" w:rsidRPr="00F87ABB">
              <w:t xml:space="preserve">rown </w:t>
            </w:r>
            <w:r w:rsidR="00F0660F" w:rsidRPr="00F87ABB">
              <w:t>is liable</w:t>
            </w:r>
            <w:r w:rsidR="00155118" w:rsidRPr="00F87ABB">
              <w:t xml:space="preserve"> for the contamination.</w:t>
            </w:r>
          </w:p>
        </w:tc>
      </w:tr>
      <w:tr w:rsidR="00155118" w:rsidRPr="00F87ABB" w14:paraId="638A922B" w14:textId="77777777" w:rsidTr="00F364B6">
        <w:tc>
          <w:tcPr>
            <w:tcW w:w="1048" w:type="pct"/>
            <w:shd w:val="clear" w:color="auto" w:fill="F8EAEA"/>
          </w:tcPr>
          <w:p w14:paraId="07C1E773" w14:textId="0B0A6409" w:rsidR="00155118" w:rsidRPr="00F87ABB" w:rsidRDefault="00BF31F6" w:rsidP="00E82D2C">
            <w:pPr>
              <w:pStyle w:val="TableText"/>
              <w:rPr>
                <w:bCs/>
                <w:color w:val="153F50" w:themeColor="accent1" w:themeShade="BF"/>
                <w:szCs w:val="22"/>
              </w:rPr>
            </w:pPr>
            <w:r w:rsidRPr="00F87ABB">
              <w:rPr>
                <w:bCs/>
                <w:color w:val="153F50" w:themeColor="accent1" w:themeShade="BF"/>
                <w:szCs w:val="22"/>
              </w:rPr>
              <w:t xml:space="preserve">Specifications </w:t>
            </w:r>
            <w:r w:rsidR="00260309" w:rsidRPr="00F87ABB">
              <w:rPr>
                <w:bCs/>
                <w:color w:val="153F50" w:themeColor="accent1" w:themeShade="BF"/>
                <w:szCs w:val="22"/>
              </w:rPr>
              <w:t>in</w:t>
            </w:r>
            <w:r w:rsidRPr="00F87ABB">
              <w:rPr>
                <w:bCs/>
                <w:color w:val="153F50" w:themeColor="accent1" w:themeShade="BF"/>
                <w:szCs w:val="22"/>
              </w:rPr>
              <w:t xml:space="preserve"> the </w:t>
            </w:r>
            <w:r w:rsidR="00260309" w:rsidRPr="00F87ABB">
              <w:rPr>
                <w:bCs/>
                <w:color w:val="153F50" w:themeColor="accent1" w:themeShade="BF"/>
                <w:szCs w:val="22"/>
              </w:rPr>
              <w:t xml:space="preserve">funding </w:t>
            </w:r>
            <w:r w:rsidRPr="00F87ABB">
              <w:rPr>
                <w:bCs/>
                <w:color w:val="153F50" w:themeColor="accent1" w:themeShade="BF"/>
                <w:szCs w:val="22"/>
              </w:rPr>
              <w:t>deed</w:t>
            </w:r>
          </w:p>
        </w:tc>
        <w:tc>
          <w:tcPr>
            <w:tcW w:w="3952" w:type="pct"/>
            <w:shd w:val="clear" w:color="auto" w:fill="F8EAEA"/>
            <w:vAlign w:val="center"/>
          </w:tcPr>
          <w:p w14:paraId="10F008B4" w14:textId="0860CEFA" w:rsidR="00155118" w:rsidRPr="00F87ABB" w:rsidRDefault="00196D53" w:rsidP="00E82D2C">
            <w:pPr>
              <w:pStyle w:val="TableText"/>
            </w:pPr>
            <w:r w:rsidRPr="00F87ABB">
              <w:t>Funding may not be used for investigations or remediation on land that falls outside the area identified in the funding deed.</w:t>
            </w:r>
          </w:p>
        </w:tc>
      </w:tr>
    </w:tbl>
    <w:p w14:paraId="5991440E" w14:textId="77777777" w:rsidR="000A48BF" w:rsidRPr="00F87ABB" w:rsidRDefault="000A48BF" w:rsidP="00A71F61">
      <w:pPr>
        <w:pStyle w:val="Bullet"/>
        <w:numPr>
          <w:ilvl w:val="0"/>
          <w:numId w:val="0"/>
        </w:numPr>
        <w:ind w:left="397" w:hanging="397"/>
      </w:pPr>
    </w:p>
    <w:p w14:paraId="339AB28B" w14:textId="77777777" w:rsidR="00BE7B5F" w:rsidRPr="00F87ABB" w:rsidRDefault="00BE7B5F" w:rsidP="00C044B7">
      <w:pPr>
        <w:pStyle w:val="Bullet"/>
        <w:numPr>
          <w:ilvl w:val="0"/>
          <w:numId w:val="0"/>
        </w:numPr>
      </w:pPr>
    </w:p>
    <w:p w14:paraId="538DE6CB" w14:textId="77777777" w:rsidR="00C044B7" w:rsidRPr="00F87ABB" w:rsidRDefault="00C044B7" w:rsidP="00C044B7">
      <w:pPr>
        <w:pStyle w:val="Bullet"/>
        <w:numPr>
          <w:ilvl w:val="0"/>
          <w:numId w:val="0"/>
        </w:numPr>
        <w:sectPr w:rsidR="00C044B7" w:rsidRPr="00F87ABB" w:rsidSect="00F118D6">
          <w:headerReference w:type="even" r:id="rId33"/>
          <w:headerReference w:type="default" r:id="rId34"/>
          <w:footerReference w:type="even" r:id="rId35"/>
          <w:footerReference w:type="default" r:id="rId36"/>
          <w:headerReference w:type="first" r:id="rId37"/>
          <w:footerReference w:type="first" r:id="rId38"/>
          <w:pgSz w:w="11907" w:h="16840" w:code="9"/>
          <w:pgMar w:top="1134" w:right="1701" w:bottom="1134" w:left="1701" w:header="567" w:footer="567" w:gutter="0"/>
          <w:cols w:space="720"/>
          <w:docGrid w:linePitch="299"/>
        </w:sectPr>
      </w:pPr>
    </w:p>
    <w:p w14:paraId="3E70576B" w14:textId="1051303E" w:rsidR="00254CCA" w:rsidRPr="00F87ABB" w:rsidRDefault="00F604B6" w:rsidP="00F604B6">
      <w:pPr>
        <w:pStyle w:val="Tableheading"/>
      </w:pPr>
      <w:bookmarkStart w:id="28" w:name="_Example_Work_Plan"/>
      <w:bookmarkStart w:id="29" w:name="_Toc178331484"/>
      <w:bookmarkEnd w:id="28"/>
      <w:r>
        <w:lastRenderedPageBreak/>
        <w:t>Table 3:</w:t>
      </w:r>
      <w:r>
        <w:tab/>
      </w:r>
      <w:r w:rsidR="00254CCA" w:rsidRPr="00F87ABB">
        <w:t xml:space="preserve">Example </w:t>
      </w:r>
      <w:r w:rsidR="005C1AB5" w:rsidRPr="00F87ABB">
        <w:t>w</w:t>
      </w:r>
      <w:r w:rsidR="00254CCA" w:rsidRPr="00F87ABB">
        <w:t xml:space="preserve">ork </w:t>
      </w:r>
      <w:r w:rsidR="005C1AB5" w:rsidRPr="00F87ABB">
        <w:t>p</w:t>
      </w:r>
      <w:r w:rsidR="00254CCA" w:rsidRPr="00F87ABB">
        <w:t xml:space="preserve">lan </w:t>
      </w:r>
      <w:r w:rsidR="005C1AB5" w:rsidRPr="00F87ABB">
        <w:t>m</w:t>
      </w:r>
      <w:r w:rsidR="00254CCA" w:rsidRPr="00F87ABB">
        <w:t>ilestones</w:t>
      </w:r>
      <w:bookmarkEnd w:id="29"/>
    </w:p>
    <w:tbl>
      <w:tblPr>
        <w:tblW w:w="14459"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129"/>
        <w:gridCol w:w="3812"/>
        <w:gridCol w:w="1916"/>
        <w:gridCol w:w="1986"/>
        <w:gridCol w:w="2204"/>
        <w:gridCol w:w="1559"/>
        <w:gridCol w:w="1853"/>
      </w:tblGrid>
      <w:tr w:rsidR="008B398B" w:rsidRPr="008B398B" w14:paraId="5C7C9B64" w14:textId="77777777" w:rsidTr="00A91D1A">
        <w:tc>
          <w:tcPr>
            <w:tcW w:w="1129" w:type="dxa"/>
            <w:tcBorders>
              <w:bottom w:val="single" w:sz="4" w:space="0" w:color="1B556B" w:themeColor="text2"/>
            </w:tcBorders>
            <w:shd w:val="clear" w:color="auto" w:fill="1B556B" w:themeFill="text2"/>
            <w:tcMar>
              <w:left w:w="85" w:type="dxa"/>
              <w:right w:w="85" w:type="dxa"/>
            </w:tcMar>
            <w:vAlign w:val="bottom"/>
            <w:hideMark/>
          </w:tcPr>
          <w:p w14:paraId="76D675F6" w14:textId="271DB7A1" w:rsidR="00254CCA" w:rsidRPr="008B398B" w:rsidRDefault="00254CCA" w:rsidP="000A605B">
            <w:pPr>
              <w:pStyle w:val="TableTextbold"/>
              <w:rPr>
                <w:color w:val="FFFFFF" w:themeColor="background1"/>
              </w:rPr>
            </w:pPr>
            <w:r w:rsidRPr="008B398B">
              <w:rPr>
                <w:color w:val="FFFFFF" w:themeColor="background1"/>
              </w:rPr>
              <w:t xml:space="preserve">Milestone </w:t>
            </w:r>
            <w:r w:rsidR="00476F3F" w:rsidRPr="008B398B">
              <w:rPr>
                <w:color w:val="FFFFFF" w:themeColor="background1"/>
              </w:rPr>
              <w:t>n</w:t>
            </w:r>
            <w:r w:rsidRPr="008B398B">
              <w:rPr>
                <w:color w:val="FFFFFF" w:themeColor="background1"/>
              </w:rPr>
              <w:t>umber</w:t>
            </w:r>
          </w:p>
        </w:tc>
        <w:tc>
          <w:tcPr>
            <w:tcW w:w="3812" w:type="dxa"/>
            <w:tcBorders>
              <w:bottom w:val="single" w:sz="4" w:space="0" w:color="1B556B" w:themeColor="text2"/>
            </w:tcBorders>
            <w:shd w:val="clear" w:color="auto" w:fill="1B556B" w:themeFill="text2"/>
            <w:tcMar>
              <w:left w:w="85" w:type="dxa"/>
              <w:right w:w="85" w:type="dxa"/>
            </w:tcMar>
            <w:vAlign w:val="bottom"/>
            <w:hideMark/>
          </w:tcPr>
          <w:p w14:paraId="1C785A27" w14:textId="77777777" w:rsidR="00254CCA" w:rsidRPr="008B398B" w:rsidRDefault="00254CCA" w:rsidP="000A605B">
            <w:pPr>
              <w:pStyle w:val="TableTextbold"/>
              <w:rPr>
                <w:color w:val="FFFFFF" w:themeColor="background1"/>
              </w:rPr>
            </w:pPr>
            <w:r w:rsidRPr="008B398B">
              <w:rPr>
                <w:color w:val="FFFFFF" w:themeColor="background1"/>
              </w:rPr>
              <w:t>Milestone</w:t>
            </w:r>
          </w:p>
        </w:tc>
        <w:tc>
          <w:tcPr>
            <w:tcW w:w="1916" w:type="dxa"/>
            <w:tcBorders>
              <w:bottom w:val="single" w:sz="4" w:space="0" w:color="1B556B" w:themeColor="text2"/>
            </w:tcBorders>
            <w:shd w:val="clear" w:color="auto" w:fill="1B556B" w:themeFill="text2"/>
            <w:tcMar>
              <w:left w:w="85" w:type="dxa"/>
              <w:right w:w="85" w:type="dxa"/>
            </w:tcMar>
            <w:vAlign w:val="bottom"/>
            <w:hideMark/>
          </w:tcPr>
          <w:p w14:paraId="50274057" w14:textId="70DC26FB" w:rsidR="00254CCA" w:rsidRPr="008B398B" w:rsidRDefault="00254CCA" w:rsidP="000A605B">
            <w:pPr>
              <w:pStyle w:val="TableTextbold"/>
              <w:rPr>
                <w:color w:val="FFFFFF" w:themeColor="background1"/>
              </w:rPr>
            </w:pPr>
            <w:r w:rsidRPr="008B398B">
              <w:rPr>
                <w:color w:val="FFFFFF" w:themeColor="background1"/>
              </w:rPr>
              <w:t xml:space="preserve">Milestone </w:t>
            </w:r>
            <w:r w:rsidR="00476F3F" w:rsidRPr="008B398B">
              <w:rPr>
                <w:color w:val="FFFFFF" w:themeColor="background1"/>
              </w:rPr>
              <w:t>s</w:t>
            </w:r>
            <w:r w:rsidRPr="008B398B">
              <w:rPr>
                <w:color w:val="FFFFFF" w:themeColor="background1"/>
              </w:rPr>
              <w:t xml:space="preserve">tart </w:t>
            </w:r>
            <w:r w:rsidR="00476F3F" w:rsidRPr="008B398B">
              <w:rPr>
                <w:color w:val="FFFFFF" w:themeColor="background1"/>
              </w:rPr>
              <w:t>d</w:t>
            </w:r>
            <w:r w:rsidRPr="008B398B">
              <w:rPr>
                <w:color w:val="FFFFFF" w:themeColor="background1"/>
              </w:rPr>
              <w:t>ate</w:t>
            </w:r>
          </w:p>
        </w:tc>
        <w:tc>
          <w:tcPr>
            <w:tcW w:w="1986" w:type="dxa"/>
            <w:tcBorders>
              <w:bottom w:val="single" w:sz="4" w:space="0" w:color="1B556B" w:themeColor="text2"/>
            </w:tcBorders>
            <w:shd w:val="clear" w:color="auto" w:fill="1B556B" w:themeFill="text2"/>
            <w:tcMar>
              <w:left w:w="85" w:type="dxa"/>
              <w:right w:w="85" w:type="dxa"/>
            </w:tcMar>
            <w:vAlign w:val="bottom"/>
            <w:hideMark/>
          </w:tcPr>
          <w:p w14:paraId="0CDC2FF6" w14:textId="3B540FCB" w:rsidR="00254CCA" w:rsidRPr="008B398B" w:rsidRDefault="00254CCA" w:rsidP="000A605B">
            <w:pPr>
              <w:pStyle w:val="TableTextbold"/>
              <w:rPr>
                <w:color w:val="FFFFFF" w:themeColor="background1"/>
              </w:rPr>
            </w:pPr>
            <w:r w:rsidRPr="008B398B">
              <w:rPr>
                <w:color w:val="FFFFFF" w:themeColor="background1"/>
              </w:rPr>
              <w:t xml:space="preserve">Milestone </w:t>
            </w:r>
            <w:r w:rsidR="00476F3F" w:rsidRPr="008B398B">
              <w:rPr>
                <w:color w:val="FFFFFF" w:themeColor="background1"/>
              </w:rPr>
              <w:t>d</w:t>
            </w:r>
            <w:r w:rsidRPr="008B398B">
              <w:rPr>
                <w:color w:val="FFFFFF" w:themeColor="background1"/>
              </w:rPr>
              <w:t xml:space="preserve">ue </w:t>
            </w:r>
            <w:r w:rsidR="00476F3F" w:rsidRPr="008B398B">
              <w:rPr>
                <w:color w:val="FFFFFF" w:themeColor="background1"/>
              </w:rPr>
              <w:t>d</w:t>
            </w:r>
            <w:r w:rsidRPr="008B398B">
              <w:rPr>
                <w:color w:val="FFFFFF" w:themeColor="background1"/>
              </w:rPr>
              <w:t>ate</w:t>
            </w:r>
          </w:p>
        </w:tc>
        <w:tc>
          <w:tcPr>
            <w:tcW w:w="2204" w:type="dxa"/>
            <w:tcBorders>
              <w:bottom w:val="single" w:sz="4" w:space="0" w:color="1B556B" w:themeColor="text2"/>
            </w:tcBorders>
            <w:shd w:val="clear" w:color="auto" w:fill="1B556B" w:themeFill="text2"/>
            <w:tcMar>
              <w:left w:w="85" w:type="dxa"/>
              <w:right w:w="85" w:type="dxa"/>
            </w:tcMar>
            <w:vAlign w:val="bottom"/>
            <w:hideMark/>
          </w:tcPr>
          <w:p w14:paraId="7628A87C" w14:textId="235E9D0D" w:rsidR="00254CCA" w:rsidRPr="008B398B" w:rsidRDefault="00254CCA" w:rsidP="000A605B">
            <w:pPr>
              <w:pStyle w:val="TableTextbold"/>
              <w:rPr>
                <w:color w:val="FFFFFF" w:themeColor="background1"/>
              </w:rPr>
            </w:pPr>
            <w:r w:rsidRPr="008B398B">
              <w:rPr>
                <w:color w:val="FFFFFF" w:themeColor="background1"/>
              </w:rPr>
              <w:t>M</w:t>
            </w:r>
            <w:r w:rsidR="00476F3F" w:rsidRPr="008B398B">
              <w:rPr>
                <w:color w:val="FFFFFF" w:themeColor="background1"/>
              </w:rPr>
              <w:t>inistry c</w:t>
            </w:r>
            <w:r w:rsidRPr="008B398B">
              <w:rPr>
                <w:color w:val="FFFFFF" w:themeColor="background1"/>
              </w:rPr>
              <w:t xml:space="preserve">ontribution </w:t>
            </w:r>
            <w:r w:rsidR="00476F3F" w:rsidRPr="008B398B">
              <w:rPr>
                <w:color w:val="FFFFFF" w:themeColor="background1"/>
              </w:rPr>
              <w:t>r</w:t>
            </w:r>
            <w:r w:rsidRPr="008B398B">
              <w:rPr>
                <w:color w:val="FFFFFF" w:themeColor="background1"/>
              </w:rPr>
              <w:t>equested</w:t>
            </w:r>
          </w:p>
        </w:tc>
        <w:tc>
          <w:tcPr>
            <w:tcW w:w="1559" w:type="dxa"/>
            <w:tcBorders>
              <w:bottom w:val="single" w:sz="4" w:space="0" w:color="1B556B" w:themeColor="text2"/>
            </w:tcBorders>
            <w:shd w:val="clear" w:color="auto" w:fill="1B556B" w:themeFill="text2"/>
            <w:tcMar>
              <w:left w:w="85" w:type="dxa"/>
              <w:right w:w="85" w:type="dxa"/>
            </w:tcMar>
            <w:vAlign w:val="bottom"/>
            <w:hideMark/>
          </w:tcPr>
          <w:p w14:paraId="10D49F20" w14:textId="26E6F613" w:rsidR="00254CCA" w:rsidRPr="008B398B" w:rsidRDefault="00254CCA" w:rsidP="000A605B">
            <w:pPr>
              <w:pStyle w:val="TableTextbold"/>
              <w:rPr>
                <w:color w:val="FFFFFF" w:themeColor="background1"/>
              </w:rPr>
            </w:pPr>
            <w:r w:rsidRPr="008B398B">
              <w:rPr>
                <w:color w:val="FFFFFF" w:themeColor="background1"/>
              </w:rPr>
              <w:t>Co-</w:t>
            </w:r>
            <w:proofErr w:type="spellStart"/>
            <w:r w:rsidRPr="008B398B">
              <w:rPr>
                <w:color w:val="FFFFFF" w:themeColor="background1"/>
              </w:rPr>
              <w:t>funder</w:t>
            </w:r>
            <w:proofErr w:type="spellEnd"/>
            <w:r w:rsidRPr="008B398B">
              <w:rPr>
                <w:color w:val="FFFFFF" w:themeColor="background1"/>
              </w:rPr>
              <w:t xml:space="preserve"> </w:t>
            </w:r>
            <w:r w:rsidR="00476F3F" w:rsidRPr="008B398B">
              <w:rPr>
                <w:color w:val="FFFFFF" w:themeColor="background1"/>
              </w:rPr>
              <w:t>c</w:t>
            </w:r>
            <w:r w:rsidRPr="008B398B">
              <w:rPr>
                <w:color w:val="FFFFFF" w:themeColor="background1"/>
              </w:rPr>
              <w:t>ontribution</w:t>
            </w:r>
          </w:p>
        </w:tc>
        <w:tc>
          <w:tcPr>
            <w:tcW w:w="1853" w:type="dxa"/>
            <w:tcBorders>
              <w:bottom w:val="single" w:sz="4" w:space="0" w:color="1B556B" w:themeColor="text2"/>
            </w:tcBorders>
            <w:shd w:val="clear" w:color="auto" w:fill="1B556B" w:themeFill="text2"/>
            <w:tcMar>
              <w:left w:w="85" w:type="dxa"/>
              <w:right w:w="85" w:type="dxa"/>
            </w:tcMar>
            <w:vAlign w:val="bottom"/>
            <w:hideMark/>
          </w:tcPr>
          <w:p w14:paraId="47E94EB0" w14:textId="2C5C3AEE" w:rsidR="00254CCA" w:rsidRPr="008B398B" w:rsidRDefault="00254CCA" w:rsidP="000A605B">
            <w:pPr>
              <w:pStyle w:val="TableTextbold"/>
              <w:rPr>
                <w:color w:val="FFFFFF" w:themeColor="background1"/>
              </w:rPr>
            </w:pPr>
            <w:r w:rsidRPr="008B398B">
              <w:rPr>
                <w:color w:val="FFFFFF" w:themeColor="background1"/>
              </w:rPr>
              <w:t xml:space="preserve">Total </w:t>
            </w:r>
            <w:r w:rsidR="00476F3F" w:rsidRPr="008B398B">
              <w:rPr>
                <w:color w:val="FFFFFF" w:themeColor="background1"/>
              </w:rPr>
              <w:t>e</w:t>
            </w:r>
            <w:r w:rsidRPr="008B398B">
              <w:rPr>
                <w:color w:val="FFFFFF" w:themeColor="background1"/>
              </w:rPr>
              <w:t xml:space="preserve">stimated </w:t>
            </w:r>
            <w:r w:rsidR="00476F3F" w:rsidRPr="008B398B">
              <w:rPr>
                <w:color w:val="FFFFFF" w:themeColor="background1"/>
              </w:rPr>
              <w:t>c</w:t>
            </w:r>
            <w:r w:rsidRPr="008B398B">
              <w:rPr>
                <w:color w:val="FFFFFF" w:themeColor="background1"/>
              </w:rPr>
              <w:t>ost</w:t>
            </w:r>
          </w:p>
        </w:tc>
      </w:tr>
      <w:tr w:rsidR="00254CCA" w:rsidRPr="00F87ABB" w14:paraId="071F3B3E" w14:textId="77777777" w:rsidTr="00A91D1A">
        <w:tc>
          <w:tcPr>
            <w:tcW w:w="1129" w:type="dxa"/>
            <w:tcBorders>
              <w:bottom w:val="single" w:sz="4" w:space="0" w:color="1B556B" w:themeColor="text2"/>
            </w:tcBorders>
            <w:shd w:val="clear" w:color="auto" w:fill="E9F5F3"/>
            <w:noWrap/>
            <w:tcMar>
              <w:left w:w="85" w:type="dxa"/>
              <w:right w:w="85" w:type="dxa"/>
            </w:tcMar>
            <w:hideMark/>
          </w:tcPr>
          <w:p w14:paraId="336222EC" w14:textId="666F9FC5" w:rsidR="00254CCA" w:rsidRPr="00F87ABB" w:rsidRDefault="00254CCA" w:rsidP="00E44271">
            <w:pPr>
              <w:pStyle w:val="TableText"/>
            </w:pPr>
            <w:r w:rsidRPr="00F87ABB">
              <w:t xml:space="preserve">Example </w:t>
            </w:r>
            <w:r w:rsidR="008F287A" w:rsidRPr="00F87ABB">
              <w:t>m</w:t>
            </w:r>
            <w:r w:rsidRPr="00F87ABB">
              <w:t xml:space="preserve">ilestone </w:t>
            </w:r>
          </w:p>
        </w:tc>
        <w:tc>
          <w:tcPr>
            <w:tcW w:w="3812" w:type="dxa"/>
            <w:tcBorders>
              <w:bottom w:val="single" w:sz="4" w:space="0" w:color="1B556B" w:themeColor="text2"/>
            </w:tcBorders>
            <w:shd w:val="clear" w:color="auto" w:fill="E9F5F3"/>
            <w:tcMar>
              <w:left w:w="85" w:type="dxa"/>
              <w:right w:w="85" w:type="dxa"/>
            </w:tcMar>
            <w:hideMark/>
          </w:tcPr>
          <w:p w14:paraId="56E2782C" w14:textId="5A577AC6" w:rsidR="00254CCA" w:rsidRPr="00F87ABB" w:rsidRDefault="00254CCA" w:rsidP="00E44271">
            <w:pPr>
              <w:pStyle w:val="TableText"/>
            </w:pPr>
            <w:r w:rsidRPr="00F87ABB">
              <w:t xml:space="preserve">Successfully complete a </w:t>
            </w:r>
            <w:r w:rsidR="008F287A" w:rsidRPr="00F87ABB">
              <w:t xml:space="preserve">DSI </w:t>
            </w:r>
            <w:r w:rsidRPr="00F87ABB">
              <w:t xml:space="preserve">compliant with CLMG 1 and </w:t>
            </w:r>
            <w:r w:rsidR="00D8027F">
              <w:t xml:space="preserve">CLMG </w:t>
            </w:r>
            <w:r w:rsidRPr="00F87ABB">
              <w:t xml:space="preserve">5 by the end of the </w:t>
            </w:r>
            <w:r w:rsidR="008F287A" w:rsidRPr="00F87ABB">
              <w:t>p</w:t>
            </w:r>
            <w:r w:rsidRPr="00F87ABB">
              <w:t>roject.</w:t>
            </w:r>
          </w:p>
        </w:tc>
        <w:tc>
          <w:tcPr>
            <w:tcW w:w="1916" w:type="dxa"/>
            <w:tcBorders>
              <w:bottom w:val="single" w:sz="4" w:space="0" w:color="1B556B" w:themeColor="text2"/>
            </w:tcBorders>
            <w:shd w:val="clear" w:color="auto" w:fill="E9F5F3"/>
            <w:noWrap/>
            <w:tcMar>
              <w:left w:w="85" w:type="dxa"/>
              <w:right w:w="85" w:type="dxa"/>
            </w:tcMar>
            <w:hideMark/>
          </w:tcPr>
          <w:p w14:paraId="492911EA" w14:textId="77777777" w:rsidR="00254CCA" w:rsidRPr="00F87ABB" w:rsidRDefault="00254CCA" w:rsidP="00E44271">
            <w:pPr>
              <w:pStyle w:val="TableText"/>
            </w:pPr>
            <w:r w:rsidRPr="00F87ABB">
              <w:t>01/10/2024</w:t>
            </w:r>
          </w:p>
        </w:tc>
        <w:tc>
          <w:tcPr>
            <w:tcW w:w="1986" w:type="dxa"/>
            <w:tcBorders>
              <w:bottom w:val="single" w:sz="4" w:space="0" w:color="1B556B" w:themeColor="text2"/>
            </w:tcBorders>
            <w:shd w:val="clear" w:color="auto" w:fill="E9F5F3"/>
            <w:noWrap/>
            <w:tcMar>
              <w:left w:w="85" w:type="dxa"/>
              <w:right w:w="85" w:type="dxa"/>
            </w:tcMar>
            <w:hideMark/>
          </w:tcPr>
          <w:p w14:paraId="47A1275B" w14:textId="77777777" w:rsidR="00254CCA" w:rsidRPr="00F87ABB" w:rsidRDefault="00254CCA" w:rsidP="00E44271">
            <w:pPr>
              <w:pStyle w:val="TableText"/>
            </w:pPr>
            <w:r w:rsidRPr="00F87ABB">
              <w:t>30/06/2025</w:t>
            </w:r>
          </w:p>
        </w:tc>
        <w:tc>
          <w:tcPr>
            <w:tcW w:w="2204" w:type="dxa"/>
            <w:tcBorders>
              <w:bottom w:val="single" w:sz="4" w:space="0" w:color="1B556B" w:themeColor="text2"/>
            </w:tcBorders>
            <w:shd w:val="clear" w:color="auto" w:fill="E9F5F3"/>
            <w:noWrap/>
            <w:tcMar>
              <w:left w:w="85" w:type="dxa"/>
              <w:right w:w="85" w:type="dxa"/>
            </w:tcMar>
            <w:hideMark/>
          </w:tcPr>
          <w:p w14:paraId="0C6FB6BD" w14:textId="615CAD07" w:rsidR="00254CCA" w:rsidRPr="00F87ABB" w:rsidRDefault="00254CCA" w:rsidP="00E44271">
            <w:pPr>
              <w:pStyle w:val="TableText"/>
            </w:pPr>
            <w:r w:rsidRPr="00F87ABB">
              <w:t>$</w:t>
            </w:r>
            <w:r w:rsidR="007C0759" w:rsidRPr="00F87ABB">
              <w:t>27,500</w:t>
            </w:r>
          </w:p>
        </w:tc>
        <w:tc>
          <w:tcPr>
            <w:tcW w:w="1559" w:type="dxa"/>
            <w:tcBorders>
              <w:bottom w:val="single" w:sz="4" w:space="0" w:color="1B556B" w:themeColor="text2"/>
            </w:tcBorders>
            <w:shd w:val="clear" w:color="auto" w:fill="E9F5F3"/>
            <w:noWrap/>
            <w:tcMar>
              <w:left w:w="85" w:type="dxa"/>
              <w:right w:w="85" w:type="dxa"/>
            </w:tcMar>
            <w:hideMark/>
          </w:tcPr>
          <w:p w14:paraId="34C21A9F" w14:textId="282AE77C" w:rsidR="00254CCA" w:rsidRPr="00F87ABB" w:rsidRDefault="007C0759" w:rsidP="00E44271">
            <w:pPr>
              <w:pStyle w:val="TableText"/>
            </w:pPr>
            <w:r w:rsidRPr="00F87ABB">
              <w:t>$27,500</w:t>
            </w:r>
          </w:p>
        </w:tc>
        <w:tc>
          <w:tcPr>
            <w:tcW w:w="1853" w:type="dxa"/>
            <w:tcBorders>
              <w:bottom w:val="single" w:sz="4" w:space="0" w:color="1B556B" w:themeColor="text2"/>
            </w:tcBorders>
            <w:shd w:val="clear" w:color="auto" w:fill="E9F5F3"/>
            <w:noWrap/>
            <w:tcMar>
              <w:left w:w="85" w:type="dxa"/>
              <w:right w:w="85" w:type="dxa"/>
            </w:tcMar>
            <w:hideMark/>
          </w:tcPr>
          <w:p w14:paraId="158414D0" w14:textId="46CB372B" w:rsidR="00254CCA" w:rsidRPr="00F87ABB" w:rsidRDefault="00254CCA" w:rsidP="00E44271">
            <w:pPr>
              <w:pStyle w:val="TableText"/>
            </w:pPr>
            <w:r w:rsidRPr="00F87ABB">
              <w:t>$</w:t>
            </w:r>
            <w:r w:rsidR="007C0759" w:rsidRPr="00F87ABB">
              <w:t>55,000</w:t>
            </w:r>
          </w:p>
        </w:tc>
      </w:tr>
      <w:tr w:rsidR="00EF1A84" w:rsidRPr="00F87ABB" w14:paraId="5F155163" w14:textId="77777777" w:rsidTr="00A91D1A">
        <w:tc>
          <w:tcPr>
            <w:tcW w:w="1129" w:type="dxa"/>
            <w:shd w:val="clear" w:color="auto" w:fill="E8EDF0"/>
            <w:noWrap/>
            <w:tcMar>
              <w:left w:w="85" w:type="dxa"/>
              <w:right w:w="85" w:type="dxa"/>
            </w:tcMar>
            <w:vAlign w:val="bottom"/>
            <w:hideMark/>
          </w:tcPr>
          <w:p w14:paraId="54307E88" w14:textId="411FA0D5" w:rsidR="00254CCA" w:rsidRPr="00F87ABB" w:rsidRDefault="00254CCA" w:rsidP="000A605B">
            <w:pPr>
              <w:pStyle w:val="TableTextbold"/>
            </w:pPr>
            <w:r w:rsidRPr="00F87ABB">
              <w:t xml:space="preserve">Activity </w:t>
            </w:r>
            <w:r w:rsidR="008F287A" w:rsidRPr="00F87ABB">
              <w:t>n</w:t>
            </w:r>
            <w:r w:rsidRPr="00F87ABB">
              <w:t>umber</w:t>
            </w:r>
          </w:p>
        </w:tc>
        <w:tc>
          <w:tcPr>
            <w:tcW w:w="3812" w:type="dxa"/>
            <w:shd w:val="clear" w:color="auto" w:fill="E8EDF0"/>
            <w:tcMar>
              <w:left w:w="85" w:type="dxa"/>
              <w:right w:w="85" w:type="dxa"/>
            </w:tcMar>
            <w:vAlign w:val="bottom"/>
            <w:hideMark/>
          </w:tcPr>
          <w:p w14:paraId="63730C68" w14:textId="77777777" w:rsidR="00254CCA" w:rsidRPr="00F87ABB" w:rsidRDefault="00254CCA" w:rsidP="000A605B">
            <w:pPr>
              <w:pStyle w:val="TableTextbold"/>
            </w:pPr>
            <w:r w:rsidRPr="00F87ABB">
              <w:t>Activity</w:t>
            </w:r>
          </w:p>
        </w:tc>
        <w:tc>
          <w:tcPr>
            <w:tcW w:w="3902" w:type="dxa"/>
            <w:gridSpan w:val="2"/>
            <w:shd w:val="clear" w:color="auto" w:fill="E8EDF0"/>
            <w:noWrap/>
            <w:tcMar>
              <w:left w:w="85" w:type="dxa"/>
              <w:right w:w="85" w:type="dxa"/>
            </w:tcMar>
            <w:vAlign w:val="bottom"/>
            <w:hideMark/>
          </w:tcPr>
          <w:p w14:paraId="4FAFEC4A" w14:textId="77777777" w:rsidR="00254CCA" w:rsidRPr="00F87ABB" w:rsidRDefault="00254CCA" w:rsidP="000A605B">
            <w:pPr>
              <w:pStyle w:val="TableTextbold"/>
            </w:pPr>
            <w:r w:rsidRPr="00F87ABB">
              <w:t>Deliverable</w:t>
            </w:r>
          </w:p>
        </w:tc>
        <w:tc>
          <w:tcPr>
            <w:tcW w:w="2204" w:type="dxa"/>
            <w:shd w:val="clear" w:color="auto" w:fill="F8EAEA"/>
            <w:noWrap/>
            <w:tcMar>
              <w:left w:w="85" w:type="dxa"/>
              <w:right w:w="85" w:type="dxa"/>
            </w:tcMar>
            <w:vAlign w:val="bottom"/>
            <w:hideMark/>
          </w:tcPr>
          <w:p w14:paraId="2B08AC0D" w14:textId="76695F45" w:rsidR="00254CCA" w:rsidRPr="00F87ABB" w:rsidRDefault="00254CCA" w:rsidP="000A605B">
            <w:pPr>
              <w:pStyle w:val="TableTextbold"/>
            </w:pPr>
            <w:r w:rsidRPr="00F87ABB">
              <w:t xml:space="preserve">Expense </w:t>
            </w:r>
            <w:r w:rsidR="008F287A" w:rsidRPr="00F87ABB">
              <w:t>d</w:t>
            </w:r>
            <w:r w:rsidRPr="00F87ABB">
              <w:t>escription</w:t>
            </w:r>
          </w:p>
        </w:tc>
        <w:tc>
          <w:tcPr>
            <w:tcW w:w="1559" w:type="dxa"/>
            <w:shd w:val="clear" w:color="auto" w:fill="F8EAEA"/>
            <w:noWrap/>
            <w:tcMar>
              <w:left w:w="85" w:type="dxa"/>
              <w:right w:w="85" w:type="dxa"/>
            </w:tcMar>
            <w:vAlign w:val="bottom"/>
            <w:hideMark/>
          </w:tcPr>
          <w:p w14:paraId="06BD280C" w14:textId="6DB034EB" w:rsidR="00254CCA" w:rsidRPr="00F87ABB" w:rsidRDefault="00254CCA" w:rsidP="000A605B">
            <w:pPr>
              <w:pStyle w:val="TableTextbold"/>
            </w:pPr>
            <w:r w:rsidRPr="00F87ABB">
              <w:t xml:space="preserve">Expense </w:t>
            </w:r>
            <w:r w:rsidR="008F287A" w:rsidRPr="00F87ABB">
              <w:t>t</w:t>
            </w:r>
            <w:r w:rsidRPr="00F87ABB">
              <w:t>ype</w:t>
            </w:r>
          </w:p>
        </w:tc>
        <w:tc>
          <w:tcPr>
            <w:tcW w:w="1853" w:type="dxa"/>
            <w:shd w:val="clear" w:color="auto" w:fill="F8EAEA"/>
            <w:noWrap/>
            <w:tcMar>
              <w:left w:w="85" w:type="dxa"/>
              <w:right w:w="85" w:type="dxa"/>
            </w:tcMar>
            <w:vAlign w:val="bottom"/>
            <w:hideMark/>
          </w:tcPr>
          <w:p w14:paraId="21B6061D" w14:textId="32A3E258" w:rsidR="00254CCA" w:rsidRPr="00F87ABB" w:rsidRDefault="00254CCA" w:rsidP="000A605B">
            <w:pPr>
              <w:pStyle w:val="TableTextbold"/>
            </w:pPr>
            <w:r w:rsidRPr="00F87ABB">
              <w:t xml:space="preserve">Expense </w:t>
            </w:r>
            <w:r w:rsidR="008E4DEF" w:rsidRPr="00F87ABB">
              <w:t>e</w:t>
            </w:r>
            <w:r w:rsidRPr="00F87ABB">
              <w:t>stimate</w:t>
            </w:r>
          </w:p>
        </w:tc>
      </w:tr>
      <w:tr w:rsidR="00EB20A4" w:rsidRPr="00F87ABB" w14:paraId="2B2F9CA9" w14:textId="77777777" w:rsidTr="00A91D1A">
        <w:tc>
          <w:tcPr>
            <w:tcW w:w="1129" w:type="dxa"/>
            <w:shd w:val="clear" w:color="auto" w:fill="E8EDF0"/>
            <w:noWrap/>
            <w:tcMar>
              <w:left w:w="85" w:type="dxa"/>
              <w:right w:w="85" w:type="dxa"/>
            </w:tcMar>
          </w:tcPr>
          <w:p w14:paraId="4FE02E69" w14:textId="77777777" w:rsidR="00EB20A4" w:rsidRPr="00F87ABB" w:rsidRDefault="00EB20A4" w:rsidP="00EF27F7">
            <w:pPr>
              <w:pStyle w:val="TableText"/>
              <w:rPr>
                <w:lang w:eastAsia="en-US"/>
              </w:rPr>
            </w:pPr>
            <w:r w:rsidRPr="00F87ABB">
              <w:rPr>
                <w:lang w:eastAsia="en-US"/>
              </w:rPr>
              <w:t>1</w:t>
            </w:r>
          </w:p>
        </w:tc>
        <w:tc>
          <w:tcPr>
            <w:tcW w:w="3812" w:type="dxa"/>
            <w:shd w:val="clear" w:color="auto" w:fill="E8EDF0"/>
            <w:tcMar>
              <w:left w:w="85" w:type="dxa"/>
              <w:right w:w="85" w:type="dxa"/>
            </w:tcMar>
          </w:tcPr>
          <w:p w14:paraId="66615E1D" w14:textId="77777777" w:rsidR="00EB20A4" w:rsidRPr="00F87ABB" w:rsidRDefault="00EB20A4" w:rsidP="000A605B">
            <w:pPr>
              <w:pStyle w:val="TableText"/>
              <w:rPr>
                <w:lang w:eastAsia="en-US"/>
              </w:rPr>
            </w:pPr>
            <w:r w:rsidRPr="00F87ABB">
              <w:t xml:space="preserve">Engage a certified SQEP who has appropriate experience to undertake the DSI. </w:t>
            </w:r>
          </w:p>
        </w:tc>
        <w:tc>
          <w:tcPr>
            <w:tcW w:w="3902" w:type="dxa"/>
            <w:gridSpan w:val="2"/>
            <w:shd w:val="clear" w:color="auto" w:fill="E8EDF0"/>
            <w:noWrap/>
            <w:tcMar>
              <w:left w:w="85" w:type="dxa"/>
              <w:right w:w="85" w:type="dxa"/>
            </w:tcMar>
          </w:tcPr>
          <w:p w14:paraId="406474EC" w14:textId="50EBB0B1" w:rsidR="00EB20A4" w:rsidRPr="00F87ABB" w:rsidRDefault="00EB20A4" w:rsidP="00E82D2C">
            <w:pPr>
              <w:pStyle w:val="TableText"/>
              <w:rPr>
                <w:lang w:eastAsia="en-US"/>
              </w:rPr>
            </w:pPr>
            <w:r w:rsidRPr="00F87ABB">
              <w:t xml:space="preserve">Letter of </w:t>
            </w:r>
            <w:r w:rsidR="00D8027F">
              <w:t>e</w:t>
            </w:r>
            <w:r w:rsidRPr="00F87ABB">
              <w:t xml:space="preserve">ngagement, contract or similar </w:t>
            </w:r>
            <w:r w:rsidR="00FF2668">
              <w:t>showing</w:t>
            </w:r>
            <w:r w:rsidR="00FF2668" w:rsidRPr="00F87ABB">
              <w:t xml:space="preserve"> </w:t>
            </w:r>
            <w:r w:rsidRPr="00F87ABB">
              <w:t>a</w:t>
            </w:r>
            <w:r w:rsidR="002D7A67" w:rsidRPr="00F87ABB">
              <w:t>n</w:t>
            </w:r>
            <w:r w:rsidRPr="00F87ABB">
              <w:t xml:space="preserve"> SQEP has been engaged</w:t>
            </w:r>
            <w:r w:rsidR="00013A85" w:rsidRPr="00F87ABB">
              <w:t xml:space="preserve"> and including</w:t>
            </w:r>
            <w:r w:rsidRPr="00F87ABB">
              <w:t xml:space="preserve"> details of the qualifications and experience of the SQEP selected. </w:t>
            </w:r>
          </w:p>
        </w:tc>
        <w:tc>
          <w:tcPr>
            <w:tcW w:w="2204" w:type="dxa"/>
            <w:shd w:val="clear" w:color="auto" w:fill="F8EAEA"/>
            <w:noWrap/>
            <w:tcMar>
              <w:left w:w="85" w:type="dxa"/>
              <w:right w:w="85" w:type="dxa"/>
            </w:tcMar>
          </w:tcPr>
          <w:p w14:paraId="68E65B46" w14:textId="7F2C0F3E" w:rsidR="00EB20A4" w:rsidRPr="00F87ABB" w:rsidRDefault="005E43C6" w:rsidP="00E82D2C">
            <w:pPr>
              <w:pStyle w:val="TableText"/>
              <w:rPr>
                <w:lang w:eastAsia="en-US"/>
              </w:rPr>
            </w:pPr>
            <w:r>
              <w:rPr>
                <w:lang w:eastAsia="en-US"/>
              </w:rPr>
              <w:t>–</w:t>
            </w:r>
          </w:p>
        </w:tc>
        <w:sdt>
          <w:sdtPr>
            <w:rPr>
              <w:lang w:eastAsia="en-US"/>
            </w:rPr>
            <w:id w:val="-1660230544"/>
            <w:placeholder>
              <w:docPart w:val="94D3A0E90F56459C84D8C0E1E22EF484"/>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68486897" w14:textId="02679595" w:rsidR="00EB20A4" w:rsidRPr="00F87ABB" w:rsidRDefault="00EB20A4" w:rsidP="00E82D2C">
                <w:pPr>
                  <w:pStyle w:val="TableText"/>
                  <w:rPr>
                    <w:lang w:eastAsia="en-US"/>
                  </w:rPr>
                </w:pPr>
                <w:r w:rsidRPr="00F87ABB">
                  <w:rPr>
                    <w:rFonts w:cs="Times New Roman"/>
                    <w:color w:val="666666"/>
                    <w:lang w:eastAsia="en-US"/>
                  </w:rPr>
                  <w:t>Choose an item.</w:t>
                </w:r>
              </w:p>
            </w:tc>
          </w:sdtContent>
        </w:sdt>
        <w:tc>
          <w:tcPr>
            <w:tcW w:w="1853" w:type="dxa"/>
            <w:shd w:val="clear" w:color="auto" w:fill="F8EAEA"/>
            <w:noWrap/>
            <w:tcMar>
              <w:left w:w="85" w:type="dxa"/>
              <w:right w:w="85" w:type="dxa"/>
            </w:tcMar>
            <w:hideMark/>
          </w:tcPr>
          <w:p w14:paraId="3CE152BB" w14:textId="258100E1" w:rsidR="00EB20A4" w:rsidRPr="00F87ABB" w:rsidRDefault="005E43C6" w:rsidP="00E82D2C">
            <w:pPr>
              <w:pStyle w:val="TableText"/>
              <w:rPr>
                <w:lang w:eastAsia="en-US"/>
              </w:rPr>
            </w:pPr>
            <w:r>
              <w:rPr>
                <w:lang w:eastAsia="en-US"/>
              </w:rPr>
              <w:t>–</w:t>
            </w:r>
          </w:p>
        </w:tc>
      </w:tr>
      <w:tr w:rsidR="00EB20A4" w:rsidRPr="00F87ABB" w14:paraId="6385FF1A" w14:textId="77777777" w:rsidTr="00A91D1A">
        <w:tc>
          <w:tcPr>
            <w:tcW w:w="1129" w:type="dxa"/>
            <w:shd w:val="clear" w:color="auto" w:fill="E8EDF0"/>
            <w:noWrap/>
            <w:tcMar>
              <w:left w:w="85" w:type="dxa"/>
              <w:right w:w="85" w:type="dxa"/>
            </w:tcMar>
          </w:tcPr>
          <w:p w14:paraId="5C99D93B" w14:textId="77777777" w:rsidR="00EB20A4" w:rsidRPr="00F87ABB" w:rsidRDefault="00EB20A4" w:rsidP="00EF27F7">
            <w:pPr>
              <w:pStyle w:val="TableText"/>
              <w:rPr>
                <w:lang w:eastAsia="en-US"/>
              </w:rPr>
            </w:pPr>
            <w:r w:rsidRPr="00F87ABB">
              <w:rPr>
                <w:lang w:eastAsia="en-US"/>
              </w:rPr>
              <w:t>2</w:t>
            </w:r>
          </w:p>
        </w:tc>
        <w:tc>
          <w:tcPr>
            <w:tcW w:w="3812" w:type="dxa"/>
            <w:shd w:val="clear" w:color="auto" w:fill="E8EDF0"/>
            <w:tcMar>
              <w:left w:w="85" w:type="dxa"/>
              <w:right w:w="85" w:type="dxa"/>
            </w:tcMar>
          </w:tcPr>
          <w:p w14:paraId="152FA479" w14:textId="5C8AEDEA" w:rsidR="00EB20A4" w:rsidRPr="00F87ABB" w:rsidRDefault="00EB20A4" w:rsidP="00E82D2C">
            <w:pPr>
              <w:pStyle w:val="TableText"/>
              <w:rPr>
                <w:lang w:eastAsia="en-US"/>
              </w:rPr>
            </w:pPr>
            <w:r w:rsidRPr="00F87ABB">
              <w:rPr>
                <w:lang w:eastAsia="en-US"/>
              </w:rPr>
              <w:t xml:space="preserve">Complete </w:t>
            </w:r>
            <w:r w:rsidR="00013A85" w:rsidRPr="00F87ABB">
              <w:rPr>
                <w:lang w:eastAsia="en-US"/>
              </w:rPr>
              <w:t xml:space="preserve">the </w:t>
            </w:r>
            <w:r w:rsidRPr="00F87ABB">
              <w:rPr>
                <w:lang w:eastAsia="en-US"/>
              </w:rPr>
              <w:t xml:space="preserve">DSI and produce a report that is compliant with CLMG 1 </w:t>
            </w:r>
            <w:r w:rsidR="008204F3" w:rsidRPr="00F87ABB">
              <w:rPr>
                <w:lang w:eastAsia="en-US"/>
              </w:rPr>
              <w:t>and</w:t>
            </w:r>
            <w:r w:rsidRPr="00F87ABB">
              <w:rPr>
                <w:lang w:eastAsia="en-US"/>
              </w:rPr>
              <w:t xml:space="preserve"> </w:t>
            </w:r>
            <w:r w:rsidR="00FF2668">
              <w:t>CLMG</w:t>
            </w:r>
            <w:r w:rsidR="00FF2668" w:rsidRPr="00F87ABB">
              <w:rPr>
                <w:lang w:eastAsia="en-US"/>
              </w:rPr>
              <w:t xml:space="preserve"> </w:t>
            </w:r>
            <w:r w:rsidRPr="00F87ABB">
              <w:rPr>
                <w:lang w:eastAsia="en-US"/>
              </w:rPr>
              <w:t>5.</w:t>
            </w:r>
          </w:p>
        </w:tc>
        <w:tc>
          <w:tcPr>
            <w:tcW w:w="3902" w:type="dxa"/>
            <w:gridSpan w:val="2"/>
            <w:shd w:val="clear" w:color="auto" w:fill="E8EDF0"/>
            <w:noWrap/>
            <w:tcMar>
              <w:left w:w="85" w:type="dxa"/>
              <w:right w:w="85" w:type="dxa"/>
            </w:tcMar>
          </w:tcPr>
          <w:p w14:paraId="5FC568FB" w14:textId="5A677DD1" w:rsidR="00EB20A4" w:rsidRPr="00F87ABB" w:rsidRDefault="00EB20A4" w:rsidP="00E82D2C">
            <w:pPr>
              <w:pStyle w:val="TableText"/>
              <w:rPr>
                <w:lang w:eastAsia="en-US"/>
              </w:rPr>
            </w:pPr>
            <w:r w:rsidRPr="00F87ABB">
              <w:rPr>
                <w:lang w:eastAsia="en-US"/>
              </w:rPr>
              <w:t xml:space="preserve">Copy of </w:t>
            </w:r>
            <w:r w:rsidR="00013A85" w:rsidRPr="00F87ABB">
              <w:rPr>
                <w:lang w:eastAsia="en-US"/>
              </w:rPr>
              <w:t xml:space="preserve">the </w:t>
            </w:r>
            <w:r w:rsidRPr="00F87ABB">
              <w:rPr>
                <w:lang w:eastAsia="en-US"/>
              </w:rPr>
              <w:t>DSI</w:t>
            </w:r>
            <w:r w:rsidR="00EE19EF" w:rsidRPr="00F87ABB">
              <w:rPr>
                <w:lang w:eastAsia="en-US"/>
              </w:rPr>
              <w:t xml:space="preserve"> </w:t>
            </w:r>
            <w:r w:rsidR="007A1FDC" w:rsidRPr="00F87ABB">
              <w:rPr>
                <w:lang w:eastAsia="en-US"/>
              </w:rPr>
              <w:t xml:space="preserve">report </w:t>
            </w:r>
            <w:r w:rsidR="00EE19EF" w:rsidRPr="00F87ABB">
              <w:rPr>
                <w:lang w:eastAsia="en-US"/>
              </w:rPr>
              <w:t xml:space="preserve">incorporating </w:t>
            </w:r>
            <w:r w:rsidR="00BB7734" w:rsidRPr="00F87ABB">
              <w:rPr>
                <w:lang w:eastAsia="en-US"/>
              </w:rPr>
              <w:t>any</w:t>
            </w:r>
            <w:r w:rsidR="00EE19EF" w:rsidRPr="00F87ABB">
              <w:rPr>
                <w:lang w:eastAsia="en-US"/>
              </w:rPr>
              <w:t xml:space="preserve"> peer</w:t>
            </w:r>
            <w:r w:rsidR="00300E9E">
              <w:rPr>
                <w:lang w:eastAsia="en-US"/>
              </w:rPr>
              <w:t>-</w:t>
            </w:r>
            <w:r w:rsidR="00EE19EF" w:rsidRPr="00F87ABB">
              <w:rPr>
                <w:lang w:eastAsia="en-US"/>
              </w:rPr>
              <w:t xml:space="preserve">review </w:t>
            </w:r>
            <w:r w:rsidR="00BB7734" w:rsidRPr="00F87ABB">
              <w:rPr>
                <w:lang w:eastAsia="en-US"/>
              </w:rPr>
              <w:t>amendments</w:t>
            </w:r>
            <w:r w:rsidRPr="00F87ABB">
              <w:rPr>
                <w:lang w:eastAsia="en-US"/>
              </w:rPr>
              <w:t xml:space="preserve">. </w:t>
            </w:r>
          </w:p>
        </w:tc>
        <w:tc>
          <w:tcPr>
            <w:tcW w:w="2204" w:type="dxa"/>
            <w:shd w:val="clear" w:color="auto" w:fill="F8EAEA"/>
            <w:noWrap/>
            <w:tcMar>
              <w:left w:w="85" w:type="dxa"/>
              <w:right w:w="85" w:type="dxa"/>
            </w:tcMar>
          </w:tcPr>
          <w:p w14:paraId="335959C6" w14:textId="019FF684" w:rsidR="00EB20A4" w:rsidRPr="00F87ABB" w:rsidRDefault="00EB20A4" w:rsidP="00E82D2C">
            <w:pPr>
              <w:pStyle w:val="TableText"/>
              <w:rPr>
                <w:lang w:eastAsia="en-US"/>
              </w:rPr>
            </w:pPr>
            <w:r w:rsidRPr="00F87ABB">
              <w:rPr>
                <w:lang w:eastAsia="en-US"/>
              </w:rPr>
              <w:t xml:space="preserve">Consultancy costs for </w:t>
            </w:r>
            <w:r w:rsidR="007028BB" w:rsidRPr="00F87ABB">
              <w:rPr>
                <w:lang w:eastAsia="en-US"/>
              </w:rPr>
              <w:t xml:space="preserve">the </w:t>
            </w:r>
            <w:r w:rsidRPr="00F87ABB">
              <w:rPr>
                <w:lang w:eastAsia="en-US"/>
              </w:rPr>
              <w:t xml:space="preserve">DSI. </w:t>
            </w:r>
          </w:p>
        </w:tc>
        <w:sdt>
          <w:sdtPr>
            <w:rPr>
              <w:lang w:eastAsia="en-US"/>
            </w:rPr>
            <w:id w:val="-355888745"/>
            <w:placeholder>
              <w:docPart w:val="2BE09C5A66FE462CA1A89726BECD6A8B"/>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05D5CCB0" w14:textId="77777777" w:rsidR="00EB20A4" w:rsidRPr="00F87ABB" w:rsidRDefault="00EB20A4" w:rsidP="00E82D2C">
                <w:pPr>
                  <w:pStyle w:val="TableText"/>
                  <w:rPr>
                    <w:lang w:eastAsia="en-US"/>
                  </w:rPr>
                </w:pPr>
                <w:r w:rsidRPr="00F87ABB">
                  <w:rPr>
                    <w:lang w:eastAsia="en-US"/>
                  </w:rPr>
                  <w:t>Consultants and sub-contractors</w:t>
                </w:r>
              </w:p>
            </w:tc>
          </w:sdtContent>
        </w:sdt>
        <w:tc>
          <w:tcPr>
            <w:tcW w:w="1853" w:type="dxa"/>
            <w:shd w:val="clear" w:color="auto" w:fill="F8EAEA"/>
            <w:noWrap/>
            <w:tcMar>
              <w:left w:w="85" w:type="dxa"/>
              <w:right w:w="85" w:type="dxa"/>
            </w:tcMar>
          </w:tcPr>
          <w:p w14:paraId="761A218C" w14:textId="77777777" w:rsidR="00EB20A4" w:rsidRPr="00F87ABB" w:rsidRDefault="00EB20A4" w:rsidP="00D8027F">
            <w:pPr>
              <w:pStyle w:val="TableText"/>
              <w:rPr>
                <w:lang w:eastAsia="en-US"/>
              </w:rPr>
            </w:pPr>
            <w:r w:rsidRPr="00F87ABB">
              <w:rPr>
                <w:lang w:eastAsia="en-US"/>
              </w:rPr>
              <w:t>$50,000</w:t>
            </w:r>
          </w:p>
        </w:tc>
      </w:tr>
      <w:tr w:rsidR="00EB20A4" w:rsidRPr="00F87ABB" w14:paraId="7E50B5A4" w14:textId="77777777" w:rsidTr="00A91D1A">
        <w:tc>
          <w:tcPr>
            <w:tcW w:w="1129" w:type="dxa"/>
            <w:shd w:val="clear" w:color="auto" w:fill="E8EDF0"/>
            <w:noWrap/>
            <w:tcMar>
              <w:left w:w="85" w:type="dxa"/>
              <w:right w:w="85" w:type="dxa"/>
            </w:tcMar>
          </w:tcPr>
          <w:p w14:paraId="26988368" w14:textId="77777777" w:rsidR="00EB20A4" w:rsidRPr="00F87ABB" w:rsidRDefault="00EB20A4" w:rsidP="00EF27F7">
            <w:pPr>
              <w:pStyle w:val="TableText"/>
              <w:rPr>
                <w:lang w:eastAsia="en-US"/>
              </w:rPr>
            </w:pPr>
            <w:r w:rsidRPr="00F87ABB">
              <w:rPr>
                <w:lang w:eastAsia="en-US"/>
              </w:rPr>
              <w:t>3</w:t>
            </w:r>
          </w:p>
        </w:tc>
        <w:tc>
          <w:tcPr>
            <w:tcW w:w="3812" w:type="dxa"/>
            <w:shd w:val="clear" w:color="auto" w:fill="E8EDF0"/>
            <w:tcMar>
              <w:left w:w="85" w:type="dxa"/>
              <w:right w:w="85" w:type="dxa"/>
            </w:tcMar>
          </w:tcPr>
          <w:p w14:paraId="43F5E308" w14:textId="3C9424CC" w:rsidR="00EB20A4" w:rsidRPr="00F87ABB" w:rsidRDefault="00EB20A4" w:rsidP="00E82D2C">
            <w:pPr>
              <w:pStyle w:val="TableText"/>
              <w:rPr>
                <w:lang w:eastAsia="en-US"/>
              </w:rPr>
            </w:pPr>
            <w:r w:rsidRPr="00F87ABB">
              <w:t xml:space="preserve">Peer review of </w:t>
            </w:r>
            <w:r w:rsidR="00013A85" w:rsidRPr="00F87ABB">
              <w:t xml:space="preserve">the </w:t>
            </w:r>
            <w:r w:rsidRPr="00F87ABB">
              <w:t>DSI by an independent certified SQEP confirming it is compliant with CLMG 1</w:t>
            </w:r>
            <w:r w:rsidR="008204F3" w:rsidRPr="00F87ABB">
              <w:t xml:space="preserve"> and </w:t>
            </w:r>
            <w:r w:rsidR="00FF2668">
              <w:t>CLMG</w:t>
            </w:r>
            <w:r w:rsidR="00FF2668" w:rsidRPr="00F87ABB">
              <w:t xml:space="preserve"> </w:t>
            </w:r>
            <w:r w:rsidRPr="00F87ABB">
              <w:t xml:space="preserve">5. </w:t>
            </w:r>
          </w:p>
        </w:tc>
        <w:tc>
          <w:tcPr>
            <w:tcW w:w="3902" w:type="dxa"/>
            <w:gridSpan w:val="2"/>
            <w:shd w:val="clear" w:color="auto" w:fill="E8EDF0"/>
            <w:noWrap/>
            <w:tcMar>
              <w:left w:w="85" w:type="dxa"/>
              <w:right w:w="85" w:type="dxa"/>
            </w:tcMar>
          </w:tcPr>
          <w:p w14:paraId="4B1370DD" w14:textId="33FA74BA" w:rsidR="00EB20A4" w:rsidRPr="00F87ABB" w:rsidRDefault="00EB20A4" w:rsidP="00E82D2C">
            <w:pPr>
              <w:pStyle w:val="TableText"/>
              <w:rPr>
                <w:lang w:eastAsia="en-US"/>
              </w:rPr>
            </w:pPr>
            <w:r w:rsidRPr="00F87ABB">
              <w:t xml:space="preserve">Copy of </w:t>
            </w:r>
            <w:r w:rsidR="00013A85" w:rsidRPr="00F87ABB">
              <w:t xml:space="preserve">the </w:t>
            </w:r>
            <w:r w:rsidRPr="00F87ABB">
              <w:t>peer review confirming the DSI is compliant with CLMG 1</w:t>
            </w:r>
            <w:r w:rsidR="00013A85" w:rsidRPr="00F87ABB">
              <w:t xml:space="preserve"> and </w:t>
            </w:r>
            <w:r w:rsidR="00FF2668">
              <w:t>CLMG</w:t>
            </w:r>
            <w:r w:rsidR="00FF2668" w:rsidRPr="00F87ABB">
              <w:t xml:space="preserve"> </w:t>
            </w:r>
            <w:r w:rsidRPr="00F87ABB">
              <w:t xml:space="preserve">5. </w:t>
            </w:r>
          </w:p>
        </w:tc>
        <w:tc>
          <w:tcPr>
            <w:tcW w:w="2204" w:type="dxa"/>
            <w:shd w:val="clear" w:color="auto" w:fill="F8EAEA"/>
            <w:noWrap/>
            <w:tcMar>
              <w:left w:w="85" w:type="dxa"/>
              <w:right w:w="85" w:type="dxa"/>
            </w:tcMar>
          </w:tcPr>
          <w:p w14:paraId="43DDA8A6" w14:textId="7D603025" w:rsidR="00EB20A4" w:rsidRPr="00F87ABB" w:rsidRDefault="00EB20A4" w:rsidP="00E82D2C">
            <w:pPr>
              <w:pStyle w:val="TableText"/>
              <w:rPr>
                <w:lang w:eastAsia="en-US"/>
              </w:rPr>
            </w:pPr>
            <w:r w:rsidRPr="00F87ABB">
              <w:rPr>
                <w:lang w:eastAsia="en-US"/>
              </w:rPr>
              <w:t xml:space="preserve">Costs for </w:t>
            </w:r>
            <w:r w:rsidR="007028BB" w:rsidRPr="00F87ABB">
              <w:rPr>
                <w:lang w:eastAsia="en-US"/>
              </w:rPr>
              <w:t xml:space="preserve">the </w:t>
            </w:r>
            <w:r w:rsidRPr="00F87ABB">
              <w:rPr>
                <w:lang w:eastAsia="en-US"/>
              </w:rPr>
              <w:t xml:space="preserve">DSI peer review. </w:t>
            </w:r>
          </w:p>
        </w:tc>
        <w:sdt>
          <w:sdtPr>
            <w:rPr>
              <w:lang w:eastAsia="en-US"/>
            </w:rPr>
            <w:id w:val="-1398968140"/>
            <w:placeholder>
              <w:docPart w:val="CE93B7C636624F0B9CA5FD798F9FE7D7"/>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299BC465" w14:textId="77777777" w:rsidR="00EB20A4" w:rsidRPr="00F87ABB" w:rsidRDefault="00EB20A4" w:rsidP="00E82D2C">
                <w:pPr>
                  <w:pStyle w:val="TableText"/>
                  <w:rPr>
                    <w:lang w:eastAsia="en-US"/>
                  </w:rPr>
                </w:pPr>
                <w:r w:rsidRPr="00F87ABB">
                  <w:rPr>
                    <w:lang w:eastAsia="en-US"/>
                  </w:rPr>
                  <w:t>Consultants and sub-contractors</w:t>
                </w:r>
              </w:p>
            </w:tc>
          </w:sdtContent>
        </w:sdt>
        <w:tc>
          <w:tcPr>
            <w:tcW w:w="1853" w:type="dxa"/>
            <w:shd w:val="clear" w:color="auto" w:fill="F8EAEA"/>
            <w:noWrap/>
            <w:tcMar>
              <w:left w:w="85" w:type="dxa"/>
              <w:right w:w="85" w:type="dxa"/>
            </w:tcMar>
          </w:tcPr>
          <w:p w14:paraId="57CA133B" w14:textId="77777777" w:rsidR="00EB20A4" w:rsidRPr="00F87ABB" w:rsidRDefault="00EB20A4" w:rsidP="00D8027F">
            <w:pPr>
              <w:pStyle w:val="TableText"/>
              <w:rPr>
                <w:lang w:eastAsia="en-US"/>
              </w:rPr>
            </w:pPr>
            <w:r w:rsidRPr="00F87ABB">
              <w:rPr>
                <w:lang w:eastAsia="en-US"/>
              </w:rPr>
              <w:t>$5,000</w:t>
            </w:r>
          </w:p>
        </w:tc>
      </w:tr>
      <w:tr w:rsidR="00EB20A4" w:rsidRPr="00F87ABB" w14:paraId="75FB4C0E" w14:textId="77777777" w:rsidTr="00A91D1A">
        <w:tc>
          <w:tcPr>
            <w:tcW w:w="1129" w:type="dxa"/>
            <w:shd w:val="clear" w:color="auto" w:fill="E8EDF0"/>
            <w:noWrap/>
            <w:tcMar>
              <w:left w:w="85" w:type="dxa"/>
              <w:right w:w="85" w:type="dxa"/>
            </w:tcMar>
          </w:tcPr>
          <w:p w14:paraId="79555467" w14:textId="77777777" w:rsidR="00EB20A4" w:rsidRPr="00F87ABB" w:rsidRDefault="00EB20A4" w:rsidP="00EF27F7">
            <w:pPr>
              <w:pStyle w:val="TableText"/>
              <w:rPr>
                <w:lang w:eastAsia="en-US"/>
              </w:rPr>
            </w:pPr>
            <w:r w:rsidRPr="00F87ABB">
              <w:rPr>
                <w:lang w:eastAsia="en-US"/>
              </w:rPr>
              <w:t>4</w:t>
            </w:r>
          </w:p>
        </w:tc>
        <w:tc>
          <w:tcPr>
            <w:tcW w:w="3812" w:type="dxa"/>
            <w:shd w:val="clear" w:color="auto" w:fill="E8EDF0"/>
            <w:tcMar>
              <w:left w:w="85" w:type="dxa"/>
              <w:right w:w="85" w:type="dxa"/>
            </w:tcMar>
          </w:tcPr>
          <w:p w14:paraId="5993EF20" w14:textId="3B9F459E" w:rsidR="00EB20A4" w:rsidRPr="00F87ABB" w:rsidRDefault="00EB20A4" w:rsidP="00E82D2C">
            <w:pPr>
              <w:pStyle w:val="TableText"/>
            </w:pPr>
            <w:r w:rsidRPr="00F87ABB">
              <w:t>Make decisions on whether remediation is required and</w:t>
            </w:r>
            <w:r w:rsidR="002D7A67" w:rsidRPr="00F87ABB">
              <w:t>,</w:t>
            </w:r>
            <w:r w:rsidRPr="00F87ABB">
              <w:t xml:space="preserve"> if so</w:t>
            </w:r>
            <w:r w:rsidR="002D7A67" w:rsidRPr="00F87ABB">
              <w:t>, decide</w:t>
            </w:r>
            <w:r w:rsidRPr="00F87ABB">
              <w:t xml:space="preserve"> timeframes for when remedial planning will commence. </w:t>
            </w:r>
          </w:p>
        </w:tc>
        <w:tc>
          <w:tcPr>
            <w:tcW w:w="3902" w:type="dxa"/>
            <w:gridSpan w:val="2"/>
            <w:shd w:val="clear" w:color="auto" w:fill="E8EDF0"/>
            <w:noWrap/>
            <w:tcMar>
              <w:left w:w="85" w:type="dxa"/>
              <w:right w:w="85" w:type="dxa"/>
            </w:tcMar>
          </w:tcPr>
          <w:p w14:paraId="1B497445" w14:textId="21EBECE3" w:rsidR="00EB20A4" w:rsidRPr="00F87ABB" w:rsidRDefault="00EB20A4" w:rsidP="00E82D2C">
            <w:pPr>
              <w:pStyle w:val="TableText"/>
            </w:pPr>
            <w:r w:rsidRPr="00F87ABB">
              <w:t xml:space="preserve">Copy of </w:t>
            </w:r>
            <w:r w:rsidR="00013A85" w:rsidRPr="00F87ABB">
              <w:t xml:space="preserve">the </w:t>
            </w:r>
            <w:r w:rsidRPr="00F87ABB">
              <w:t>decision by relevant decision</w:t>
            </w:r>
            <w:r w:rsidR="00F04215" w:rsidRPr="00F87ABB">
              <w:t>-</w:t>
            </w:r>
            <w:r w:rsidRPr="00F87ABB">
              <w:t>maker (</w:t>
            </w:r>
            <w:proofErr w:type="spellStart"/>
            <w:r w:rsidRPr="00F87ABB">
              <w:t>eg</w:t>
            </w:r>
            <w:proofErr w:type="spellEnd"/>
            <w:r w:rsidR="00013A85" w:rsidRPr="00F87ABB">
              <w:t>,</w:t>
            </w:r>
            <w:r w:rsidRPr="00F87ABB">
              <w:t xml:space="preserve"> Executive Leadership Team). </w:t>
            </w:r>
          </w:p>
        </w:tc>
        <w:tc>
          <w:tcPr>
            <w:tcW w:w="2204" w:type="dxa"/>
            <w:shd w:val="clear" w:color="auto" w:fill="F8EAEA"/>
            <w:noWrap/>
            <w:tcMar>
              <w:left w:w="85" w:type="dxa"/>
              <w:right w:w="85" w:type="dxa"/>
            </w:tcMar>
          </w:tcPr>
          <w:p w14:paraId="6BFE4624" w14:textId="3E59C7F2" w:rsidR="00EB20A4" w:rsidRPr="00F87ABB" w:rsidRDefault="005E43C6" w:rsidP="00E82D2C">
            <w:pPr>
              <w:pStyle w:val="TableText"/>
              <w:rPr>
                <w:lang w:eastAsia="en-US"/>
              </w:rPr>
            </w:pPr>
            <w:r>
              <w:rPr>
                <w:lang w:eastAsia="en-US"/>
              </w:rPr>
              <w:t>–</w:t>
            </w:r>
          </w:p>
        </w:tc>
        <w:sdt>
          <w:sdtPr>
            <w:rPr>
              <w:lang w:eastAsia="en-US"/>
            </w:rPr>
            <w:id w:val="-180827638"/>
            <w:placeholder>
              <w:docPart w:val="A68241CF4BA640F78F9D0C57B9F03493"/>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14D5D36F" w14:textId="77777777" w:rsidR="00EB20A4" w:rsidRPr="00F87ABB" w:rsidRDefault="00EB20A4" w:rsidP="00E82D2C">
                <w:pPr>
                  <w:pStyle w:val="TableText"/>
                  <w:rPr>
                    <w:lang w:eastAsia="en-US"/>
                  </w:rPr>
                </w:pPr>
                <w:r w:rsidRPr="00F87ABB">
                  <w:rPr>
                    <w:rFonts w:cs="Times New Roman"/>
                    <w:color w:val="666666"/>
                    <w:lang w:eastAsia="en-US"/>
                  </w:rPr>
                  <w:t>Choose an item.</w:t>
                </w:r>
              </w:p>
            </w:tc>
          </w:sdtContent>
        </w:sdt>
        <w:tc>
          <w:tcPr>
            <w:tcW w:w="1853" w:type="dxa"/>
            <w:shd w:val="clear" w:color="auto" w:fill="F8EAEA"/>
            <w:noWrap/>
            <w:tcMar>
              <w:left w:w="85" w:type="dxa"/>
              <w:right w:w="85" w:type="dxa"/>
            </w:tcMar>
          </w:tcPr>
          <w:p w14:paraId="6A1D02A4" w14:textId="2F059E9F" w:rsidR="00EB20A4" w:rsidRPr="00F87ABB" w:rsidRDefault="005E43C6" w:rsidP="00E82D2C">
            <w:pPr>
              <w:pStyle w:val="TableText"/>
              <w:rPr>
                <w:lang w:eastAsia="en-US"/>
              </w:rPr>
            </w:pPr>
            <w:r>
              <w:rPr>
                <w:lang w:eastAsia="en-US"/>
              </w:rPr>
              <w:t>–</w:t>
            </w:r>
          </w:p>
        </w:tc>
      </w:tr>
      <w:tr w:rsidR="00EB20A4" w:rsidRPr="00F87ABB" w14:paraId="78C00453" w14:textId="77777777" w:rsidTr="00A91D1A">
        <w:tc>
          <w:tcPr>
            <w:tcW w:w="1129" w:type="dxa"/>
            <w:shd w:val="clear" w:color="auto" w:fill="E8EDF0"/>
            <w:noWrap/>
            <w:tcMar>
              <w:left w:w="85" w:type="dxa"/>
              <w:right w:w="85" w:type="dxa"/>
            </w:tcMar>
          </w:tcPr>
          <w:p w14:paraId="37FB8A03" w14:textId="0279FEF6" w:rsidR="00EB20A4" w:rsidRPr="00F87ABB" w:rsidRDefault="0033760E" w:rsidP="00EF27F7">
            <w:pPr>
              <w:pStyle w:val="TableText"/>
              <w:rPr>
                <w:lang w:eastAsia="en-US"/>
              </w:rPr>
            </w:pPr>
            <w:r>
              <w:t>5</w:t>
            </w:r>
          </w:p>
        </w:tc>
        <w:tc>
          <w:tcPr>
            <w:tcW w:w="3812" w:type="dxa"/>
            <w:shd w:val="clear" w:color="auto" w:fill="E8EDF0"/>
            <w:tcMar>
              <w:left w:w="85" w:type="dxa"/>
              <w:right w:w="85" w:type="dxa"/>
            </w:tcMar>
          </w:tcPr>
          <w:p w14:paraId="47EA5D52" w14:textId="4F79FCEB" w:rsidR="00EB20A4" w:rsidRPr="00F87ABB" w:rsidRDefault="00A9323C" w:rsidP="00E82D2C">
            <w:pPr>
              <w:pStyle w:val="TableText"/>
              <w:rPr>
                <w:lang w:eastAsia="en-US"/>
              </w:rPr>
            </w:pPr>
            <w:r w:rsidRPr="00F87ABB">
              <w:t>Submitting</w:t>
            </w:r>
            <w:r w:rsidRPr="00F87ABB">
              <w:rPr>
                <w:lang w:eastAsia="en-US"/>
              </w:rPr>
              <w:t xml:space="preserve"> Ministry reporting documents</w:t>
            </w:r>
            <w:r w:rsidR="00FC7B31" w:rsidRPr="00F87ABB">
              <w:t>.</w:t>
            </w:r>
          </w:p>
        </w:tc>
        <w:tc>
          <w:tcPr>
            <w:tcW w:w="3902" w:type="dxa"/>
            <w:gridSpan w:val="2"/>
            <w:shd w:val="clear" w:color="auto" w:fill="E8EDF0"/>
            <w:noWrap/>
            <w:tcMar>
              <w:left w:w="85" w:type="dxa"/>
              <w:right w:w="85" w:type="dxa"/>
            </w:tcMar>
          </w:tcPr>
          <w:p w14:paraId="050AF087" w14:textId="64167ED3" w:rsidR="00EB20A4" w:rsidRPr="00F87ABB" w:rsidRDefault="00EB20A4" w:rsidP="00E82D2C">
            <w:pPr>
              <w:pStyle w:val="TableText"/>
              <w:rPr>
                <w:lang w:eastAsia="en-US"/>
              </w:rPr>
            </w:pPr>
            <w:r w:rsidRPr="00F87ABB">
              <w:rPr>
                <w:lang w:eastAsia="en-US"/>
              </w:rPr>
              <w:t xml:space="preserve">Ministry reporting documents </w:t>
            </w:r>
            <w:r w:rsidR="00790EC7" w:rsidRPr="00F87ABB">
              <w:rPr>
                <w:lang w:eastAsia="en-US"/>
              </w:rPr>
              <w:t xml:space="preserve">submitted </w:t>
            </w:r>
            <w:r w:rsidRPr="00F87ABB">
              <w:rPr>
                <w:lang w:eastAsia="en-US"/>
              </w:rPr>
              <w:t>(</w:t>
            </w:r>
            <w:r w:rsidR="00EA3DD6" w:rsidRPr="00F87ABB">
              <w:rPr>
                <w:lang w:eastAsia="en-US"/>
              </w:rPr>
              <w:t>m</w:t>
            </w:r>
            <w:r w:rsidRPr="00F87ABB">
              <w:rPr>
                <w:lang w:eastAsia="en-US"/>
              </w:rPr>
              <w:t xml:space="preserve">ilestone report; </w:t>
            </w:r>
            <w:r w:rsidR="00EA3DD6" w:rsidRPr="00F87ABB">
              <w:rPr>
                <w:lang w:eastAsia="en-US"/>
              </w:rPr>
              <w:t>c</w:t>
            </w:r>
            <w:r w:rsidRPr="00F87ABB">
              <w:rPr>
                <w:lang w:eastAsia="en-US"/>
              </w:rPr>
              <w:t>opies of invoices for costs being claimed</w:t>
            </w:r>
            <w:r w:rsidRPr="00F87ABB">
              <w:t xml:space="preserve"> &gt;$5,000</w:t>
            </w:r>
            <w:r w:rsidR="00EA3DD6" w:rsidRPr="00F87ABB">
              <w:rPr>
                <w:lang w:eastAsia="en-US"/>
              </w:rPr>
              <w:t>,</w:t>
            </w:r>
            <w:r w:rsidRPr="00F87ABB">
              <w:rPr>
                <w:lang w:eastAsia="en-US"/>
              </w:rPr>
              <w:t xml:space="preserve"> </w:t>
            </w:r>
            <w:r w:rsidRPr="00F87ABB">
              <w:t>project</w:t>
            </w:r>
            <w:r w:rsidR="00EA3DD6" w:rsidRPr="00F87ABB">
              <w:t>-</w:t>
            </w:r>
            <w:r w:rsidRPr="00F87ABB">
              <w:t>specific cost code set up</w:t>
            </w:r>
            <w:r w:rsidR="00EA3DD6" w:rsidRPr="00F87ABB">
              <w:t>,</w:t>
            </w:r>
            <w:r w:rsidRPr="00F87ABB">
              <w:t xml:space="preserve"> </w:t>
            </w:r>
            <w:r w:rsidR="00EA3DD6" w:rsidRPr="00F87ABB">
              <w:rPr>
                <w:lang w:eastAsia="en-US"/>
              </w:rPr>
              <w:t>t</w:t>
            </w:r>
            <w:r w:rsidRPr="00F87ABB">
              <w:rPr>
                <w:lang w:eastAsia="en-US"/>
              </w:rPr>
              <w:t>ax invoice for</w:t>
            </w:r>
            <w:r w:rsidR="00EA3DD6" w:rsidRPr="00F87ABB">
              <w:rPr>
                <w:lang w:eastAsia="en-US"/>
              </w:rPr>
              <w:t xml:space="preserve"> the Ministry</w:t>
            </w:r>
            <w:r w:rsidRPr="00F87ABB">
              <w:rPr>
                <w:lang w:eastAsia="en-US"/>
              </w:rPr>
              <w:t>)</w:t>
            </w:r>
            <w:r w:rsidR="00EA3DD6" w:rsidRPr="00F87ABB">
              <w:rPr>
                <w:lang w:eastAsia="en-US"/>
              </w:rPr>
              <w:t>.</w:t>
            </w:r>
          </w:p>
        </w:tc>
        <w:tc>
          <w:tcPr>
            <w:tcW w:w="2204" w:type="dxa"/>
            <w:shd w:val="clear" w:color="auto" w:fill="F8EAEA"/>
            <w:noWrap/>
            <w:tcMar>
              <w:left w:w="85" w:type="dxa"/>
              <w:right w:w="85" w:type="dxa"/>
            </w:tcMar>
          </w:tcPr>
          <w:p w14:paraId="0FBA2770" w14:textId="133F9AF9" w:rsidR="00EB20A4" w:rsidRPr="00F87ABB" w:rsidRDefault="005E43C6" w:rsidP="00E82D2C">
            <w:pPr>
              <w:pStyle w:val="TableText"/>
              <w:rPr>
                <w:lang w:eastAsia="en-US"/>
              </w:rPr>
            </w:pPr>
            <w:r>
              <w:t>–</w:t>
            </w:r>
          </w:p>
        </w:tc>
        <w:tc>
          <w:tcPr>
            <w:tcW w:w="1559" w:type="dxa"/>
            <w:shd w:val="clear" w:color="auto" w:fill="F8EAEA"/>
            <w:noWrap/>
            <w:tcMar>
              <w:left w:w="85" w:type="dxa"/>
              <w:right w:w="85" w:type="dxa"/>
            </w:tcMar>
          </w:tcPr>
          <w:p w14:paraId="7387B698" w14:textId="66FBCEAE" w:rsidR="00EB20A4" w:rsidRPr="00F87ABB" w:rsidRDefault="005E43C6" w:rsidP="00E82D2C">
            <w:pPr>
              <w:pStyle w:val="TableText"/>
              <w:rPr>
                <w:lang w:eastAsia="en-US"/>
              </w:rPr>
            </w:pPr>
            <w:r>
              <w:t>–</w:t>
            </w:r>
          </w:p>
        </w:tc>
        <w:tc>
          <w:tcPr>
            <w:tcW w:w="1853" w:type="dxa"/>
            <w:shd w:val="clear" w:color="auto" w:fill="F8EAEA"/>
            <w:noWrap/>
            <w:tcMar>
              <w:left w:w="85" w:type="dxa"/>
              <w:right w:w="85" w:type="dxa"/>
            </w:tcMar>
          </w:tcPr>
          <w:p w14:paraId="3874ED4A" w14:textId="060D06E1" w:rsidR="00EB20A4" w:rsidRPr="00F87ABB" w:rsidRDefault="005E43C6" w:rsidP="00E82D2C">
            <w:pPr>
              <w:pStyle w:val="TableText"/>
              <w:rPr>
                <w:lang w:eastAsia="en-US"/>
              </w:rPr>
            </w:pPr>
            <w:r>
              <w:t>–</w:t>
            </w:r>
          </w:p>
        </w:tc>
      </w:tr>
    </w:tbl>
    <w:p w14:paraId="7972D930" w14:textId="4C719928" w:rsidR="005454A5" w:rsidRDefault="006B55C3" w:rsidP="001B53C6">
      <w:pPr>
        <w:pStyle w:val="Note"/>
      </w:pPr>
      <w:r w:rsidRPr="00C44E12">
        <w:rPr>
          <w:b/>
          <w:bCs/>
        </w:rPr>
        <w:t>Notes:</w:t>
      </w:r>
      <w:r>
        <w:t xml:space="preserve"> </w:t>
      </w:r>
      <w:r w:rsidRPr="00F87ABB">
        <w:t>CLMG</w:t>
      </w:r>
      <w:r>
        <w:t xml:space="preserve"> = </w:t>
      </w:r>
      <w:r w:rsidR="00E6012B" w:rsidRPr="00E6012B">
        <w:t>Contaminated Land Management Guidelines</w:t>
      </w:r>
      <w:r>
        <w:t>; DSI =</w:t>
      </w:r>
      <w:r w:rsidR="00A31647" w:rsidRPr="00A31647">
        <w:t xml:space="preserve"> </w:t>
      </w:r>
      <w:r w:rsidR="00A31647">
        <w:t>d</w:t>
      </w:r>
      <w:r w:rsidR="00A31647" w:rsidRPr="00A31647">
        <w:t>etailed site investigation</w:t>
      </w:r>
      <w:r>
        <w:t xml:space="preserve">; SQEP = </w:t>
      </w:r>
      <w:r w:rsidR="0073401C">
        <w:t>s</w:t>
      </w:r>
      <w:r w:rsidR="0073401C" w:rsidRPr="0073401C">
        <w:t>uitably qualified and experienced practitioner</w:t>
      </w:r>
      <w:r w:rsidR="0073401C">
        <w:t>.</w:t>
      </w:r>
    </w:p>
    <w:p w14:paraId="104CDAEE" w14:textId="77777777" w:rsidR="0033760E" w:rsidRPr="0033760E" w:rsidRDefault="0033760E" w:rsidP="007D7BED"/>
    <w:tbl>
      <w:tblPr>
        <w:tblW w:w="14459"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009"/>
        <w:gridCol w:w="3664"/>
        <w:gridCol w:w="1885"/>
        <w:gridCol w:w="2065"/>
        <w:gridCol w:w="2132"/>
        <w:gridCol w:w="1985"/>
        <w:gridCol w:w="1719"/>
      </w:tblGrid>
      <w:tr w:rsidR="00650191" w:rsidRPr="00650191" w14:paraId="19003285" w14:textId="77777777" w:rsidTr="00650191">
        <w:tc>
          <w:tcPr>
            <w:tcW w:w="1009" w:type="dxa"/>
            <w:tcBorders>
              <w:bottom w:val="single" w:sz="4" w:space="0" w:color="1B556B" w:themeColor="text2"/>
            </w:tcBorders>
            <w:shd w:val="clear" w:color="auto" w:fill="1B556B" w:themeFill="text2"/>
            <w:tcMar>
              <w:left w:w="85" w:type="dxa"/>
              <w:right w:w="85" w:type="dxa"/>
            </w:tcMar>
            <w:vAlign w:val="bottom"/>
            <w:hideMark/>
          </w:tcPr>
          <w:p w14:paraId="4602FC26" w14:textId="4DFAE1E8" w:rsidR="008E4DEF" w:rsidRPr="00650191" w:rsidRDefault="008E4DEF" w:rsidP="00C44E12">
            <w:pPr>
              <w:pStyle w:val="TableTextbold"/>
              <w:rPr>
                <w:color w:val="FFFFFF" w:themeColor="background1"/>
              </w:rPr>
            </w:pPr>
            <w:r w:rsidRPr="00650191">
              <w:rPr>
                <w:color w:val="FFFFFF" w:themeColor="background1"/>
              </w:rPr>
              <w:lastRenderedPageBreak/>
              <w:t>Milestone number</w:t>
            </w:r>
          </w:p>
        </w:tc>
        <w:tc>
          <w:tcPr>
            <w:tcW w:w="3664" w:type="dxa"/>
            <w:tcBorders>
              <w:bottom w:val="single" w:sz="4" w:space="0" w:color="1B556B" w:themeColor="text2"/>
            </w:tcBorders>
            <w:shd w:val="clear" w:color="auto" w:fill="1B556B" w:themeFill="text2"/>
            <w:tcMar>
              <w:left w:w="85" w:type="dxa"/>
              <w:right w:w="85" w:type="dxa"/>
            </w:tcMar>
            <w:vAlign w:val="bottom"/>
            <w:hideMark/>
          </w:tcPr>
          <w:p w14:paraId="7B90256D" w14:textId="70A0156C" w:rsidR="008E4DEF" w:rsidRPr="00650191" w:rsidRDefault="008E4DEF" w:rsidP="00C44E12">
            <w:pPr>
              <w:pStyle w:val="TableTextbold"/>
              <w:rPr>
                <w:color w:val="FFFFFF" w:themeColor="background1"/>
              </w:rPr>
            </w:pPr>
            <w:r w:rsidRPr="00650191">
              <w:rPr>
                <w:color w:val="FFFFFF" w:themeColor="background1"/>
              </w:rPr>
              <w:t>Milestone</w:t>
            </w:r>
          </w:p>
        </w:tc>
        <w:tc>
          <w:tcPr>
            <w:tcW w:w="1885" w:type="dxa"/>
            <w:tcBorders>
              <w:bottom w:val="single" w:sz="4" w:space="0" w:color="1B556B" w:themeColor="text2"/>
            </w:tcBorders>
            <w:shd w:val="clear" w:color="auto" w:fill="1B556B" w:themeFill="text2"/>
            <w:tcMar>
              <w:left w:w="85" w:type="dxa"/>
              <w:right w:w="85" w:type="dxa"/>
            </w:tcMar>
            <w:vAlign w:val="bottom"/>
            <w:hideMark/>
          </w:tcPr>
          <w:p w14:paraId="63F8CED1" w14:textId="7AE14F53" w:rsidR="008E4DEF" w:rsidRPr="00650191" w:rsidRDefault="008E4DEF" w:rsidP="00C44E12">
            <w:pPr>
              <w:pStyle w:val="TableTextbold"/>
              <w:rPr>
                <w:color w:val="FFFFFF" w:themeColor="background1"/>
              </w:rPr>
            </w:pPr>
            <w:r w:rsidRPr="00650191">
              <w:rPr>
                <w:color w:val="FFFFFF" w:themeColor="background1"/>
              </w:rPr>
              <w:t>Milestone start date</w:t>
            </w:r>
          </w:p>
        </w:tc>
        <w:tc>
          <w:tcPr>
            <w:tcW w:w="2065" w:type="dxa"/>
            <w:tcBorders>
              <w:bottom w:val="single" w:sz="4" w:space="0" w:color="1B556B" w:themeColor="text2"/>
            </w:tcBorders>
            <w:shd w:val="clear" w:color="auto" w:fill="1B556B" w:themeFill="text2"/>
            <w:tcMar>
              <w:left w:w="85" w:type="dxa"/>
              <w:right w:w="85" w:type="dxa"/>
            </w:tcMar>
            <w:vAlign w:val="bottom"/>
            <w:hideMark/>
          </w:tcPr>
          <w:p w14:paraId="5B230A75" w14:textId="52D51B16" w:rsidR="008E4DEF" w:rsidRPr="00650191" w:rsidRDefault="008E4DEF" w:rsidP="00C44E12">
            <w:pPr>
              <w:pStyle w:val="TableTextbold"/>
              <w:rPr>
                <w:color w:val="FFFFFF" w:themeColor="background1"/>
              </w:rPr>
            </w:pPr>
            <w:r w:rsidRPr="00650191">
              <w:rPr>
                <w:color w:val="FFFFFF" w:themeColor="background1"/>
              </w:rPr>
              <w:t>Milestone due date</w:t>
            </w:r>
          </w:p>
        </w:tc>
        <w:tc>
          <w:tcPr>
            <w:tcW w:w="2132" w:type="dxa"/>
            <w:tcBorders>
              <w:bottom w:val="single" w:sz="4" w:space="0" w:color="1B556B" w:themeColor="text2"/>
            </w:tcBorders>
            <w:shd w:val="clear" w:color="auto" w:fill="1B556B" w:themeFill="text2"/>
            <w:tcMar>
              <w:left w:w="85" w:type="dxa"/>
              <w:right w:w="85" w:type="dxa"/>
            </w:tcMar>
            <w:vAlign w:val="bottom"/>
            <w:hideMark/>
          </w:tcPr>
          <w:p w14:paraId="6A54FEDF" w14:textId="32BCBFA5" w:rsidR="008E4DEF" w:rsidRPr="00650191" w:rsidRDefault="008E4DEF" w:rsidP="00C44E12">
            <w:pPr>
              <w:pStyle w:val="TableTextbold"/>
              <w:rPr>
                <w:color w:val="FFFFFF" w:themeColor="background1"/>
              </w:rPr>
            </w:pPr>
            <w:r w:rsidRPr="00650191">
              <w:rPr>
                <w:color w:val="FFFFFF" w:themeColor="background1"/>
              </w:rPr>
              <w:t>Ministry contribution requested</w:t>
            </w:r>
          </w:p>
        </w:tc>
        <w:tc>
          <w:tcPr>
            <w:tcW w:w="1985" w:type="dxa"/>
            <w:tcBorders>
              <w:bottom w:val="single" w:sz="4" w:space="0" w:color="1B556B" w:themeColor="text2"/>
            </w:tcBorders>
            <w:shd w:val="clear" w:color="auto" w:fill="1B556B" w:themeFill="text2"/>
            <w:tcMar>
              <w:left w:w="85" w:type="dxa"/>
              <w:right w:w="85" w:type="dxa"/>
            </w:tcMar>
            <w:vAlign w:val="bottom"/>
            <w:hideMark/>
          </w:tcPr>
          <w:p w14:paraId="59C29F15" w14:textId="180F0803" w:rsidR="008E4DEF" w:rsidRPr="00650191" w:rsidRDefault="008E4DEF" w:rsidP="00C44E12">
            <w:pPr>
              <w:pStyle w:val="TableTextbold"/>
              <w:rPr>
                <w:color w:val="FFFFFF" w:themeColor="background1"/>
              </w:rPr>
            </w:pPr>
            <w:r w:rsidRPr="00650191">
              <w:rPr>
                <w:color w:val="FFFFFF" w:themeColor="background1"/>
              </w:rPr>
              <w:t>Co-</w:t>
            </w:r>
            <w:proofErr w:type="spellStart"/>
            <w:r w:rsidRPr="00650191">
              <w:rPr>
                <w:color w:val="FFFFFF" w:themeColor="background1"/>
              </w:rPr>
              <w:t>funder</w:t>
            </w:r>
            <w:proofErr w:type="spellEnd"/>
            <w:r w:rsidRPr="00650191">
              <w:rPr>
                <w:color w:val="FFFFFF" w:themeColor="background1"/>
              </w:rPr>
              <w:t xml:space="preserve"> contribution</w:t>
            </w:r>
          </w:p>
        </w:tc>
        <w:tc>
          <w:tcPr>
            <w:tcW w:w="1719" w:type="dxa"/>
            <w:tcBorders>
              <w:bottom w:val="single" w:sz="4" w:space="0" w:color="1B556B" w:themeColor="text2"/>
            </w:tcBorders>
            <w:shd w:val="clear" w:color="auto" w:fill="1B556B" w:themeFill="text2"/>
            <w:tcMar>
              <w:left w:w="85" w:type="dxa"/>
              <w:right w:w="85" w:type="dxa"/>
            </w:tcMar>
            <w:vAlign w:val="bottom"/>
            <w:hideMark/>
          </w:tcPr>
          <w:p w14:paraId="1A5DBBF4" w14:textId="7352C0FA" w:rsidR="008E4DEF" w:rsidRPr="00650191" w:rsidRDefault="008E4DEF" w:rsidP="00C44E12">
            <w:pPr>
              <w:pStyle w:val="TableTextbold"/>
              <w:rPr>
                <w:color w:val="FFFFFF" w:themeColor="background1"/>
              </w:rPr>
            </w:pPr>
            <w:r w:rsidRPr="00650191">
              <w:rPr>
                <w:color w:val="FFFFFF" w:themeColor="background1"/>
              </w:rPr>
              <w:t>Total estimated cost</w:t>
            </w:r>
          </w:p>
        </w:tc>
      </w:tr>
      <w:tr w:rsidR="00254CCA" w:rsidRPr="00F87ABB" w14:paraId="76D30BE8" w14:textId="77777777" w:rsidTr="00650191">
        <w:tc>
          <w:tcPr>
            <w:tcW w:w="1009" w:type="dxa"/>
            <w:tcBorders>
              <w:bottom w:val="single" w:sz="4" w:space="0" w:color="1B556B" w:themeColor="text2"/>
            </w:tcBorders>
            <w:shd w:val="clear" w:color="auto" w:fill="E9F5F3"/>
            <w:noWrap/>
            <w:tcMar>
              <w:left w:w="85" w:type="dxa"/>
              <w:right w:w="85" w:type="dxa"/>
            </w:tcMar>
            <w:hideMark/>
          </w:tcPr>
          <w:p w14:paraId="379ED89B" w14:textId="0A6D6A8B" w:rsidR="00254CCA" w:rsidRPr="00F87ABB" w:rsidRDefault="00254CCA" w:rsidP="00E82D2C">
            <w:pPr>
              <w:pStyle w:val="TableText"/>
              <w:rPr>
                <w:lang w:eastAsia="en-US"/>
              </w:rPr>
            </w:pPr>
            <w:r w:rsidRPr="00F87ABB">
              <w:rPr>
                <w:lang w:eastAsia="en-US"/>
              </w:rPr>
              <w:t xml:space="preserve">Example </w:t>
            </w:r>
            <w:r w:rsidR="00CF1F9E" w:rsidRPr="00F87ABB">
              <w:rPr>
                <w:lang w:eastAsia="en-US"/>
              </w:rPr>
              <w:t>m</w:t>
            </w:r>
            <w:r w:rsidRPr="00F87ABB">
              <w:rPr>
                <w:lang w:eastAsia="en-US"/>
              </w:rPr>
              <w:t xml:space="preserve">ilestone </w:t>
            </w:r>
          </w:p>
        </w:tc>
        <w:tc>
          <w:tcPr>
            <w:tcW w:w="3664" w:type="dxa"/>
            <w:tcBorders>
              <w:bottom w:val="single" w:sz="4" w:space="0" w:color="1B556B" w:themeColor="text2"/>
            </w:tcBorders>
            <w:shd w:val="clear" w:color="auto" w:fill="E9F5F3"/>
            <w:tcMar>
              <w:left w:w="85" w:type="dxa"/>
              <w:right w:w="85" w:type="dxa"/>
            </w:tcMar>
            <w:hideMark/>
          </w:tcPr>
          <w:p w14:paraId="63E8864D" w14:textId="1DED380F" w:rsidR="00254CCA" w:rsidRPr="00F87ABB" w:rsidRDefault="00254CCA" w:rsidP="00E82D2C">
            <w:pPr>
              <w:pStyle w:val="TableText"/>
              <w:rPr>
                <w:lang w:eastAsia="en-US"/>
              </w:rPr>
            </w:pPr>
            <w:r w:rsidRPr="00F87ABB">
              <w:rPr>
                <w:lang w:eastAsia="en-US"/>
              </w:rPr>
              <w:t xml:space="preserve">Complete an ARO </w:t>
            </w:r>
            <w:r w:rsidR="008738E4" w:rsidRPr="00F87ABB">
              <w:rPr>
                <w:lang w:eastAsia="en-US"/>
              </w:rPr>
              <w:t xml:space="preserve">report </w:t>
            </w:r>
            <w:r w:rsidRPr="00F87ABB">
              <w:rPr>
                <w:lang w:eastAsia="en-US"/>
              </w:rPr>
              <w:t>that is compliant with CLMG 1 within four months of signing the Deed</w:t>
            </w:r>
            <w:r w:rsidR="000106E4" w:rsidRPr="00F87ABB">
              <w:rPr>
                <w:lang w:eastAsia="en-US"/>
              </w:rPr>
              <w:t xml:space="preserve"> of Funding</w:t>
            </w:r>
            <w:r w:rsidRPr="00F87ABB">
              <w:rPr>
                <w:lang w:eastAsia="en-US"/>
              </w:rPr>
              <w:t xml:space="preserve">. </w:t>
            </w:r>
          </w:p>
        </w:tc>
        <w:tc>
          <w:tcPr>
            <w:tcW w:w="1885" w:type="dxa"/>
            <w:tcBorders>
              <w:bottom w:val="single" w:sz="4" w:space="0" w:color="1B556B" w:themeColor="text2"/>
            </w:tcBorders>
            <w:shd w:val="clear" w:color="auto" w:fill="E9F5F3"/>
            <w:noWrap/>
            <w:tcMar>
              <w:left w:w="85" w:type="dxa"/>
              <w:right w:w="85" w:type="dxa"/>
            </w:tcMar>
            <w:hideMark/>
          </w:tcPr>
          <w:p w14:paraId="6A752990" w14:textId="77777777" w:rsidR="00254CCA" w:rsidRPr="00F87ABB" w:rsidRDefault="00254CCA" w:rsidP="00E82D2C">
            <w:pPr>
              <w:pStyle w:val="TableText"/>
              <w:rPr>
                <w:lang w:eastAsia="en-US"/>
              </w:rPr>
            </w:pPr>
            <w:r w:rsidRPr="00F87ABB">
              <w:rPr>
                <w:lang w:eastAsia="en-US"/>
              </w:rPr>
              <w:t>01/09/2024</w:t>
            </w:r>
          </w:p>
        </w:tc>
        <w:tc>
          <w:tcPr>
            <w:tcW w:w="2065" w:type="dxa"/>
            <w:tcBorders>
              <w:bottom w:val="single" w:sz="4" w:space="0" w:color="1B556B" w:themeColor="text2"/>
            </w:tcBorders>
            <w:shd w:val="clear" w:color="auto" w:fill="E9F5F3"/>
            <w:noWrap/>
            <w:tcMar>
              <w:left w:w="85" w:type="dxa"/>
              <w:right w:w="85" w:type="dxa"/>
            </w:tcMar>
            <w:hideMark/>
          </w:tcPr>
          <w:p w14:paraId="2BC8613D" w14:textId="77777777" w:rsidR="00254CCA" w:rsidRPr="00F87ABB" w:rsidRDefault="00254CCA" w:rsidP="00E82D2C">
            <w:pPr>
              <w:pStyle w:val="TableText"/>
              <w:rPr>
                <w:lang w:eastAsia="en-US"/>
              </w:rPr>
            </w:pPr>
            <w:r w:rsidRPr="00F87ABB">
              <w:rPr>
                <w:lang w:eastAsia="en-US"/>
              </w:rPr>
              <w:t>30/11/2024</w:t>
            </w:r>
          </w:p>
        </w:tc>
        <w:tc>
          <w:tcPr>
            <w:tcW w:w="2132" w:type="dxa"/>
            <w:tcBorders>
              <w:bottom w:val="single" w:sz="4" w:space="0" w:color="1B556B" w:themeColor="text2"/>
            </w:tcBorders>
            <w:shd w:val="clear" w:color="auto" w:fill="E9F5F3"/>
            <w:noWrap/>
            <w:tcMar>
              <w:left w:w="85" w:type="dxa"/>
              <w:right w:w="85" w:type="dxa"/>
            </w:tcMar>
            <w:hideMark/>
          </w:tcPr>
          <w:p w14:paraId="41473887" w14:textId="648BA49E" w:rsidR="00254CCA" w:rsidRPr="00F87ABB" w:rsidRDefault="00254CCA" w:rsidP="007D3A88">
            <w:pPr>
              <w:pStyle w:val="TableText"/>
              <w:rPr>
                <w:lang w:eastAsia="en-US"/>
              </w:rPr>
            </w:pPr>
            <w:r w:rsidRPr="00F87ABB">
              <w:rPr>
                <w:lang w:eastAsia="en-US"/>
              </w:rPr>
              <w:t>$1</w:t>
            </w:r>
            <w:r w:rsidR="00CF01F6" w:rsidRPr="00F87ABB">
              <w:rPr>
                <w:lang w:eastAsia="en-US"/>
              </w:rPr>
              <w:t>0,500</w:t>
            </w:r>
          </w:p>
        </w:tc>
        <w:tc>
          <w:tcPr>
            <w:tcW w:w="1985" w:type="dxa"/>
            <w:tcBorders>
              <w:bottom w:val="single" w:sz="4" w:space="0" w:color="1B556B" w:themeColor="text2"/>
            </w:tcBorders>
            <w:shd w:val="clear" w:color="auto" w:fill="E9F5F3"/>
            <w:noWrap/>
            <w:tcMar>
              <w:left w:w="85" w:type="dxa"/>
              <w:right w:w="85" w:type="dxa"/>
            </w:tcMar>
            <w:hideMark/>
          </w:tcPr>
          <w:p w14:paraId="645064F0" w14:textId="6A0FF555" w:rsidR="00254CCA" w:rsidRPr="00F87ABB" w:rsidRDefault="00254CCA" w:rsidP="007D3A88">
            <w:pPr>
              <w:pStyle w:val="TableText"/>
              <w:rPr>
                <w:lang w:eastAsia="en-US"/>
              </w:rPr>
            </w:pPr>
            <w:r w:rsidRPr="00F87ABB">
              <w:rPr>
                <w:lang w:eastAsia="en-US"/>
              </w:rPr>
              <w:t>$1</w:t>
            </w:r>
            <w:r w:rsidR="00CF01F6" w:rsidRPr="00F87ABB">
              <w:rPr>
                <w:lang w:eastAsia="en-US"/>
              </w:rPr>
              <w:t>0,500</w:t>
            </w:r>
          </w:p>
        </w:tc>
        <w:tc>
          <w:tcPr>
            <w:tcW w:w="1719" w:type="dxa"/>
            <w:tcBorders>
              <w:bottom w:val="single" w:sz="4" w:space="0" w:color="1B556B" w:themeColor="text2"/>
            </w:tcBorders>
            <w:shd w:val="clear" w:color="auto" w:fill="E9F5F3"/>
            <w:noWrap/>
            <w:tcMar>
              <w:left w:w="85" w:type="dxa"/>
              <w:right w:w="85" w:type="dxa"/>
            </w:tcMar>
            <w:hideMark/>
          </w:tcPr>
          <w:p w14:paraId="7B3D397B" w14:textId="17E1BCF3" w:rsidR="00254CCA" w:rsidRPr="00F87ABB" w:rsidRDefault="00254CCA" w:rsidP="007D3A88">
            <w:pPr>
              <w:pStyle w:val="TableText"/>
              <w:rPr>
                <w:lang w:eastAsia="en-US"/>
              </w:rPr>
            </w:pPr>
            <w:r w:rsidRPr="00F87ABB">
              <w:rPr>
                <w:lang w:eastAsia="en-US"/>
              </w:rPr>
              <w:t>$2</w:t>
            </w:r>
            <w:r w:rsidR="00CF01F6" w:rsidRPr="00F87ABB">
              <w:rPr>
                <w:lang w:eastAsia="en-US"/>
              </w:rPr>
              <w:t>1,000</w:t>
            </w:r>
          </w:p>
        </w:tc>
      </w:tr>
      <w:tr w:rsidR="008E4DEF" w:rsidRPr="00F87ABB" w14:paraId="7DB807C4" w14:textId="77777777" w:rsidTr="00650191">
        <w:tc>
          <w:tcPr>
            <w:tcW w:w="1009" w:type="dxa"/>
            <w:shd w:val="clear" w:color="auto" w:fill="E8EDF0"/>
            <w:noWrap/>
            <w:tcMar>
              <w:left w:w="85" w:type="dxa"/>
              <w:right w:w="85" w:type="dxa"/>
            </w:tcMar>
            <w:vAlign w:val="bottom"/>
            <w:hideMark/>
          </w:tcPr>
          <w:p w14:paraId="197CB699" w14:textId="75D6D1FC" w:rsidR="008E4DEF" w:rsidRPr="00F87ABB" w:rsidRDefault="008E4DEF" w:rsidP="00C44E12">
            <w:pPr>
              <w:pStyle w:val="TableTextbold"/>
            </w:pPr>
            <w:r w:rsidRPr="00F87ABB">
              <w:t>Activity number</w:t>
            </w:r>
          </w:p>
        </w:tc>
        <w:tc>
          <w:tcPr>
            <w:tcW w:w="3664" w:type="dxa"/>
            <w:shd w:val="clear" w:color="auto" w:fill="E8EDF0"/>
            <w:tcMar>
              <w:left w:w="85" w:type="dxa"/>
              <w:right w:w="85" w:type="dxa"/>
            </w:tcMar>
            <w:vAlign w:val="bottom"/>
            <w:hideMark/>
          </w:tcPr>
          <w:p w14:paraId="6075D409" w14:textId="78985F60" w:rsidR="008E4DEF" w:rsidRPr="00F87ABB" w:rsidRDefault="008E4DEF" w:rsidP="00C44E12">
            <w:pPr>
              <w:pStyle w:val="TableTextbold"/>
            </w:pPr>
            <w:r w:rsidRPr="00F87ABB">
              <w:t>Activity</w:t>
            </w:r>
          </w:p>
        </w:tc>
        <w:tc>
          <w:tcPr>
            <w:tcW w:w="3950" w:type="dxa"/>
            <w:gridSpan w:val="2"/>
            <w:shd w:val="clear" w:color="auto" w:fill="E8EDF0"/>
            <w:noWrap/>
            <w:tcMar>
              <w:left w:w="85" w:type="dxa"/>
              <w:right w:w="85" w:type="dxa"/>
            </w:tcMar>
            <w:vAlign w:val="bottom"/>
            <w:hideMark/>
          </w:tcPr>
          <w:p w14:paraId="23544FE9" w14:textId="5B57ADB0" w:rsidR="008E4DEF" w:rsidRPr="00F87ABB" w:rsidRDefault="008E4DEF" w:rsidP="00C44E12">
            <w:pPr>
              <w:pStyle w:val="TableTextbold"/>
            </w:pPr>
            <w:r w:rsidRPr="00F87ABB">
              <w:t>Deliverable</w:t>
            </w:r>
          </w:p>
        </w:tc>
        <w:tc>
          <w:tcPr>
            <w:tcW w:w="2132" w:type="dxa"/>
            <w:shd w:val="clear" w:color="auto" w:fill="F8EAEA"/>
            <w:noWrap/>
            <w:tcMar>
              <w:left w:w="85" w:type="dxa"/>
              <w:right w:w="85" w:type="dxa"/>
            </w:tcMar>
            <w:vAlign w:val="bottom"/>
            <w:hideMark/>
          </w:tcPr>
          <w:p w14:paraId="748A7409" w14:textId="79C67B33" w:rsidR="008E4DEF" w:rsidRPr="00F87ABB" w:rsidRDefault="008E4DEF" w:rsidP="00C44E12">
            <w:pPr>
              <w:pStyle w:val="TableTextbold"/>
            </w:pPr>
            <w:r w:rsidRPr="00F87ABB">
              <w:t>Expense description</w:t>
            </w:r>
          </w:p>
        </w:tc>
        <w:tc>
          <w:tcPr>
            <w:tcW w:w="1985" w:type="dxa"/>
            <w:shd w:val="clear" w:color="auto" w:fill="F8EAEA"/>
            <w:noWrap/>
            <w:tcMar>
              <w:left w:w="85" w:type="dxa"/>
              <w:right w:w="85" w:type="dxa"/>
            </w:tcMar>
            <w:vAlign w:val="bottom"/>
            <w:hideMark/>
          </w:tcPr>
          <w:p w14:paraId="7E9267AA" w14:textId="58466659" w:rsidR="008E4DEF" w:rsidRPr="00F87ABB" w:rsidRDefault="008E4DEF" w:rsidP="00C44E12">
            <w:pPr>
              <w:pStyle w:val="TableTextbold"/>
            </w:pPr>
            <w:r w:rsidRPr="00F87ABB">
              <w:t>Expense type</w:t>
            </w:r>
          </w:p>
        </w:tc>
        <w:tc>
          <w:tcPr>
            <w:tcW w:w="1719" w:type="dxa"/>
            <w:shd w:val="clear" w:color="auto" w:fill="F8EAEA"/>
            <w:noWrap/>
            <w:tcMar>
              <w:left w:w="85" w:type="dxa"/>
              <w:right w:w="85" w:type="dxa"/>
            </w:tcMar>
            <w:vAlign w:val="bottom"/>
            <w:hideMark/>
          </w:tcPr>
          <w:p w14:paraId="519FE243" w14:textId="3DFF8C2F" w:rsidR="008E4DEF" w:rsidRPr="00F87ABB" w:rsidRDefault="008E4DEF" w:rsidP="00C44E12">
            <w:pPr>
              <w:pStyle w:val="TableTextbold"/>
            </w:pPr>
            <w:r w:rsidRPr="00F87ABB">
              <w:t>Expense estimate</w:t>
            </w:r>
          </w:p>
        </w:tc>
      </w:tr>
      <w:tr w:rsidR="002C1C05" w:rsidRPr="00F87ABB" w14:paraId="7F1B3525" w14:textId="77777777" w:rsidTr="00650191">
        <w:tc>
          <w:tcPr>
            <w:tcW w:w="1009" w:type="dxa"/>
            <w:shd w:val="clear" w:color="auto" w:fill="E8EDF0"/>
            <w:noWrap/>
            <w:tcMar>
              <w:left w:w="85" w:type="dxa"/>
              <w:right w:w="85" w:type="dxa"/>
            </w:tcMar>
          </w:tcPr>
          <w:p w14:paraId="180EEBD5" w14:textId="77777777" w:rsidR="002C1C05" w:rsidRPr="00F87ABB" w:rsidRDefault="002C1C05" w:rsidP="007D3A88">
            <w:pPr>
              <w:pStyle w:val="TableText"/>
              <w:rPr>
                <w:lang w:eastAsia="en-US"/>
              </w:rPr>
            </w:pPr>
            <w:r w:rsidRPr="00F87ABB">
              <w:rPr>
                <w:lang w:eastAsia="en-US"/>
              </w:rPr>
              <w:t>1</w:t>
            </w:r>
          </w:p>
        </w:tc>
        <w:tc>
          <w:tcPr>
            <w:tcW w:w="3664" w:type="dxa"/>
            <w:shd w:val="clear" w:color="auto" w:fill="E8EDF0"/>
            <w:tcMar>
              <w:left w:w="85" w:type="dxa"/>
              <w:right w:w="85" w:type="dxa"/>
            </w:tcMar>
          </w:tcPr>
          <w:p w14:paraId="0F7A0726" w14:textId="7A75D4BB" w:rsidR="002C1C05" w:rsidRPr="00F87ABB" w:rsidRDefault="002C1C05" w:rsidP="007D7108">
            <w:pPr>
              <w:pStyle w:val="TableText"/>
              <w:rPr>
                <w:lang w:eastAsia="en-US"/>
              </w:rPr>
            </w:pPr>
            <w:r w:rsidRPr="00F87ABB">
              <w:rPr>
                <w:lang w:eastAsia="en-US"/>
              </w:rPr>
              <w:t xml:space="preserve">Engage a certified SQEP who has appropriate experience to complete the ARO. </w:t>
            </w:r>
          </w:p>
        </w:tc>
        <w:tc>
          <w:tcPr>
            <w:tcW w:w="3950" w:type="dxa"/>
            <w:gridSpan w:val="2"/>
            <w:shd w:val="clear" w:color="auto" w:fill="E8EDF0"/>
            <w:noWrap/>
            <w:tcMar>
              <w:left w:w="85" w:type="dxa"/>
              <w:right w:w="85" w:type="dxa"/>
            </w:tcMar>
          </w:tcPr>
          <w:p w14:paraId="5770FC31" w14:textId="11DE13FE" w:rsidR="002C1C05" w:rsidRPr="00F87ABB" w:rsidRDefault="002C1C05" w:rsidP="007D7108">
            <w:pPr>
              <w:pStyle w:val="TableText"/>
              <w:rPr>
                <w:lang w:eastAsia="en-US"/>
              </w:rPr>
            </w:pPr>
            <w:r w:rsidRPr="00F87ABB">
              <w:rPr>
                <w:lang w:eastAsia="en-US"/>
              </w:rPr>
              <w:t xml:space="preserve">Letter of </w:t>
            </w:r>
            <w:r w:rsidR="007D3A88">
              <w:rPr>
                <w:lang w:eastAsia="en-US"/>
              </w:rPr>
              <w:t>e</w:t>
            </w:r>
            <w:r w:rsidRPr="00F87ABB">
              <w:rPr>
                <w:lang w:eastAsia="en-US"/>
              </w:rPr>
              <w:t xml:space="preserve">ngagement, contract or similar </w:t>
            </w:r>
            <w:r w:rsidR="007D3A88">
              <w:rPr>
                <w:lang w:eastAsia="en-US"/>
              </w:rPr>
              <w:t>showing</w:t>
            </w:r>
            <w:r w:rsidR="007D3A88" w:rsidRPr="00F87ABB">
              <w:rPr>
                <w:lang w:eastAsia="en-US"/>
              </w:rPr>
              <w:t xml:space="preserve"> </w:t>
            </w:r>
            <w:r w:rsidRPr="00F87ABB">
              <w:rPr>
                <w:lang w:eastAsia="en-US"/>
              </w:rPr>
              <w:t>a</w:t>
            </w:r>
            <w:r w:rsidR="00790EC7" w:rsidRPr="00F87ABB">
              <w:rPr>
                <w:lang w:eastAsia="en-US"/>
              </w:rPr>
              <w:t>n</w:t>
            </w:r>
            <w:r w:rsidRPr="00F87ABB">
              <w:rPr>
                <w:lang w:eastAsia="en-US"/>
              </w:rPr>
              <w:t xml:space="preserve"> SQEP has been engaged and </w:t>
            </w:r>
            <w:r w:rsidR="00790EC7" w:rsidRPr="00F87ABB">
              <w:rPr>
                <w:lang w:eastAsia="en-US"/>
              </w:rPr>
              <w:t xml:space="preserve">including </w:t>
            </w:r>
            <w:r w:rsidRPr="00F87ABB">
              <w:rPr>
                <w:lang w:eastAsia="en-US"/>
              </w:rPr>
              <w:t xml:space="preserve">details of the qualifications and experience of the SQEP selected. </w:t>
            </w:r>
          </w:p>
        </w:tc>
        <w:tc>
          <w:tcPr>
            <w:tcW w:w="2132" w:type="dxa"/>
            <w:shd w:val="clear" w:color="auto" w:fill="F8EAEA"/>
            <w:noWrap/>
            <w:tcMar>
              <w:left w:w="85" w:type="dxa"/>
              <w:right w:w="85" w:type="dxa"/>
            </w:tcMar>
          </w:tcPr>
          <w:p w14:paraId="2487D744" w14:textId="397C7EC5" w:rsidR="002C1C05" w:rsidRPr="00F87ABB" w:rsidRDefault="00F60C52" w:rsidP="007D7108">
            <w:pPr>
              <w:pStyle w:val="TableText"/>
              <w:rPr>
                <w:lang w:eastAsia="en-US"/>
              </w:rPr>
            </w:pPr>
            <w:r>
              <w:rPr>
                <w:lang w:eastAsia="en-US"/>
              </w:rPr>
              <w:t>–</w:t>
            </w:r>
          </w:p>
        </w:tc>
        <w:tc>
          <w:tcPr>
            <w:tcW w:w="1985" w:type="dxa"/>
            <w:shd w:val="clear" w:color="auto" w:fill="F8EAEA"/>
            <w:noWrap/>
            <w:tcMar>
              <w:left w:w="85" w:type="dxa"/>
              <w:right w:w="85" w:type="dxa"/>
            </w:tcMar>
          </w:tcPr>
          <w:p w14:paraId="0A5A2206" w14:textId="042C64AC" w:rsidR="002C1C05" w:rsidRPr="00F87ABB" w:rsidRDefault="00000000" w:rsidP="007D7108">
            <w:pPr>
              <w:pStyle w:val="TableText"/>
              <w:rPr>
                <w:lang w:eastAsia="en-US"/>
              </w:rPr>
            </w:pPr>
            <w:sdt>
              <w:sdtPr>
                <w:rPr>
                  <w:lang w:eastAsia="en-US"/>
                </w:rPr>
                <w:id w:val="-552935179"/>
                <w:placeholder>
                  <w:docPart w:val="2E897B526A874D31851DBDD0F95C9273"/>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2C1C05" w:rsidRPr="00F87ABB">
                  <w:rPr>
                    <w:rFonts w:cs="Times New Roman"/>
                    <w:color w:val="666666"/>
                    <w:lang w:eastAsia="en-US"/>
                  </w:rPr>
                  <w:t>Choose an item.</w:t>
                </w:r>
              </w:sdtContent>
            </w:sdt>
          </w:p>
        </w:tc>
        <w:tc>
          <w:tcPr>
            <w:tcW w:w="1719" w:type="dxa"/>
            <w:shd w:val="clear" w:color="auto" w:fill="F8EAEA"/>
            <w:noWrap/>
            <w:tcMar>
              <w:left w:w="85" w:type="dxa"/>
              <w:right w:w="85" w:type="dxa"/>
            </w:tcMar>
            <w:hideMark/>
          </w:tcPr>
          <w:p w14:paraId="3ED7FD3F" w14:textId="405FE86C" w:rsidR="002C1C05" w:rsidRPr="00F87ABB" w:rsidRDefault="00F60C52" w:rsidP="007D3A88">
            <w:pPr>
              <w:pStyle w:val="TableText"/>
              <w:rPr>
                <w:lang w:eastAsia="en-US"/>
              </w:rPr>
            </w:pPr>
            <w:r>
              <w:rPr>
                <w:lang w:eastAsia="en-US"/>
              </w:rPr>
              <w:t>–</w:t>
            </w:r>
          </w:p>
        </w:tc>
      </w:tr>
      <w:tr w:rsidR="002C1C05" w:rsidRPr="00F87ABB" w14:paraId="2DB1EA1C" w14:textId="77777777" w:rsidTr="00650191">
        <w:tc>
          <w:tcPr>
            <w:tcW w:w="1009" w:type="dxa"/>
            <w:shd w:val="clear" w:color="auto" w:fill="E8EDF0"/>
            <w:noWrap/>
            <w:tcMar>
              <w:left w:w="85" w:type="dxa"/>
              <w:right w:w="85" w:type="dxa"/>
            </w:tcMar>
          </w:tcPr>
          <w:p w14:paraId="51D2D5C9" w14:textId="77777777" w:rsidR="002C1C05" w:rsidRPr="00F87ABB" w:rsidRDefault="002C1C05" w:rsidP="007D3A88">
            <w:pPr>
              <w:pStyle w:val="TableText"/>
              <w:rPr>
                <w:lang w:eastAsia="en-US"/>
              </w:rPr>
            </w:pPr>
            <w:r w:rsidRPr="00F87ABB">
              <w:rPr>
                <w:lang w:eastAsia="en-US"/>
              </w:rPr>
              <w:t>2</w:t>
            </w:r>
          </w:p>
        </w:tc>
        <w:tc>
          <w:tcPr>
            <w:tcW w:w="3664" w:type="dxa"/>
            <w:shd w:val="clear" w:color="auto" w:fill="E8EDF0"/>
            <w:tcMar>
              <w:left w:w="85" w:type="dxa"/>
              <w:right w:w="85" w:type="dxa"/>
            </w:tcMar>
          </w:tcPr>
          <w:p w14:paraId="206057EA" w14:textId="16CA7896" w:rsidR="002C1C05" w:rsidRPr="00F87ABB" w:rsidRDefault="00CF4D00" w:rsidP="007D7108">
            <w:pPr>
              <w:pStyle w:val="TableText"/>
              <w:rPr>
                <w:lang w:eastAsia="en-US"/>
              </w:rPr>
            </w:pPr>
            <w:r w:rsidRPr="00F87ABB">
              <w:rPr>
                <w:lang w:eastAsia="en-US"/>
              </w:rPr>
              <w:t>Complete</w:t>
            </w:r>
            <w:r w:rsidR="00296F03" w:rsidRPr="00F87ABB">
              <w:rPr>
                <w:lang w:eastAsia="en-US"/>
              </w:rPr>
              <w:t xml:space="preserve"> the options assessment a</w:t>
            </w:r>
            <w:r w:rsidR="003938B9" w:rsidRPr="00F87ABB">
              <w:rPr>
                <w:lang w:eastAsia="en-US"/>
              </w:rPr>
              <w:t xml:space="preserve">nd </w:t>
            </w:r>
            <w:r w:rsidR="005F5F58" w:rsidRPr="00F87ABB">
              <w:rPr>
                <w:lang w:eastAsia="en-US"/>
              </w:rPr>
              <w:t>produce the</w:t>
            </w:r>
            <w:r w:rsidR="002C1C05" w:rsidRPr="00F87ABB">
              <w:rPr>
                <w:lang w:eastAsia="en-US"/>
              </w:rPr>
              <w:t xml:space="preserve"> ARO</w:t>
            </w:r>
            <w:r w:rsidR="00E04C35" w:rsidRPr="00F87ABB">
              <w:rPr>
                <w:lang w:eastAsia="en-US"/>
              </w:rPr>
              <w:t xml:space="preserve"> report</w:t>
            </w:r>
            <w:r w:rsidR="002C1C05" w:rsidRPr="00F87ABB">
              <w:rPr>
                <w:lang w:eastAsia="en-US"/>
              </w:rPr>
              <w:t xml:space="preserve">. </w:t>
            </w:r>
          </w:p>
        </w:tc>
        <w:tc>
          <w:tcPr>
            <w:tcW w:w="3950" w:type="dxa"/>
            <w:gridSpan w:val="2"/>
            <w:shd w:val="clear" w:color="auto" w:fill="E8EDF0"/>
            <w:noWrap/>
            <w:tcMar>
              <w:left w:w="85" w:type="dxa"/>
              <w:right w:w="85" w:type="dxa"/>
            </w:tcMar>
          </w:tcPr>
          <w:p w14:paraId="2B1961F5" w14:textId="6799376C" w:rsidR="002C1C05" w:rsidRPr="00F87ABB" w:rsidRDefault="002C1C05" w:rsidP="007D7108">
            <w:pPr>
              <w:pStyle w:val="TableText"/>
              <w:rPr>
                <w:lang w:eastAsia="en-US"/>
              </w:rPr>
            </w:pPr>
            <w:r w:rsidRPr="00F87ABB">
              <w:rPr>
                <w:lang w:eastAsia="en-US"/>
              </w:rPr>
              <w:t xml:space="preserve">Copy of the </w:t>
            </w:r>
            <w:r w:rsidR="005000C0" w:rsidRPr="00F87ABB">
              <w:rPr>
                <w:lang w:eastAsia="en-US"/>
              </w:rPr>
              <w:t xml:space="preserve">ARO </w:t>
            </w:r>
            <w:r w:rsidR="00E04C35" w:rsidRPr="00F87ABB">
              <w:rPr>
                <w:lang w:eastAsia="en-US"/>
              </w:rPr>
              <w:t xml:space="preserve">report </w:t>
            </w:r>
            <w:r w:rsidR="005870C8" w:rsidRPr="00F87ABB">
              <w:rPr>
                <w:lang w:eastAsia="en-US"/>
              </w:rPr>
              <w:t xml:space="preserve">incorporating </w:t>
            </w:r>
            <w:r w:rsidR="005F5F58" w:rsidRPr="00F87ABB">
              <w:rPr>
                <w:lang w:eastAsia="en-US"/>
              </w:rPr>
              <w:t>any peer</w:t>
            </w:r>
            <w:r w:rsidR="00F60C52">
              <w:rPr>
                <w:lang w:eastAsia="en-US"/>
              </w:rPr>
              <w:t>-</w:t>
            </w:r>
            <w:r w:rsidR="005000C0" w:rsidRPr="00F87ABB">
              <w:rPr>
                <w:lang w:eastAsia="en-US"/>
              </w:rPr>
              <w:t>review amendments</w:t>
            </w:r>
            <w:r w:rsidRPr="00F87ABB">
              <w:rPr>
                <w:lang w:eastAsia="en-US"/>
              </w:rPr>
              <w:t xml:space="preserve">. </w:t>
            </w:r>
          </w:p>
        </w:tc>
        <w:tc>
          <w:tcPr>
            <w:tcW w:w="2132" w:type="dxa"/>
            <w:shd w:val="clear" w:color="auto" w:fill="F8EAEA"/>
            <w:noWrap/>
            <w:tcMar>
              <w:left w:w="85" w:type="dxa"/>
              <w:right w:w="85" w:type="dxa"/>
            </w:tcMar>
          </w:tcPr>
          <w:p w14:paraId="07CFC574" w14:textId="44B62415" w:rsidR="002C1C05" w:rsidRPr="00F87ABB" w:rsidRDefault="002C1C05" w:rsidP="007D7108">
            <w:pPr>
              <w:pStyle w:val="TableText"/>
              <w:rPr>
                <w:lang w:eastAsia="en-US"/>
              </w:rPr>
            </w:pPr>
            <w:r w:rsidRPr="00F87ABB">
              <w:rPr>
                <w:lang w:eastAsia="en-US"/>
              </w:rPr>
              <w:t xml:space="preserve">Consultancy costs for </w:t>
            </w:r>
            <w:r w:rsidR="00790EC7" w:rsidRPr="00F87ABB">
              <w:rPr>
                <w:lang w:eastAsia="en-US"/>
              </w:rPr>
              <w:t xml:space="preserve">the </w:t>
            </w:r>
            <w:r w:rsidRPr="00F87ABB">
              <w:rPr>
                <w:lang w:eastAsia="en-US"/>
              </w:rPr>
              <w:t xml:space="preserve">ARO. </w:t>
            </w:r>
          </w:p>
        </w:tc>
        <w:sdt>
          <w:sdtPr>
            <w:rPr>
              <w:lang w:eastAsia="en-US"/>
            </w:rPr>
            <w:id w:val="-331685473"/>
            <w:placeholder>
              <w:docPart w:val="C554A139625B4778ACA1F6327C130774"/>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48D6B7A0" w14:textId="77777777" w:rsidR="002C1C05" w:rsidRPr="00F87ABB" w:rsidRDefault="002C1C05" w:rsidP="007D7108">
                <w:pPr>
                  <w:pStyle w:val="TableText"/>
                  <w:rPr>
                    <w:lang w:eastAsia="en-US"/>
                  </w:rPr>
                </w:pPr>
                <w:r w:rsidRPr="00F87ABB">
                  <w:rPr>
                    <w:lang w:eastAsia="en-US"/>
                  </w:rPr>
                  <w:t>Consultants and sub-contractors</w:t>
                </w:r>
              </w:p>
            </w:tc>
          </w:sdtContent>
        </w:sdt>
        <w:tc>
          <w:tcPr>
            <w:tcW w:w="1719" w:type="dxa"/>
            <w:shd w:val="clear" w:color="auto" w:fill="F8EAEA"/>
            <w:noWrap/>
            <w:tcMar>
              <w:left w:w="85" w:type="dxa"/>
              <w:right w:w="85" w:type="dxa"/>
            </w:tcMar>
          </w:tcPr>
          <w:p w14:paraId="704F4FB6" w14:textId="77777777" w:rsidR="002C1C05" w:rsidRPr="00F87ABB" w:rsidRDefault="002C1C05" w:rsidP="007D3A88">
            <w:pPr>
              <w:pStyle w:val="TableText"/>
              <w:rPr>
                <w:lang w:eastAsia="en-US"/>
              </w:rPr>
            </w:pPr>
            <w:r w:rsidRPr="00F87ABB">
              <w:rPr>
                <w:lang w:eastAsia="en-US"/>
              </w:rPr>
              <w:t>$20,000</w:t>
            </w:r>
          </w:p>
        </w:tc>
      </w:tr>
      <w:tr w:rsidR="002C1C05" w:rsidRPr="00F87ABB" w14:paraId="4B0BCFBE" w14:textId="77777777" w:rsidTr="00650191">
        <w:tc>
          <w:tcPr>
            <w:tcW w:w="1009" w:type="dxa"/>
            <w:shd w:val="clear" w:color="auto" w:fill="E8EDF0"/>
            <w:noWrap/>
            <w:tcMar>
              <w:left w:w="85" w:type="dxa"/>
              <w:right w:w="85" w:type="dxa"/>
            </w:tcMar>
          </w:tcPr>
          <w:p w14:paraId="1D6F0AB7" w14:textId="77777777" w:rsidR="002C1C05" w:rsidRPr="00F87ABB" w:rsidRDefault="002C1C05" w:rsidP="007D3A88">
            <w:pPr>
              <w:pStyle w:val="TableText"/>
              <w:rPr>
                <w:lang w:eastAsia="en-US"/>
              </w:rPr>
            </w:pPr>
            <w:r w:rsidRPr="00F87ABB">
              <w:rPr>
                <w:lang w:eastAsia="en-US"/>
              </w:rPr>
              <w:t>3</w:t>
            </w:r>
          </w:p>
        </w:tc>
        <w:tc>
          <w:tcPr>
            <w:tcW w:w="3664" w:type="dxa"/>
            <w:shd w:val="clear" w:color="auto" w:fill="E8EDF0"/>
            <w:tcMar>
              <w:left w:w="85" w:type="dxa"/>
              <w:right w:w="85" w:type="dxa"/>
            </w:tcMar>
          </w:tcPr>
          <w:p w14:paraId="47FAE074" w14:textId="4B849B3E" w:rsidR="002C1C05" w:rsidRPr="00F87ABB" w:rsidRDefault="002C1C05" w:rsidP="007D7108">
            <w:pPr>
              <w:pStyle w:val="TableText"/>
              <w:rPr>
                <w:lang w:eastAsia="en-US"/>
              </w:rPr>
            </w:pPr>
            <w:r w:rsidRPr="00F87ABB">
              <w:rPr>
                <w:lang w:eastAsia="en-US"/>
              </w:rPr>
              <w:t>Peer review of</w:t>
            </w:r>
            <w:r w:rsidR="00F04215" w:rsidRPr="00F87ABB">
              <w:rPr>
                <w:lang w:eastAsia="en-US"/>
              </w:rPr>
              <w:t xml:space="preserve"> the</w:t>
            </w:r>
            <w:r w:rsidRPr="00F87ABB">
              <w:rPr>
                <w:lang w:eastAsia="en-US"/>
              </w:rPr>
              <w:t xml:space="preserve"> ARO by an independent certified SQEP confirming it is compliant with CLMG 1. </w:t>
            </w:r>
          </w:p>
        </w:tc>
        <w:tc>
          <w:tcPr>
            <w:tcW w:w="3950" w:type="dxa"/>
            <w:gridSpan w:val="2"/>
            <w:shd w:val="clear" w:color="auto" w:fill="E8EDF0"/>
            <w:noWrap/>
            <w:tcMar>
              <w:left w:w="85" w:type="dxa"/>
              <w:right w:w="85" w:type="dxa"/>
            </w:tcMar>
          </w:tcPr>
          <w:p w14:paraId="7E819109" w14:textId="23FAAD01" w:rsidR="002C1C05" w:rsidRPr="00F87ABB" w:rsidRDefault="002C1C05" w:rsidP="007D7108">
            <w:pPr>
              <w:pStyle w:val="TableText"/>
              <w:rPr>
                <w:lang w:eastAsia="en-US"/>
              </w:rPr>
            </w:pPr>
            <w:r w:rsidRPr="00F87ABB">
              <w:rPr>
                <w:lang w:eastAsia="en-US"/>
              </w:rPr>
              <w:t>Copy of</w:t>
            </w:r>
            <w:r w:rsidR="00790EC7" w:rsidRPr="00F87ABB">
              <w:rPr>
                <w:lang w:eastAsia="en-US"/>
              </w:rPr>
              <w:t xml:space="preserve"> the</w:t>
            </w:r>
            <w:r w:rsidRPr="00F87ABB">
              <w:rPr>
                <w:lang w:eastAsia="en-US"/>
              </w:rPr>
              <w:t xml:space="preserve"> peer review confirming the ARO is compliant with CLMG 1. </w:t>
            </w:r>
          </w:p>
        </w:tc>
        <w:tc>
          <w:tcPr>
            <w:tcW w:w="2132" w:type="dxa"/>
            <w:shd w:val="clear" w:color="auto" w:fill="F8EAEA"/>
            <w:noWrap/>
            <w:tcMar>
              <w:left w:w="85" w:type="dxa"/>
              <w:right w:w="85" w:type="dxa"/>
            </w:tcMar>
          </w:tcPr>
          <w:p w14:paraId="4BA610BD" w14:textId="7BD9A313" w:rsidR="002C1C05" w:rsidRPr="00F87ABB" w:rsidRDefault="002C1C05" w:rsidP="007D7108">
            <w:pPr>
              <w:pStyle w:val="TableText"/>
              <w:rPr>
                <w:lang w:eastAsia="en-US"/>
              </w:rPr>
            </w:pPr>
            <w:r w:rsidRPr="00F87ABB">
              <w:rPr>
                <w:lang w:eastAsia="en-US"/>
              </w:rPr>
              <w:t xml:space="preserve">Costs for </w:t>
            </w:r>
            <w:r w:rsidR="00790EC7" w:rsidRPr="00F87ABB">
              <w:rPr>
                <w:lang w:eastAsia="en-US"/>
              </w:rPr>
              <w:t xml:space="preserve">the </w:t>
            </w:r>
            <w:r w:rsidRPr="00F87ABB">
              <w:rPr>
                <w:lang w:eastAsia="en-US"/>
              </w:rPr>
              <w:t xml:space="preserve">ARO peer review. </w:t>
            </w:r>
          </w:p>
        </w:tc>
        <w:sdt>
          <w:sdtPr>
            <w:rPr>
              <w:lang w:eastAsia="en-US"/>
            </w:rPr>
            <w:id w:val="116260724"/>
            <w:placeholder>
              <w:docPart w:val="B5F2A0DCB60043AFA32CF59411E3A928"/>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3CDCEFE9" w14:textId="77777777" w:rsidR="002C1C05" w:rsidRPr="00F87ABB" w:rsidRDefault="002C1C05" w:rsidP="007D7108">
                <w:pPr>
                  <w:pStyle w:val="TableText"/>
                  <w:rPr>
                    <w:lang w:eastAsia="en-US"/>
                  </w:rPr>
                </w:pPr>
                <w:r w:rsidRPr="00F87ABB">
                  <w:rPr>
                    <w:lang w:eastAsia="en-US"/>
                  </w:rPr>
                  <w:t>Consultants and sub-contractors</w:t>
                </w:r>
              </w:p>
            </w:tc>
          </w:sdtContent>
        </w:sdt>
        <w:tc>
          <w:tcPr>
            <w:tcW w:w="1719" w:type="dxa"/>
            <w:shd w:val="clear" w:color="auto" w:fill="F8EAEA"/>
            <w:noWrap/>
            <w:tcMar>
              <w:left w:w="85" w:type="dxa"/>
              <w:right w:w="85" w:type="dxa"/>
            </w:tcMar>
          </w:tcPr>
          <w:p w14:paraId="02ECA1E7" w14:textId="77777777" w:rsidR="002C1C05" w:rsidRPr="00F87ABB" w:rsidRDefault="002C1C05" w:rsidP="007D3A88">
            <w:pPr>
              <w:pStyle w:val="TableText"/>
              <w:rPr>
                <w:lang w:eastAsia="en-US"/>
              </w:rPr>
            </w:pPr>
            <w:r w:rsidRPr="00F87ABB">
              <w:rPr>
                <w:lang w:eastAsia="en-US"/>
              </w:rPr>
              <w:t>$1,000</w:t>
            </w:r>
          </w:p>
        </w:tc>
      </w:tr>
      <w:tr w:rsidR="002C1C05" w:rsidRPr="00F87ABB" w14:paraId="1FD5ABBC" w14:textId="77777777" w:rsidTr="00650191">
        <w:tc>
          <w:tcPr>
            <w:tcW w:w="1009" w:type="dxa"/>
            <w:shd w:val="clear" w:color="auto" w:fill="E8EDF0"/>
            <w:noWrap/>
            <w:tcMar>
              <w:left w:w="85" w:type="dxa"/>
              <w:right w:w="85" w:type="dxa"/>
            </w:tcMar>
          </w:tcPr>
          <w:p w14:paraId="1F2D880A" w14:textId="77777777" w:rsidR="002C1C05" w:rsidRPr="00F87ABB" w:rsidRDefault="002C1C05" w:rsidP="007D3A88">
            <w:pPr>
              <w:pStyle w:val="TableText"/>
              <w:rPr>
                <w:lang w:eastAsia="en-US"/>
              </w:rPr>
            </w:pPr>
            <w:r w:rsidRPr="00F87ABB">
              <w:rPr>
                <w:lang w:eastAsia="en-US"/>
              </w:rPr>
              <w:t>4</w:t>
            </w:r>
          </w:p>
        </w:tc>
        <w:tc>
          <w:tcPr>
            <w:tcW w:w="3664" w:type="dxa"/>
            <w:shd w:val="clear" w:color="auto" w:fill="E8EDF0"/>
            <w:tcMar>
              <w:left w:w="85" w:type="dxa"/>
              <w:right w:w="85" w:type="dxa"/>
            </w:tcMar>
          </w:tcPr>
          <w:p w14:paraId="30C8B436" w14:textId="677145FD" w:rsidR="002C1C05" w:rsidRPr="00F87ABB" w:rsidRDefault="0018637E" w:rsidP="007D7108">
            <w:pPr>
              <w:pStyle w:val="TableText"/>
              <w:rPr>
                <w:lang w:eastAsia="en-US"/>
              </w:rPr>
            </w:pPr>
            <w:r w:rsidRPr="00F87ABB">
              <w:rPr>
                <w:lang w:eastAsia="en-US"/>
              </w:rPr>
              <w:t xml:space="preserve">Decision-makers consider completed ARO and select a preferred remedial option. </w:t>
            </w:r>
          </w:p>
        </w:tc>
        <w:tc>
          <w:tcPr>
            <w:tcW w:w="3950" w:type="dxa"/>
            <w:gridSpan w:val="2"/>
            <w:shd w:val="clear" w:color="auto" w:fill="E8EDF0"/>
            <w:noWrap/>
            <w:tcMar>
              <w:left w:w="85" w:type="dxa"/>
              <w:right w:w="85" w:type="dxa"/>
            </w:tcMar>
          </w:tcPr>
          <w:p w14:paraId="1EB64786" w14:textId="21B9EE4A" w:rsidR="002C1C05" w:rsidRPr="00F87ABB" w:rsidRDefault="0018637E" w:rsidP="007D7108">
            <w:pPr>
              <w:pStyle w:val="TableText"/>
              <w:rPr>
                <w:lang w:eastAsia="en-US"/>
              </w:rPr>
            </w:pPr>
            <w:r w:rsidRPr="00F87ABB">
              <w:rPr>
                <w:lang w:eastAsia="en-US"/>
              </w:rPr>
              <w:t>Confirmation of remedial option selected</w:t>
            </w:r>
            <w:r w:rsidR="00F875A6" w:rsidRPr="00F87ABB">
              <w:rPr>
                <w:lang w:eastAsia="en-US"/>
              </w:rPr>
              <w:t xml:space="preserve"> (</w:t>
            </w:r>
            <w:proofErr w:type="spellStart"/>
            <w:r w:rsidR="00F875A6" w:rsidRPr="00F87ABB">
              <w:rPr>
                <w:lang w:eastAsia="en-US"/>
              </w:rPr>
              <w:t>eg</w:t>
            </w:r>
            <w:proofErr w:type="spellEnd"/>
            <w:r w:rsidR="00790EC7" w:rsidRPr="00F87ABB">
              <w:rPr>
                <w:lang w:eastAsia="en-US"/>
              </w:rPr>
              <w:t>,</w:t>
            </w:r>
            <w:r w:rsidR="00F875A6" w:rsidRPr="00F87ABB">
              <w:rPr>
                <w:lang w:eastAsia="en-US"/>
              </w:rPr>
              <w:t xml:space="preserve"> meeting minutes, signed memo</w:t>
            </w:r>
            <w:r w:rsidR="005675E1" w:rsidRPr="00F87ABB">
              <w:rPr>
                <w:lang w:eastAsia="en-US"/>
              </w:rPr>
              <w:t>, other approval method)</w:t>
            </w:r>
            <w:r w:rsidRPr="00F87ABB">
              <w:rPr>
                <w:lang w:eastAsia="en-US"/>
              </w:rPr>
              <w:t xml:space="preserve">. </w:t>
            </w:r>
          </w:p>
        </w:tc>
        <w:tc>
          <w:tcPr>
            <w:tcW w:w="2132" w:type="dxa"/>
            <w:shd w:val="clear" w:color="auto" w:fill="F8EAEA"/>
            <w:noWrap/>
            <w:tcMar>
              <w:left w:w="85" w:type="dxa"/>
              <w:right w:w="85" w:type="dxa"/>
            </w:tcMar>
          </w:tcPr>
          <w:p w14:paraId="51E2933B" w14:textId="62B0F3FF" w:rsidR="002C1C05" w:rsidRPr="00F87ABB" w:rsidRDefault="009A0955" w:rsidP="007D7108">
            <w:pPr>
              <w:pStyle w:val="TableText"/>
              <w:rPr>
                <w:lang w:eastAsia="en-US"/>
              </w:rPr>
            </w:pPr>
            <w:r>
              <w:rPr>
                <w:lang w:eastAsia="en-US"/>
              </w:rPr>
              <w:t>–</w:t>
            </w:r>
          </w:p>
        </w:tc>
        <w:sdt>
          <w:sdtPr>
            <w:rPr>
              <w:lang w:eastAsia="en-US"/>
            </w:rPr>
            <w:id w:val="-2106101183"/>
            <w:placeholder>
              <w:docPart w:val="31773AAD820B4A7BA14D0B20FA0B62BA"/>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7C371712" w14:textId="77777777" w:rsidR="002C1C05" w:rsidRPr="00F87ABB" w:rsidRDefault="002C1C05" w:rsidP="007D7108">
                <w:pPr>
                  <w:pStyle w:val="TableText"/>
                  <w:rPr>
                    <w:lang w:eastAsia="en-US"/>
                  </w:rPr>
                </w:pPr>
                <w:r w:rsidRPr="00F87ABB">
                  <w:rPr>
                    <w:rFonts w:cs="Times New Roman"/>
                    <w:color w:val="666666"/>
                    <w:lang w:eastAsia="en-US"/>
                  </w:rPr>
                  <w:t>Choose an item.</w:t>
                </w:r>
              </w:p>
            </w:tc>
          </w:sdtContent>
        </w:sdt>
        <w:tc>
          <w:tcPr>
            <w:tcW w:w="1719" w:type="dxa"/>
            <w:shd w:val="clear" w:color="auto" w:fill="F8EAEA"/>
            <w:noWrap/>
            <w:tcMar>
              <w:left w:w="85" w:type="dxa"/>
              <w:right w:w="85" w:type="dxa"/>
            </w:tcMar>
          </w:tcPr>
          <w:p w14:paraId="687D092B" w14:textId="65B8FD2D" w:rsidR="002C1C05" w:rsidRPr="00F87ABB" w:rsidRDefault="009A0955" w:rsidP="007D3A88">
            <w:pPr>
              <w:pStyle w:val="TableText"/>
              <w:rPr>
                <w:lang w:eastAsia="en-US"/>
              </w:rPr>
            </w:pPr>
            <w:r>
              <w:rPr>
                <w:lang w:eastAsia="en-US"/>
              </w:rPr>
              <w:t>–</w:t>
            </w:r>
          </w:p>
        </w:tc>
      </w:tr>
      <w:tr w:rsidR="002C1C05" w:rsidRPr="00F87ABB" w14:paraId="1BF26520" w14:textId="77777777" w:rsidTr="00650191">
        <w:tc>
          <w:tcPr>
            <w:tcW w:w="1009" w:type="dxa"/>
            <w:shd w:val="clear" w:color="auto" w:fill="E8EDF0"/>
            <w:noWrap/>
            <w:tcMar>
              <w:left w:w="85" w:type="dxa"/>
              <w:right w:w="85" w:type="dxa"/>
            </w:tcMar>
          </w:tcPr>
          <w:p w14:paraId="4C5AED0B" w14:textId="1D36C7DC" w:rsidR="002C1C05" w:rsidRPr="00F87ABB" w:rsidRDefault="0033760E" w:rsidP="007D3A88">
            <w:pPr>
              <w:pStyle w:val="TableText"/>
              <w:rPr>
                <w:lang w:eastAsia="en-US"/>
              </w:rPr>
            </w:pPr>
            <w:r>
              <w:t>5</w:t>
            </w:r>
          </w:p>
        </w:tc>
        <w:tc>
          <w:tcPr>
            <w:tcW w:w="3664" w:type="dxa"/>
            <w:shd w:val="clear" w:color="auto" w:fill="E8EDF0"/>
            <w:tcMar>
              <w:left w:w="85" w:type="dxa"/>
              <w:right w:w="85" w:type="dxa"/>
            </w:tcMar>
          </w:tcPr>
          <w:p w14:paraId="5744AB57" w14:textId="72B9576E" w:rsidR="002C1C05" w:rsidRPr="00F87ABB" w:rsidRDefault="00A9323C" w:rsidP="00597324">
            <w:pPr>
              <w:pStyle w:val="TableText"/>
              <w:rPr>
                <w:lang w:eastAsia="en-US"/>
              </w:rPr>
            </w:pPr>
            <w:r w:rsidRPr="00F87ABB">
              <w:t>Submitting</w:t>
            </w:r>
            <w:r w:rsidRPr="00F87ABB">
              <w:rPr>
                <w:lang w:eastAsia="en-US"/>
              </w:rPr>
              <w:t xml:space="preserve"> Ministry reporting documents</w:t>
            </w:r>
            <w:r w:rsidR="00CF01F6" w:rsidRPr="00F87ABB">
              <w:t>.</w:t>
            </w:r>
          </w:p>
        </w:tc>
        <w:tc>
          <w:tcPr>
            <w:tcW w:w="3950" w:type="dxa"/>
            <w:gridSpan w:val="2"/>
            <w:shd w:val="clear" w:color="auto" w:fill="E8EDF0"/>
            <w:noWrap/>
            <w:tcMar>
              <w:left w:w="85" w:type="dxa"/>
              <w:right w:w="85" w:type="dxa"/>
            </w:tcMar>
          </w:tcPr>
          <w:p w14:paraId="006E1B7A" w14:textId="2614B0BA" w:rsidR="002C1C05" w:rsidRPr="00F87ABB" w:rsidRDefault="002C1C05" w:rsidP="00597324">
            <w:pPr>
              <w:pStyle w:val="TableText"/>
              <w:rPr>
                <w:lang w:eastAsia="en-US"/>
              </w:rPr>
            </w:pPr>
            <w:r w:rsidRPr="00F87ABB">
              <w:rPr>
                <w:lang w:eastAsia="en-US"/>
              </w:rPr>
              <w:t>Ministry reporting documents</w:t>
            </w:r>
            <w:r w:rsidR="00790EC7" w:rsidRPr="00F87ABB">
              <w:rPr>
                <w:lang w:eastAsia="en-US"/>
              </w:rPr>
              <w:t xml:space="preserve"> submitted</w:t>
            </w:r>
            <w:r w:rsidRPr="00F87ABB">
              <w:rPr>
                <w:lang w:eastAsia="en-US"/>
              </w:rPr>
              <w:t xml:space="preserve"> (</w:t>
            </w:r>
            <w:r w:rsidR="00790EC7" w:rsidRPr="00F87ABB">
              <w:rPr>
                <w:lang w:eastAsia="en-US"/>
              </w:rPr>
              <w:t>milestone report; copies of invoices for costs being claimed</w:t>
            </w:r>
            <w:r w:rsidR="00790EC7" w:rsidRPr="00F87ABB">
              <w:t xml:space="preserve"> &gt;$5,000</w:t>
            </w:r>
            <w:r w:rsidR="00790EC7" w:rsidRPr="00F87ABB">
              <w:rPr>
                <w:lang w:eastAsia="en-US"/>
              </w:rPr>
              <w:t xml:space="preserve">, </w:t>
            </w:r>
            <w:r w:rsidR="00790EC7" w:rsidRPr="00F87ABB">
              <w:t xml:space="preserve">project-specific cost code set up, </w:t>
            </w:r>
            <w:r w:rsidR="00790EC7" w:rsidRPr="00F87ABB">
              <w:rPr>
                <w:lang w:eastAsia="en-US"/>
              </w:rPr>
              <w:t>tax invoice for the Ministry</w:t>
            </w:r>
            <w:r w:rsidRPr="00F87ABB">
              <w:rPr>
                <w:lang w:eastAsia="en-US"/>
              </w:rPr>
              <w:t>)</w:t>
            </w:r>
            <w:r w:rsidR="00790EC7" w:rsidRPr="00F87ABB">
              <w:rPr>
                <w:lang w:eastAsia="en-US"/>
              </w:rPr>
              <w:t>.</w:t>
            </w:r>
          </w:p>
        </w:tc>
        <w:tc>
          <w:tcPr>
            <w:tcW w:w="2132" w:type="dxa"/>
            <w:shd w:val="clear" w:color="auto" w:fill="F8EAEA"/>
            <w:noWrap/>
            <w:tcMar>
              <w:left w:w="85" w:type="dxa"/>
              <w:right w:w="85" w:type="dxa"/>
            </w:tcMar>
          </w:tcPr>
          <w:p w14:paraId="1B20B5E5" w14:textId="722E89E2" w:rsidR="002C1C05" w:rsidRPr="00F87ABB" w:rsidRDefault="009A0955" w:rsidP="00597324">
            <w:pPr>
              <w:pStyle w:val="TableText"/>
              <w:rPr>
                <w:lang w:eastAsia="en-US"/>
              </w:rPr>
            </w:pPr>
            <w:r>
              <w:t>–</w:t>
            </w:r>
          </w:p>
        </w:tc>
        <w:tc>
          <w:tcPr>
            <w:tcW w:w="1985" w:type="dxa"/>
            <w:shd w:val="clear" w:color="auto" w:fill="F8EAEA"/>
            <w:noWrap/>
            <w:tcMar>
              <w:left w:w="85" w:type="dxa"/>
              <w:right w:w="85" w:type="dxa"/>
            </w:tcMar>
          </w:tcPr>
          <w:p w14:paraId="50EEC9DD" w14:textId="26B9625E" w:rsidR="002C1C05" w:rsidRPr="00F87ABB" w:rsidRDefault="009A0955" w:rsidP="00597324">
            <w:pPr>
              <w:pStyle w:val="TableText"/>
              <w:rPr>
                <w:lang w:eastAsia="en-US"/>
              </w:rPr>
            </w:pPr>
            <w:r>
              <w:t>–</w:t>
            </w:r>
          </w:p>
        </w:tc>
        <w:tc>
          <w:tcPr>
            <w:tcW w:w="1719" w:type="dxa"/>
            <w:shd w:val="clear" w:color="auto" w:fill="F8EAEA"/>
            <w:noWrap/>
            <w:tcMar>
              <w:left w:w="85" w:type="dxa"/>
              <w:right w:w="85" w:type="dxa"/>
            </w:tcMar>
          </w:tcPr>
          <w:p w14:paraId="73C3070D" w14:textId="3BEBDD42" w:rsidR="002C1C05" w:rsidRPr="00F87ABB" w:rsidRDefault="009A0955" w:rsidP="007D3A88">
            <w:pPr>
              <w:pStyle w:val="TableText"/>
              <w:rPr>
                <w:lang w:eastAsia="en-US"/>
              </w:rPr>
            </w:pPr>
            <w:r>
              <w:t>–</w:t>
            </w:r>
          </w:p>
        </w:tc>
      </w:tr>
    </w:tbl>
    <w:p w14:paraId="18B07306" w14:textId="70034ABE" w:rsidR="00C44E12" w:rsidRDefault="00C44E12" w:rsidP="001B53C6">
      <w:pPr>
        <w:pStyle w:val="Note"/>
      </w:pPr>
      <w:r w:rsidRPr="00C44E12">
        <w:rPr>
          <w:b/>
          <w:bCs/>
        </w:rPr>
        <w:t>Notes:</w:t>
      </w:r>
      <w:r>
        <w:t xml:space="preserve"> </w:t>
      </w:r>
      <w:r w:rsidR="007D3A88">
        <w:t>ARO = a</w:t>
      </w:r>
      <w:r w:rsidR="007D3A88" w:rsidRPr="007D3A88">
        <w:t>ssessment of remedial options</w:t>
      </w:r>
      <w:r w:rsidR="007D3A88">
        <w:t>;</w:t>
      </w:r>
      <w:r w:rsidR="007D3A88" w:rsidRPr="007D3A88">
        <w:t xml:space="preserve"> </w:t>
      </w:r>
      <w:r w:rsidRPr="00F87ABB">
        <w:t>CLMG</w:t>
      </w:r>
      <w:r>
        <w:t xml:space="preserve"> = </w:t>
      </w:r>
      <w:r w:rsidRPr="00E6012B">
        <w:t>Contaminated Land Management Guidelines</w:t>
      </w:r>
      <w:r>
        <w:t>; SQEP = s</w:t>
      </w:r>
      <w:r w:rsidRPr="0073401C">
        <w:t>uitably qualified and experienced practitioner</w:t>
      </w:r>
      <w:r>
        <w:t>.</w:t>
      </w:r>
    </w:p>
    <w:p w14:paraId="305616DD" w14:textId="77777777" w:rsidR="006D43BF" w:rsidRPr="00F87ABB" w:rsidRDefault="006D43BF" w:rsidP="006D43BF">
      <w:pPr>
        <w:pStyle w:val="Bullet"/>
        <w:numPr>
          <w:ilvl w:val="0"/>
          <w:numId w:val="0"/>
        </w:numPr>
        <w:ind w:left="397" w:hanging="397"/>
      </w:pPr>
    </w:p>
    <w:p w14:paraId="71B7F4EC" w14:textId="77777777" w:rsidR="006D43BF" w:rsidRPr="00F87ABB" w:rsidRDefault="006D43BF" w:rsidP="006D43BF">
      <w:pPr>
        <w:pStyle w:val="Bullet"/>
        <w:numPr>
          <w:ilvl w:val="0"/>
          <w:numId w:val="0"/>
        </w:numPr>
      </w:pPr>
    </w:p>
    <w:p w14:paraId="393BFD5E" w14:textId="77777777" w:rsidR="006D43BF" w:rsidRPr="00F87ABB" w:rsidRDefault="006D43BF" w:rsidP="006D43BF">
      <w:pPr>
        <w:pStyle w:val="Bullet"/>
        <w:numPr>
          <w:ilvl w:val="0"/>
          <w:numId w:val="0"/>
        </w:numPr>
        <w:sectPr w:rsidR="006D43BF" w:rsidRPr="00F87ABB" w:rsidSect="00197556">
          <w:headerReference w:type="even" r:id="rId39"/>
          <w:headerReference w:type="default" r:id="rId40"/>
          <w:footerReference w:type="even" r:id="rId41"/>
          <w:footerReference w:type="default" r:id="rId42"/>
          <w:headerReference w:type="first" r:id="rId43"/>
          <w:footerReference w:type="first" r:id="rId44"/>
          <w:pgSz w:w="16840" w:h="11907" w:orient="landscape" w:code="9"/>
          <w:pgMar w:top="1701" w:right="1134" w:bottom="1701" w:left="1134" w:header="567" w:footer="567" w:gutter="0"/>
          <w:cols w:space="720"/>
          <w:docGrid w:linePitch="299"/>
        </w:sectPr>
      </w:pPr>
    </w:p>
    <w:p w14:paraId="4EA87AE8" w14:textId="4210C709" w:rsidR="00A71F61" w:rsidRPr="00F87ABB" w:rsidRDefault="00A71F61" w:rsidP="00A71F61">
      <w:pPr>
        <w:pStyle w:val="Heading2"/>
        <w:spacing w:before="320"/>
      </w:pPr>
      <w:bookmarkStart w:id="30" w:name="_Toc204696033"/>
      <w:r w:rsidRPr="00F87ABB">
        <w:lastRenderedPageBreak/>
        <w:t>Project risks and mitigations</w:t>
      </w:r>
      <w:bookmarkEnd w:id="30"/>
    </w:p>
    <w:p w14:paraId="2E4D0D01" w14:textId="7B750108" w:rsidR="00A23EAD" w:rsidRPr="00F87ABB" w:rsidRDefault="006B59F2" w:rsidP="00A23EAD">
      <w:pPr>
        <w:pStyle w:val="BodyText"/>
      </w:pPr>
      <w:r w:rsidRPr="00F87ABB">
        <w:t>A risk is something that may affect the completion and success of your project. It is good practice to identify all concerns about your project at an early stage and</w:t>
      </w:r>
      <w:r w:rsidR="00445B43" w:rsidRPr="00F87ABB">
        <w:t> </w:t>
      </w:r>
      <w:r w:rsidRPr="00F87ABB">
        <w:t xml:space="preserve">what mitigations you will put in place to address these. </w:t>
      </w:r>
      <w:r w:rsidR="00A23EAD">
        <w:t xml:space="preserve">When completing the Project risks table in the </w:t>
      </w:r>
      <w:r w:rsidR="00775B67">
        <w:t>a</w:t>
      </w:r>
      <w:r w:rsidR="00A23EAD">
        <w:t xml:space="preserve">pplication form, see the </w:t>
      </w:r>
      <w:r w:rsidR="007B39A6">
        <w:t>descriptions for</w:t>
      </w:r>
      <w:r w:rsidR="00A23EAD">
        <w:t xml:space="preserve"> each column below:</w:t>
      </w:r>
    </w:p>
    <w:p w14:paraId="5CF8B6A7" w14:textId="77777777" w:rsidR="006B59F2" w:rsidRPr="00F87ABB" w:rsidRDefault="00E72622" w:rsidP="00A23EAD">
      <w:pPr>
        <w:pStyle w:val="Bullet"/>
        <w:tabs>
          <w:tab w:val="left" w:pos="397"/>
        </w:tabs>
        <w:rPr>
          <w:rFonts w:eastAsia="Calibri"/>
        </w:rPr>
      </w:pPr>
      <w:r>
        <w:rPr>
          <w:rFonts w:eastAsia="Calibri"/>
          <w:b/>
        </w:rPr>
        <w:t>l</w:t>
      </w:r>
      <w:r w:rsidR="006B59F2" w:rsidRPr="00F87ABB">
        <w:rPr>
          <w:rFonts w:eastAsia="Calibri"/>
          <w:b/>
        </w:rPr>
        <w:t>ikelihood</w:t>
      </w:r>
      <w:r w:rsidR="006B59F2" w:rsidRPr="00F87ABB">
        <w:rPr>
          <w:rFonts w:eastAsia="Calibri"/>
        </w:rPr>
        <w:t xml:space="preserve"> </w:t>
      </w:r>
      <w:r w:rsidR="00E943B1" w:rsidRPr="00F87ABB">
        <w:rPr>
          <w:rFonts w:eastAsia="Calibri"/>
        </w:rPr>
        <w:t>–</w:t>
      </w:r>
      <w:r w:rsidR="006B59F2" w:rsidRPr="00F87ABB">
        <w:rPr>
          <w:rFonts w:eastAsia="Calibri"/>
        </w:rPr>
        <w:t xml:space="preserve"> chance of event happening</w:t>
      </w:r>
    </w:p>
    <w:p w14:paraId="4C8415F6" w14:textId="77777777" w:rsidR="006B59F2" w:rsidRPr="00F87ABB" w:rsidRDefault="00E72622" w:rsidP="00A23EAD">
      <w:pPr>
        <w:pStyle w:val="Bullet"/>
        <w:tabs>
          <w:tab w:val="left" w:pos="397"/>
        </w:tabs>
        <w:rPr>
          <w:rFonts w:eastAsia="Calibri"/>
        </w:rPr>
      </w:pPr>
      <w:r>
        <w:rPr>
          <w:rFonts w:eastAsia="Calibri"/>
          <w:b/>
        </w:rPr>
        <w:t>s</w:t>
      </w:r>
      <w:r w:rsidR="006B59F2" w:rsidRPr="00F87ABB">
        <w:rPr>
          <w:rFonts w:eastAsia="Calibri"/>
          <w:b/>
        </w:rPr>
        <w:t>everity</w:t>
      </w:r>
      <w:r w:rsidR="006B59F2" w:rsidRPr="00F87ABB">
        <w:rPr>
          <w:rFonts w:eastAsia="Calibri"/>
        </w:rPr>
        <w:t xml:space="preserve"> </w:t>
      </w:r>
      <w:r w:rsidR="00E943B1" w:rsidRPr="00F87ABB">
        <w:rPr>
          <w:rFonts w:eastAsia="Calibri"/>
        </w:rPr>
        <w:t>–</w:t>
      </w:r>
      <w:r w:rsidR="006B59F2" w:rsidRPr="00F87ABB">
        <w:rPr>
          <w:rFonts w:eastAsia="Calibri"/>
        </w:rPr>
        <w:t xml:space="preserve"> seriousness of possible results from events</w:t>
      </w:r>
    </w:p>
    <w:p w14:paraId="024B4A6C" w14:textId="77777777" w:rsidR="006B59F2" w:rsidRPr="00F87ABB" w:rsidRDefault="00E72622" w:rsidP="00A23EAD">
      <w:pPr>
        <w:pStyle w:val="Bullet"/>
        <w:tabs>
          <w:tab w:val="left" w:pos="397"/>
        </w:tabs>
        <w:rPr>
          <w:rFonts w:eastAsia="Calibri"/>
        </w:rPr>
      </w:pPr>
      <w:r>
        <w:rPr>
          <w:rFonts w:eastAsia="Calibri"/>
          <w:b/>
        </w:rPr>
        <w:t>i</w:t>
      </w:r>
      <w:r w:rsidR="006B59F2" w:rsidRPr="00F87ABB">
        <w:rPr>
          <w:rFonts w:eastAsia="Calibri"/>
          <w:b/>
        </w:rPr>
        <w:t>mpact</w:t>
      </w:r>
      <w:r w:rsidR="006B59F2" w:rsidRPr="00F87ABB">
        <w:rPr>
          <w:rFonts w:eastAsia="Calibri"/>
        </w:rPr>
        <w:t xml:space="preserve"> </w:t>
      </w:r>
      <w:r w:rsidR="00E943B1" w:rsidRPr="00F87ABB">
        <w:rPr>
          <w:rFonts w:eastAsia="Calibri"/>
        </w:rPr>
        <w:t>–</w:t>
      </w:r>
      <w:r w:rsidR="006B59F2" w:rsidRPr="00F87ABB">
        <w:rPr>
          <w:rFonts w:eastAsia="Calibri"/>
        </w:rPr>
        <w:t xml:space="preserve"> extent to which event may affect the organisation</w:t>
      </w:r>
    </w:p>
    <w:p w14:paraId="1D72D2B9" w14:textId="77777777" w:rsidR="006B59F2" w:rsidRPr="00F87ABB" w:rsidRDefault="00E72622" w:rsidP="00A23EAD">
      <w:pPr>
        <w:pStyle w:val="Bullet"/>
        <w:tabs>
          <w:tab w:val="left" w:pos="397"/>
        </w:tabs>
        <w:rPr>
          <w:rFonts w:eastAsia="Calibri"/>
        </w:rPr>
      </w:pPr>
      <w:r>
        <w:rPr>
          <w:rFonts w:eastAsia="Calibri"/>
          <w:b/>
        </w:rPr>
        <w:t>i</w:t>
      </w:r>
      <w:r w:rsidR="006B59F2" w:rsidRPr="00F87ABB">
        <w:rPr>
          <w:rFonts w:eastAsia="Calibri"/>
          <w:b/>
        </w:rPr>
        <w:t xml:space="preserve">mpact </w:t>
      </w:r>
      <w:r w:rsidR="00E943B1" w:rsidRPr="00F87ABB">
        <w:rPr>
          <w:rFonts w:eastAsia="Calibri"/>
          <w:b/>
        </w:rPr>
        <w:t>d</w:t>
      </w:r>
      <w:r w:rsidR="006B59F2" w:rsidRPr="00F87ABB">
        <w:rPr>
          <w:rFonts w:eastAsia="Calibri"/>
          <w:b/>
        </w:rPr>
        <w:t>etail</w:t>
      </w:r>
      <w:r w:rsidR="00F509EE" w:rsidRPr="00F87ABB">
        <w:rPr>
          <w:rFonts w:eastAsia="Calibri"/>
          <w:b/>
        </w:rPr>
        <w:t>s</w:t>
      </w:r>
      <w:r w:rsidR="006B59F2" w:rsidRPr="00DD6FBE">
        <w:rPr>
          <w:rFonts w:eastAsia="Calibri"/>
          <w:b/>
        </w:rPr>
        <w:t xml:space="preserve"> </w:t>
      </w:r>
      <w:r w:rsidR="00E943B1" w:rsidRPr="00F87ABB">
        <w:rPr>
          <w:rFonts w:eastAsia="Calibri"/>
        </w:rPr>
        <w:t>–</w:t>
      </w:r>
      <w:r w:rsidR="006B59F2" w:rsidRPr="00F87ABB">
        <w:rPr>
          <w:rFonts w:eastAsia="Calibri"/>
        </w:rPr>
        <w:t xml:space="preserve"> what will happen if the risk eventuates </w:t>
      </w:r>
    </w:p>
    <w:p w14:paraId="590AD39B" w14:textId="77777777" w:rsidR="006B59F2" w:rsidRPr="00F87ABB" w:rsidRDefault="00E72622" w:rsidP="00A23EAD">
      <w:pPr>
        <w:pStyle w:val="Bullet"/>
        <w:tabs>
          <w:tab w:val="left" w:pos="397"/>
        </w:tabs>
        <w:rPr>
          <w:rFonts w:eastAsia="Calibri"/>
        </w:rPr>
      </w:pPr>
      <w:r>
        <w:rPr>
          <w:rFonts w:eastAsia="Calibri"/>
          <w:b/>
        </w:rPr>
        <w:t>m</w:t>
      </w:r>
      <w:r w:rsidR="006B59F2" w:rsidRPr="00F87ABB">
        <w:rPr>
          <w:rFonts w:eastAsia="Calibri"/>
          <w:b/>
        </w:rPr>
        <w:t>itigation</w:t>
      </w:r>
      <w:r w:rsidR="006B59F2" w:rsidRPr="00F87ABB">
        <w:rPr>
          <w:rFonts w:eastAsia="Calibri"/>
        </w:rPr>
        <w:t xml:space="preserve"> </w:t>
      </w:r>
      <w:r w:rsidR="00E943B1" w:rsidRPr="00F87ABB">
        <w:rPr>
          <w:rFonts w:eastAsia="Calibri"/>
        </w:rPr>
        <w:t>–</w:t>
      </w:r>
      <w:r w:rsidR="006B59F2" w:rsidRPr="00F87ABB">
        <w:rPr>
          <w:rFonts w:eastAsia="Calibri"/>
        </w:rPr>
        <w:t xml:space="preserve"> what you </w:t>
      </w:r>
      <w:r w:rsidR="00E943B1" w:rsidRPr="00F87ABB">
        <w:rPr>
          <w:rFonts w:eastAsia="Calibri"/>
        </w:rPr>
        <w:t xml:space="preserve">will </w:t>
      </w:r>
      <w:r w:rsidR="006B59F2" w:rsidRPr="00F87ABB">
        <w:rPr>
          <w:rFonts w:eastAsia="Calibri"/>
        </w:rPr>
        <w:t>do to prevent or reduce the likelihood of the risk eventuating</w:t>
      </w:r>
    </w:p>
    <w:p w14:paraId="0F64CE55" w14:textId="77777777" w:rsidR="006B59F2" w:rsidRPr="00DD6FBE" w:rsidRDefault="00E72622" w:rsidP="00A23EAD">
      <w:pPr>
        <w:pStyle w:val="Bullet"/>
        <w:tabs>
          <w:tab w:val="left" w:pos="397"/>
        </w:tabs>
        <w:rPr>
          <w:rFonts w:eastAsia="Calibri"/>
        </w:rPr>
      </w:pPr>
      <w:r>
        <w:rPr>
          <w:rFonts w:eastAsia="Calibri"/>
          <w:b/>
        </w:rPr>
        <w:t>r</w:t>
      </w:r>
      <w:r w:rsidR="006B59F2" w:rsidRPr="00F87ABB">
        <w:rPr>
          <w:rFonts w:eastAsia="Calibri"/>
          <w:b/>
        </w:rPr>
        <w:t>esidual risk</w:t>
      </w:r>
      <w:r w:rsidR="006E7D0D" w:rsidRPr="00F87ABB">
        <w:rPr>
          <w:rFonts w:eastAsia="Calibri"/>
          <w:b/>
        </w:rPr>
        <w:t>s</w:t>
      </w:r>
      <w:r w:rsidR="006B59F2" w:rsidRPr="00F87ABB">
        <w:rPr>
          <w:rFonts w:eastAsia="Calibri"/>
        </w:rPr>
        <w:t xml:space="preserve"> </w:t>
      </w:r>
      <w:r w:rsidR="005160D6" w:rsidRPr="00F87ABB">
        <w:rPr>
          <w:rFonts w:eastAsia="Calibri"/>
        </w:rPr>
        <w:t>–</w:t>
      </w:r>
      <w:r w:rsidR="006B59F2" w:rsidRPr="00F87ABB">
        <w:rPr>
          <w:rFonts w:eastAsia="Calibri"/>
        </w:rPr>
        <w:t xml:space="preserve"> after mitigation, the remaining potential outcomes related to this risk</w:t>
      </w:r>
      <w:r>
        <w:rPr>
          <w:rFonts w:eastAsia="Calibri"/>
        </w:rPr>
        <w:t>.</w:t>
      </w:r>
    </w:p>
    <w:p w14:paraId="658787C5" w14:textId="7E43F0EA" w:rsidR="00293115" w:rsidRDefault="00C14EB1" w:rsidP="00FF3444">
      <w:pPr>
        <w:pStyle w:val="BodyText"/>
      </w:pPr>
      <w:r w:rsidRPr="00F87ABB">
        <w:t xml:space="preserve">For </w:t>
      </w:r>
      <w:r w:rsidR="0025415C">
        <w:t>Phase 4</w:t>
      </w:r>
      <w:r w:rsidRPr="00F87ABB">
        <w:t xml:space="preserve"> projects</w:t>
      </w:r>
      <w:r>
        <w:t>,</w:t>
      </w:r>
      <w:r w:rsidRPr="00F87ABB">
        <w:t xml:space="preserve"> we may require you to</w:t>
      </w:r>
      <w:r w:rsidR="00775B67">
        <w:t xml:space="preserve"> </w:t>
      </w:r>
      <w:r w:rsidRPr="00F87ABB">
        <w:t>produce a detailed risk management plan</w:t>
      </w:r>
      <w:r>
        <w:t>.</w:t>
      </w:r>
      <w:r w:rsidRPr="00F87ABB">
        <w:t xml:space="preserve"> </w:t>
      </w:r>
    </w:p>
    <w:p w14:paraId="701CB898" w14:textId="2FFBDF20" w:rsidR="006B59F2" w:rsidRDefault="00A70B33" w:rsidP="00FF3444">
      <w:pPr>
        <w:pStyle w:val="BodyText"/>
      </w:pPr>
      <w:r>
        <w:t>Project</w:t>
      </w:r>
      <w:r w:rsidRPr="00F87ABB">
        <w:t xml:space="preserve"> </w:t>
      </w:r>
      <w:r w:rsidR="006B59F2" w:rsidRPr="00F87ABB">
        <w:t>risk</w:t>
      </w:r>
      <w:r>
        <w:t>s</w:t>
      </w:r>
      <w:r w:rsidR="006B59F2" w:rsidRPr="00F87ABB">
        <w:t xml:space="preserve"> should be reviewed regularly, </w:t>
      </w:r>
      <w:r w:rsidR="005160D6" w:rsidRPr="00F87ABB">
        <w:t xml:space="preserve">with </w:t>
      </w:r>
      <w:r w:rsidR="006B59F2" w:rsidRPr="00F87ABB">
        <w:t xml:space="preserve">any new risks and mitigation strategies added as they are identified. </w:t>
      </w:r>
      <w:r w:rsidR="00DA03C5">
        <w:t xml:space="preserve">Table </w:t>
      </w:r>
      <w:r w:rsidR="005E3540">
        <w:t>4</w:t>
      </w:r>
      <w:r w:rsidR="00FA4FA2" w:rsidRPr="00F87ABB">
        <w:t xml:space="preserve"> provides </w:t>
      </w:r>
      <w:r w:rsidR="00B3077B" w:rsidRPr="00F87ABB">
        <w:t xml:space="preserve">examples of project risks and associated analyses, to </w:t>
      </w:r>
      <w:r w:rsidR="005421D3">
        <w:t>help</w:t>
      </w:r>
      <w:r w:rsidR="005421D3" w:rsidRPr="00F87ABB">
        <w:t xml:space="preserve"> </w:t>
      </w:r>
      <w:r w:rsidR="00B3077B" w:rsidRPr="00F87ABB">
        <w:t>you c</w:t>
      </w:r>
      <w:r w:rsidR="006B59F2" w:rsidRPr="00F87ABB">
        <w:t xml:space="preserve">omplete your analysis of relevant risks to </w:t>
      </w:r>
      <w:r w:rsidR="00B3077B" w:rsidRPr="00F87ABB">
        <w:t xml:space="preserve">your </w:t>
      </w:r>
      <w:r w:rsidR="006B59F2" w:rsidRPr="00F87ABB">
        <w:t>project.</w:t>
      </w:r>
    </w:p>
    <w:p w14:paraId="56A6C734" w14:textId="77777777" w:rsidR="00197556" w:rsidRPr="00F87ABB" w:rsidRDefault="00197556" w:rsidP="00197556">
      <w:pPr>
        <w:pStyle w:val="Bullet"/>
        <w:numPr>
          <w:ilvl w:val="0"/>
          <w:numId w:val="0"/>
        </w:numPr>
        <w:ind w:left="397" w:hanging="397"/>
      </w:pPr>
    </w:p>
    <w:p w14:paraId="5734FD24" w14:textId="77777777" w:rsidR="00197556" w:rsidRPr="00F87ABB" w:rsidRDefault="00197556" w:rsidP="00197556">
      <w:pPr>
        <w:pStyle w:val="Bullet"/>
        <w:numPr>
          <w:ilvl w:val="0"/>
          <w:numId w:val="0"/>
        </w:numPr>
      </w:pPr>
    </w:p>
    <w:p w14:paraId="26E03375" w14:textId="77777777" w:rsidR="00197556" w:rsidRPr="00F87ABB" w:rsidRDefault="00197556" w:rsidP="00197556">
      <w:pPr>
        <w:pStyle w:val="Bullet"/>
        <w:numPr>
          <w:ilvl w:val="0"/>
          <w:numId w:val="0"/>
        </w:numPr>
        <w:sectPr w:rsidR="00197556" w:rsidRPr="00F87ABB" w:rsidSect="00197556">
          <w:headerReference w:type="even" r:id="rId45"/>
          <w:headerReference w:type="default" r:id="rId46"/>
          <w:footerReference w:type="even" r:id="rId47"/>
          <w:footerReference w:type="default" r:id="rId48"/>
          <w:headerReference w:type="first" r:id="rId49"/>
          <w:footerReference w:type="first" r:id="rId50"/>
          <w:pgSz w:w="11907" w:h="16840" w:code="9"/>
          <w:pgMar w:top="1134" w:right="1701" w:bottom="1134" w:left="1701" w:header="567" w:footer="567" w:gutter="0"/>
          <w:cols w:space="720"/>
          <w:docGrid w:linePitch="299"/>
        </w:sectPr>
      </w:pPr>
    </w:p>
    <w:p w14:paraId="3E79B1A4" w14:textId="4490F752" w:rsidR="00FA4FA2" w:rsidRPr="00F87ABB" w:rsidRDefault="00FA4FA2" w:rsidP="00597324">
      <w:pPr>
        <w:pStyle w:val="Tableheading"/>
      </w:pPr>
      <w:bookmarkStart w:id="31" w:name="_Ref177542973"/>
      <w:bookmarkStart w:id="32" w:name="_Toc178331485"/>
      <w:r w:rsidRPr="00F87ABB">
        <w:lastRenderedPageBreak/>
        <w:t xml:space="preserve">Table </w:t>
      </w:r>
      <w:bookmarkEnd w:id="31"/>
      <w:r w:rsidR="00F604B6">
        <w:t>4</w:t>
      </w:r>
      <w:r w:rsidRPr="00F87ABB">
        <w:t>:</w:t>
      </w:r>
      <w:r w:rsidR="009764EC" w:rsidRPr="00F87ABB">
        <w:tab/>
      </w:r>
      <w:r w:rsidRPr="00F87ABB">
        <w:t>Example project risk table</w:t>
      </w:r>
      <w:bookmarkEnd w:id="32"/>
    </w:p>
    <w:tbl>
      <w:tblPr>
        <w:tblW w:w="14570" w:type="dxa"/>
        <w:tblBorders>
          <w:top w:val="single" w:sz="24" w:space="0" w:color="FFFFFF" w:themeColor="background1"/>
          <w:bottom w:val="single" w:sz="24" w:space="0" w:color="FFFFFF" w:themeColor="background1"/>
          <w:insideH w:val="single" w:sz="24" w:space="0" w:color="FFFFFF" w:themeColor="background1"/>
          <w:insideV w:val="single" w:sz="24" w:space="0" w:color="FFFFFF" w:themeColor="background1"/>
        </w:tblBorders>
        <w:tblLayout w:type="fixed"/>
        <w:tblCellMar>
          <w:left w:w="85" w:type="dxa"/>
          <w:right w:w="57" w:type="dxa"/>
        </w:tblCellMar>
        <w:tblLook w:val="01E0" w:firstRow="1" w:lastRow="1" w:firstColumn="1" w:lastColumn="1" w:noHBand="0" w:noVBand="0"/>
      </w:tblPr>
      <w:tblGrid>
        <w:gridCol w:w="697"/>
        <w:gridCol w:w="1855"/>
        <w:gridCol w:w="930"/>
        <w:gridCol w:w="1047"/>
        <w:gridCol w:w="930"/>
        <w:gridCol w:w="930"/>
        <w:gridCol w:w="2683"/>
        <w:gridCol w:w="3119"/>
        <w:gridCol w:w="2379"/>
      </w:tblGrid>
      <w:tr w:rsidR="005A13D5" w:rsidRPr="00F87ABB" w14:paraId="4F0E51D3" w14:textId="77777777" w:rsidTr="00CC7824">
        <w:trPr>
          <w:tblHeader/>
        </w:trPr>
        <w:tc>
          <w:tcPr>
            <w:tcW w:w="697" w:type="dxa"/>
            <w:shd w:val="clear" w:color="auto" w:fill="32809C" w:themeFill="accent2"/>
          </w:tcPr>
          <w:p w14:paraId="188ED483" w14:textId="45FA679D" w:rsidR="00AB5ACF" w:rsidRPr="00F87ABB" w:rsidRDefault="00AB5ACF" w:rsidP="00AD1C5F">
            <w:pPr>
              <w:pStyle w:val="TableTextbold"/>
              <w:spacing w:before="40" w:after="40"/>
              <w:rPr>
                <w:color w:val="FFFFFF" w:themeColor="background1"/>
              </w:rPr>
            </w:pPr>
            <w:r w:rsidRPr="00F87ABB">
              <w:rPr>
                <w:color w:val="FFFFFF" w:themeColor="background1"/>
              </w:rPr>
              <w:t>Risk #</w:t>
            </w:r>
          </w:p>
        </w:tc>
        <w:tc>
          <w:tcPr>
            <w:tcW w:w="1855" w:type="dxa"/>
            <w:shd w:val="clear" w:color="auto" w:fill="32809C" w:themeFill="accent2"/>
          </w:tcPr>
          <w:p w14:paraId="3A7B577E" w14:textId="77777777" w:rsidR="00AB5ACF" w:rsidRPr="00F87ABB" w:rsidRDefault="00AB5ACF" w:rsidP="00AD1C5F">
            <w:pPr>
              <w:pStyle w:val="TableTextbold"/>
              <w:spacing w:before="40" w:after="40"/>
              <w:rPr>
                <w:color w:val="FFFFFF" w:themeColor="background1"/>
              </w:rPr>
            </w:pPr>
            <w:r w:rsidRPr="00F87ABB">
              <w:rPr>
                <w:color w:val="FFFFFF" w:themeColor="background1"/>
              </w:rPr>
              <w:t>Risk</w:t>
            </w:r>
          </w:p>
        </w:tc>
        <w:tc>
          <w:tcPr>
            <w:tcW w:w="930" w:type="dxa"/>
            <w:shd w:val="clear" w:color="auto" w:fill="32809C" w:themeFill="accent2"/>
          </w:tcPr>
          <w:p w14:paraId="28D85591" w14:textId="77777777" w:rsidR="00AB5ACF" w:rsidRPr="00F87ABB" w:rsidRDefault="00AB5ACF" w:rsidP="00AD1C5F">
            <w:pPr>
              <w:pStyle w:val="TableTextbold"/>
              <w:spacing w:before="40" w:after="40"/>
              <w:rPr>
                <w:color w:val="FFFFFF" w:themeColor="background1"/>
              </w:rPr>
            </w:pPr>
            <w:r w:rsidRPr="00F87ABB">
              <w:rPr>
                <w:color w:val="FFFFFF" w:themeColor="background1"/>
              </w:rPr>
              <w:t>Category</w:t>
            </w:r>
          </w:p>
        </w:tc>
        <w:tc>
          <w:tcPr>
            <w:tcW w:w="1047" w:type="dxa"/>
            <w:shd w:val="clear" w:color="auto" w:fill="32809C" w:themeFill="accent2"/>
          </w:tcPr>
          <w:p w14:paraId="0E575885" w14:textId="77777777" w:rsidR="00AB5ACF" w:rsidRPr="00F87ABB" w:rsidRDefault="00AB5ACF" w:rsidP="00AD1C5F">
            <w:pPr>
              <w:pStyle w:val="TableTextbold"/>
              <w:spacing w:before="40" w:after="40"/>
              <w:rPr>
                <w:color w:val="FFFFFF" w:themeColor="background1"/>
              </w:rPr>
            </w:pPr>
            <w:r w:rsidRPr="00F87ABB">
              <w:rPr>
                <w:color w:val="FFFFFF" w:themeColor="background1"/>
              </w:rPr>
              <w:t>Likelihood</w:t>
            </w:r>
          </w:p>
        </w:tc>
        <w:tc>
          <w:tcPr>
            <w:tcW w:w="930" w:type="dxa"/>
            <w:shd w:val="clear" w:color="auto" w:fill="32809C" w:themeFill="accent2"/>
          </w:tcPr>
          <w:p w14:paraId="47EBACAD" w14:textId="77777777" w:rsidR="00AB5ACF" w:rsidRPr="00F87ABB" w:rsidRDefault="00AB5ACF" w:rsidP="00AD1C5F">
            <w:pPr>
              <w:pStyle w:val="TableTextbold"/>
              <w:spacing w:before="40" w:after="40"/>
              <w:rPr>
                <w:color w:val="FFFFFF" w:themeColor="background1"/>
              </w:rPr>
            </w:pPr>
            <w:r w:rsidRPr="00F87ABB">
              <w:rPr>
                <w:color w:val="FFFFFF" w:themeColor="background1"/>
              </w:rPr>
              <w:t>Severity</w:t>
            </w:r>
          </w:p>
        </w:tc>
        <w:tc>
          <w:tcPr>
            <w:tcW w:w="930" w:type="dxa"/>
            <w:shd w:val="clear" w:color="auto" w:fill="32809C" w:themeFill="accent2"/>
          </w:tcPr>
          <w:p w14:paraId="374C31D4" w14:textId="77777777" w:rsidR="00AB5ACF" w:rsidRPr="00F87ABB" w:rsidRDefault="00AB5ACF" w:rsidP="00AD1C5F">
            <w:pPr>
              <w:pStyle w:val="TableTextbold"/>
              <w:spacing w:before="40" w:after="40"/>
              <w:rPr>
                <w:color w:val="FFFFFF" w:themeColor="background1"/>
              </w:rPr>
            </w:pPr>
            <w:r w:rsidRPr="00F87ABB">
              <w:rPr>
                <w:color w:val="FFFFFF" w:themeColor="background1"/>
              </w:rPr>
              <w:t>Impact</w:t>
            </w:r>
          </w:p>
        </w:tc>
        <w:tc>
          <w:tcPr>
            <w:tcW w:w="2683" w:type="dxa"/>
            <w:shd w:val="clear" w:color="auto" w:fill="32809C" w:themeFill="accent2"/>
          </w:tcPr>
          <w:p w14:paraId="012068B6" w14:textId="3478A047" w:rsidR="00AB5ACF" w:rsidRPr="00F87ABB" w:rsidRDefault="00AB5ACF" w:rsidP="00AD1C5F">
            <w:pPr>
              <w:pStyle w:val="TableTextbold"/>
              <w:spacing w:before="40" w:after="40"/>
              <w:rPr>
                <w:color w:val="FFFFFF" w:themeColor="background1"/>
              </w:rPr>
            </w:pPr>
            <w:r w:rsidRPr="00F87ABB">
              <w:rPr>
                <w:color w:val="FFFFFF" w:themeColor="background1"/>
              </w:rPr>
              <w:t xml:space="preserve">Impact </w:t>
            </w:r>
            <w:r w:rsidR="006E7D0D" w:rsidRPr="00F87ABB">
              <w:rPr>
                <w:color w:val="FFFFFF" w:themeColor="background1"/>
              </w:rPr>
              <w:t>d</w:t>
            </w:r>
            <w:r w:rsidRPr="00F87ABB">
              <w:rPr>
                <w:color w:val="FFFFFF" w:themeColor="background1"/>
              </w:rPr>
              <w:t>etails</w:t>
            </w:r>
          </w:p>
        </w:tc>
        <w:tc>
          <w:tcPr>
            <w:tcW w:w="3119" w:type="dxa"/>
            <w:shd w:val="clear" w:color="auto" w:fill="32809C" w:themeFill="accent2"/>
          </w:tcPr>
          <w:p w14:paraId="535DC7A9" w14:textId="77777777" w:rsidR="00AB5ACF" w:rsidRPr="00F87ABB" w:rsidRDefault="00AB5ACF" w:rsidP="00AD1C5F">
            <w:pPr>
              <w:pStyle w:val="TableTextbold"/>
              <w:spacing w:before="40" w:after="40"/>
              <w:rPr>
                <w:color w:val="FFFFFF" w:themeColor="background1"/>
              </w:rPr>
            </w:pPr>
            <w:r w:rsidRPr="00F87ABB">
              <w:rPr>
                <w:color w:val="FFFFFF" w:themeColor="background1"/>
              </w:rPr>
              <w:t>Mitigation</w:t>
            </w:r>
          </w:p>
        </w:tc>
        <w:tc>
          <w:tcPr>
            <w:tcW w:w="2379" w:type="dxa"/>
            <w:shd w:val="clear" w:color="auto" w:fill="32809C" w:themeFill="accent2"/>
          </w:tcPr>
          <w:p w14:paraId="4FC18B6A" w14:textId="0E9F486E" w:rsidR="00AB5ACF" w:rsidRPr="00F87ABB" w:rsidRDefault="00AB5ACF" w:rsidP="00AD1C5F">
            <w:pPr>
              <w:pStyle w:val="TableTextbold"/>
              <w:spacing w:before="40" w:after="40"/>
              <w:rPr>
                <w:color w:val="FFFFFF" w:themeColor="background1"/>
              </w:rPr>
            </w:pPr>
            <w:r w:rsidRPr="00F87ABB">
              <w:rPr>
                <w:color w:val="FFFFFF" w:themeColor="background1"/>
              </w:rPr>
              <w:t xml:space="preserve">Residual </w:t>
            </w:r>
            <w:r w:rsidR="006E7D0D" w:rsidRPr="00F87ABB">
              <w:rPr>
                <w:color w:val="FFFFFF" w:themeColor="background1"/>
              </w:rPr>
              <w:t>r</w:t>
            </w:r>
            <w:r w:rsidRPr="00F87ABB">
              <w:rPr>
                <w:color w:val="FFFFFF" w:themeColor="background1"/>
              </w:rPr>
              <w:t>isks</w:t>
            </w:r>
          </w:p>
        </w:tc>
      </w:tr>
      <w:tr w:rsidR="005A13D5" w:rsidRPr="00F87ABB" w14:paraId="512981FF" w14:textId="77777777" w:rsidTr="00D1567C">
        <w:tc>
          <w:tcPr>
            <w:tcW w:w="697" w:type="dxa"/>
            <w:shd w:val="clear" w:color="auto" w:fill="E8EDF0"/>
          </w:tcPr>
          <w:p w14:paraId="7365F034" w14:textId="4680A34B" w:rsidR="00AB5ACF" w:rsidRPr="00F87ABB" w:rsidRDefault="006D14A2" w:rsidP="00AD1C5F">
            <w:pPr>
              <w:pStyle w:val="TableText"/>
              <w:spacing w:before="40" w:after="40"/>
            </w:pPr>
            <w:r w:rsidRPr="00F87ABB">
              <w:t>1</w:t>
            </w:r>
          </w:p>
        </w:tc>
        <w:tc>
          <w:tcPr>
            <w:tcW w:w="1855" w:type="dxa"/>
            <w:shd w:val="clear" w:color="auto" w:fill="E8EDF0"/>
          </w:tcPr>
          <w:p w14:paraId="28BCF1F4" w14:textId="45D234FA" w:rsidR="00AB5ACF" w:rsidRPr="00F87ABB" w:rsidRDefault="006D14A2" w:rsidP="00AD1C5F">
            <w:pPr>
              <w:pStyle w:val="TableText"/>
              <w:spacing w:before="40" w:after="40"/>
            </w:pPr>
            <w:r w:rsidRPr="00F87ABB">
              <w:t xml:space="preserve">Delays in completing the </w:t>
            </w:r>
            <w:r w:rsidR="008A3FE8" w:rsidRPr="00F87ABB">
              <w:t>reports</w:t>
            </w:r>
          </w:p>
        </w:tc>
        <w:tc>
          <w:tcPr>
            <w:tcW w:w="930" w:type="dxa"/>
            <w:shd w:val="clear" w:color="auto" w:fill="E8EDF0"/>
          </w:tcPr>
          <w:p w14:paraId="739AE93E" w14:textId="5E28255F" w:rsidR="00AB5ACF" w:rsidRPr="00F87ABB" w:rsidRDefault="009F6AF0" w:rsidP="00AD1C5F">
            <w:pPr>
              <w:pStyle w:val="TableText"/>
              <w:spacing w:before="40" w:after="40"/>
            </w:pPr>
            <w:r w:rsidRPr="00F87ABB">
              <w:t>Progress</w:t>
            </w:r>
          </w:p>
        </w:tc>
        <w:tc>
          <w:tcPr>
            <w:tcW w:w="1047" w:type="dxa"/>
            <w:shd w:val="clear" w:color="auto" w:fill="E8EDF0"/>
          </w:tcPr>
          <w:p w14:paraId="18F2D3EE" w14:textId="0912A7C3" w:rsidR="00AB5ACF" w:rsidRPr="00F87ABB" w:rsidRDefault="00C50440" w:rsidP="00AD1C5F">
            <w:pPr>
              <w:pStyle w:val="TableText"/>
              <w:spacing w:before="40" w:after="40"/>
            </w:pPr>
            <w:r w:rsidRPr="00F87ABB">
              <w:t>Medium</w:t>
            </w:r>
          </w:p>
        </w:tc>
        <w:tc>
          <w:tcPr>
            <w:tcW w:w="930" w:type="dxa"/>
            <w:shd w:val="clear" w:color="auto" w:fill="E8EDF0"/>
          </w:tcPr>
          <w:p w14:paraId="36B91439" w14:textId="31C21FCC" w:rsidR="00AB5ACF" w:rsidRPr="00F87ABB" w:rsidRDefault="00C50440" w:rsidP="00AD1C5F">
            <w:pPr>
              <w:pStyle w:val="TableText"/>
              <w:spacing w:before="40" w:after="40"/>
            </w:pPr>
            <w:r w:rsidRPr="00F87ABB">
              <w:t>Low</w:t>
            </w:r>
          </w:p>
        </w:tc>
        <w:tc>
          <w:tcPr>
            <w:tcW w:w="930" w:type="dxa"/>
            <w:shd w:val="clear" w:color="auto" w:fill="E8EDF0"/>
          </w:tcPr>
          <w:p w14:paraId="7549A279" w14:textId="2998A7AE" w:rsidR="00AB5ACF" w:rsidRPr="00F87ABB" w:rsidRDefault="00C50440" w:rsidP="00AD1C5F">
            <w:pPr>
              <w:pStyle w:val="TableText"/>
              <w:spacing w:before="40" w:after="40"/>
            </w:pPr>
            <w:r w:rsidRPr="00F87ABB">
              <w:t>Low</w:t>
            </w:r>
          </w:p>
        </w:tc>
        <w:tc>
          <w:tcPr>
            <w:tcW w:w="2683" w:type="dxa"/>
            <w:shd w:val="clear" w:color="auto" w:fill="E8EDF0"/>
          </w:tcPr>
          <w:p w14:paraId="24EAFF02" w14:textId="1B5374A6" w:rsidR="00AB5ACF" w:rsidRPr="00F87ABB" w:rsidRDefault="00C50440" w:rsidP="00AD1C5F">
            <w:pPr>
              <w:pStyle w:val="TableText"/>
              <w:spacing w:before="40" w:after="40"/>
            </w:pPr>
            <w:r w:rsidRPr="00F87ABB">
              <w:t xml:space="preserve">Completing </w:t>
            </w:r>
            <w:r w:rsidR="00FD2DA3">
              <w:t>a</w:t>
            </w:r>
            <w:r w:rsidR="00FD2DA3" w:rsidRPr="007D3A88">
              <w:t>ssessment of remedial options</w:t>
            </w:r>
            <w:r w:rsidRPr="00F87ABB">
              <w:t xml:space="preserve"> and </w:t>
            </w:r>
            <w:r w:rsidR="000B6B66">
              <w:t>r</w:t>
            </w:r>
            <w:r w:rsidR="000B6B66" w:rsidRPr="000B6B66">
              <w:t>emediation action plan</w:t>
            </w:r>
            <w:r w:rsidRPr="00F87ABB">
              <w:t xml:space="preserve"> may be delayed </w:t>
            </w:r>
            <w:r w:rsidR="00C34D03" w:rsidRPr="00F87ABB">
              <w:t xml:space="preserve">from dates set out in the </w:t>
            </w:r>
            <w:r w:rsidR="00F509EE" w:rsidRPr="00F87ABB">
              <w:t>p</w:t>
            </w:r>
            <w:r w:rsidR="00C34D03" w:rsidRPr="00F87ABB">
              <w:t xml:space="preserve">roject </w:t>
            </w:r>
            <w:r w:rsidR="00F509EE" w:rsidRPr="00F87ABB">
              <w:t>p</w:t>
            </w:r>
            <w:r w:rsidR="005A2F4D" w:rsidRPr="00F87ABB">
              <w:t xml:space="preserve">lan. </w:t>
            </w:r>
          </w:p>
        </w:tc>
        <w:tc>
          <w:tcPr>
            <w:tcW w:w="3119" w:type="dxa"/>
            <w:shd w:val="clear" w:color="auto" w:fill="E8EDF0"/>
          </w:tcPr>
          <w:p w14:paraId="6645BDBA" w14:textId="216375ED" w:rsidR="00AB5ACF" w:rsidRPr="00F87ABB" w:rsidRDefault="00D36A29" w:rsidP="00AD1C5F">
            <w:pPr>
              <w:pStyle w:val="TableText"/>
              <w:spacing w:before="40" w:after="40"/>
            </w:pPr>
            <w:r w:rsidRPr="00F87ABB">
              <w:t xml:space="preserve">Project </w:t>
            </w:r>
            <w:r w:rsidR="00675B1D" w:rsidRPr="00F87ABB">
              <w:t>m</w:t>
            </w:r>
            <w:r w:rsidRPr="00F87ABB">
              <w:t>anager to monitor deliver</w:t>
            </w:r>
            <w:r w:rsidR="000B1F46" w:rsidRPr="00F87ABB">
              <w:t>y</w:t>
            </w:r>
            <w:r w:rsidRPr="00F87ABB">
              <w:t xml:space="preserve"> of activities </w:t>
            </w:r>
            <w:r w:rsidR="000B1F46" w:rsidRPr="00F87ABB">
              <w:t xml:space="preserve">to ensure </w:t>
            </w:r>
            <w:r w:rsidR="000B6B66">
              <w:t>main</w:t>
            </w:r>
            <w:r w:rsidR="000B6B66" w:rsidRPr="00F87ABB">
              <w:t xml:space="preserve"> </w:t>
            </w:r>
            <w:r w:rsidR="000B1F46" w:rsidRPr="00F87ABB">
              <w:t xml:space="preserve">reports are completed by agreed times. </w:t>
            </w:r>
          </w:p>
        </w:tc>
        <w:tc>
          <w:tcPr>
            <w:tcW w:w="2379" w:type="dxa"/>
            <w:shd w:val="clear" w:color="auto" w:fill="E8EDF0"/>
          </w:tcPr>
          <w:p w14:paraId="1C8C65C9" w14:textId="5F6FC07B" w:rsidR="00AB5ACF" w:rsidRPr="00F87ABB" w:rsidRDefault="004577EF" w:rsidP="00AD1C5F">
            <w:pPr>
              <w:pStyle w:val="TableText"/>
              <w:spacing w:before="40" w:after="40"/>
            </w:pPr>
            <w:r w:rsidRPr="00F87ABB">
              <w:t xml:space="preserve">Delays in </w:t>
            </w:r>
            <w:r w:rsidR="008E36D3" w:rsidRPr="00F87ABB">
              <w:t>completing reports and milestones.</w:t>
            </w:r>
            <w:r w:rsidR="00C262BB" w:rsidRPr="00F87ABB">
              <w:t xml:space="preserve"> </w:t>
            </w:r>
          </w:p>
        </w:tc>
      </w:tr>
      <w:tr w:rsidR="005A13D5" w:rsidRPr="00F87ABB" w14:paraId="45E2A4F1" w14:textId="77777777" w:rsidTr="00D1567C">
        <w:tc>
          <w:tcPr>
            <w:tcW w:w="697" w:type="dxa"/>
            <w:shd w:val="clear" w:color="auto" w:fill="E8EDF0"/>
          </w:tcPr>
          <w:p w14:paraId="1611BEFB" w14:textId="745ADEF7" w:rsidR="00271367" w:rsidRPr="00F87ABB" w:rsidRDefault="000B1F46" w:rsidP="00AD1C5F">
            <w:pPr>
              <w:pStyle w:val="TableText"/>
              <w:spacing w:before="40" w:after="40"/>
            </w:pPr>
            <w:r w:rsidRPr="00F87ABB">
              <w:t>2</w:t>
            </w:r>
          </w:p>
        </w:tc>
        <w:tc>
          <w:tcPr>
            <w:tcW w:w="1855" w:type="dxa"/>
            <w:shd w:val="clear" w:color="auto" w:fill="E8EDF0"/>
          </w:tcPr>
          <w:p w14:paraId="41D860DA" w14:textId="3BAD6F2F" w:rsidR="00271367" w:rsidRPr="00F87ABB" w:rsidRDefault="00283171" w:rsidP="00AD1C5F">
            <w:pPr>
              <w:pStyle w:val="TableText"/>
              <w:spacing w:before="40" w:after="40"/>
            </w:pPr>
            <w:r w:rsidRPr="00F87ABB">
              <w:t>Budget overspend</w:t>
            </w:r>
            <w:r w:rsidR="00BA561E" w:rsidRPr="00F87ABB">
              <w:t xml:space="preserve"> </w:t>
            </w:r>
          </w:p>
        </w:tc>
        <w:tc>
          <w:tcPr>
            <w:tcW w:w="930" w:type="dxa"/>
            <w:shd w:val="clear" w:color="auto" w:fill="E8EDF0"/>
          </w:tcPr>
          <w:p w14:paraId="2508517B" w14:textId="3A57A0E5" w:rsidR="00271367" w:rsidRPr="00F87ABB" w:rsidRDefault="001F3775" w:rsidP="00AD1C5F">
            <w:pPr>
              <w:pStyle w:val="TableText"/>
              <w:spacing w:before="40" w:after="40"/>
            </w:pPr>
            <w:r w:rsidRPr="00F87ABB">
              <w:t>Financial</w:t>
            </w:r>
          </w:p>
        </w:tc>
        <w:tc>
          <w:tcPr>
            <w:tcW w:w="1047" w:type="dxa"/>
            <w:shd w:val="clear" w:color="auto" w:fill="E8EDF0"/>
          </w:tcPr>
          <w:p w14:paraId="4B2A9DB2" w14:textId="293242B6" w:rsidR="00271367" w:rsidRPr="00F87ABB" w:rsidRDefault="001F3775" w:rsidP="00AD1C5F">
            <w:pPr>
              <w:pStyle w:val="TableText"/>
              <w:spacing w:before="40" w:after="40"/>
            </w:pPr>
            <w:r w:rsidRPr="00F87ABB">
              <w:t>Medium</w:t>
            </w:r>
          </w:p>
        </w:tc>
        <w:tc>
          <w:tcPr>
            <w:tcW w:w="930" w:type="dxa"/>
            <w:shd w:val="clear" w:color="auto" w:fill="E8EDF0"/>
          </w:tcPr>
          <w:p w14:paraId="3CF0907A" w14:textId="02D9AB27" w:rsidR="00271367" w:rsidRPr="00F87ABB" w:rsidRDefault="001F3775" w:rsidP="00AD1C5F">
            <w:pPr>
              <w:pStyle w:val="TableText"/>
              <w:spacing w:before="40" w:after="40"/>
            </w:pPr>
            <w:r w:rsidRPr="00F87ABB">
              <w:t>Low</w:t>
            </w:r>
          </w:p>
        </w:tc>
        <w:tc>
          <w:tcPr>
            <w:tcW w:w="930" w:type="dxa"/>
            <w:shd w:val="clear" w:color="auto" w:fill="E8EDF0"/>
          </w:tcPr>
          <w:p w14:paraId="73E377DA" w14:textId="618AD95D" w:rsidR="00271367" w:rsidRPr="00F87ABB" w:rsidRDefault="001F3775" w:rsidP="00AD1C5F">
            <w:pPr>
              <w:pStyle w:val="TableText"/>
              <w:spacing w:before="40" w:after="40"/>
            </w:pPr>
            <w:r w:rsidRPr="00F87ABB">
              <w:t>Low</w:t>
            </w:r>
          </w:p>
        </w:tc>
        <w:tc>
          <w:tcPr>
            <w:tcW w:w="2683" w:type="dxa"/>
            <w:shd w:val="clear" w:color="auto" w:fill="E8EDF0"/>
          </w:tcPr>
          <w:p w14:paraId="7879D6BC" w14:textId="22078642" w:rsidR="00271367" w:rsidRPr="00F87ABB" w:rsidRDefault="001F3775" w:rsidP="00AD1C5F">
            <w:pPr>
              <w:pStyle w:val="TableText"/>
              <w:spacing w:before="40" w:after="40"/>
            </w:pPr>
            <w:r w:rsidRPr="00F87ABB">
              <w:t xml:space="preserve">Costs </w:t>
            </w:r>
            <w:r w:rsidR="00426051" w:rsidRPr="00F87ABB">
              <w:t xml:space="preserve">escalate beyond budgeted amounts, requiring </w:t>
            </w:r>
            <w:r w:rsidR="006A3F8E" w:rsidRPr="00F87ABB">
              <w:t xml:space="preserve">additional budget to be sought or </w:t>
            </w:r>
            <w:r w:rsidR="000B6B66">
              <w:t>affecting</w:t>
            </w:r>
            <w:r w:rsidR="000B6B66" w:rsidRPr="00F87ABB">
              <w:t xml:space="preserve"> </w:t>
            </w:r>
            <w:r w:rsidR="006A3F8E" w:rsidRPr="00F87ABB">
              <w:t xml:space="preserve">the scope of the project. </w:t>
            </w:r>
          </w:p>
        </w:tc>
        <w:tc>
          <w:tcPr>
            <w:tcW w:w="3119" w:type="dxa"/>
            <w:shd w:val="clear" w:color="auto" w:fill="E8EDF0"/>
          </w:tcPr>
          <w:p w14:paraId="019225B7" w14:textId="77777777" w:rsidR="00675B1D" w:rsidRPr="00F87ABB" w:rsidRDefault="006A3F8E" w:rsidP="00AD1C5F">
            <w:pPr>
              <w:pStyle w:val="TableText"/>
              <w:spacing w:before="40" w:after="40"/>
            </w:pPr>
            <w:r w:rsidRPr="00F87ABB">
              <w:t>Complete detailed project planning to reduce unknowns</w:t>
            </w:r>
            <w:r w:rsidR="00514660" w:rsidRPr="00F87ABB">
              <w:t xml:space="preserve"> that may arise during project delivery. </w:t>
            </w:r>
          </w:p>
          <w:p w14:paraId="752FE3E7" w14:textId="5097780A" w:rsidR="00271367" w:rsidRPr="00F87ABB" w:rsidRDefault="00514660" w:rsidP="00AD1C5F">
            <w:pPr>
              <w:pStyle w:val="TableText"/>
              <w:spacing w:before="40" w:after="40"/>
            </w:pPr>
            <w:r w:rsidRPr="00F87ABB">
              <w:t xml:space="preserve">Project </w:t>
            </w:r>
            <w:r w:rsidR="00675B1D" w:rsidRPr="00F87ABB">
              <w:t>m</w:t>
            </w:r>
            <w:r w:rsidRPr="00F87ABB">
              <w:t xml:space="preserve">anager to monitor costs against budget to </w:t>
            </w:r>
            <w:r w:rsidR="0041650B" w:rsidRPr="00F87ABB">
              <w:t xml:space="preserve">track and manage any project overspend </w:t>
            </w:r>
            <w:r w:rsidR="006B7810" w:rsidRPr="00F87ABB">
              <w:t xml:space="preserve">early. </w:t>
            </w:r>
          </w:p>
        </w:tc>
        <w:tc>
          <w:tcPr>
            <w:tcW w:w="2379" w:type="dxa"/>
            <w:shd w:val="clear" w:color="auto" w:fill="E8EDF0"/>
          </w:tcPr>
          <w:p w14:paraId="49470DA1" w14:textId="1948AE69" w:rsidR="00271367" w:rsidRPr="00F87ABB" w:rsidRDefault="008E36D3" w:rsidP="00AD1C5F">
            <w:pPr>
              <w:pStyle w:val="TableText"/>
              <w:spacing w:before="40" w:after="40"/>
            </w:pPr>
            <w:r w:rsidRPr="00F87ABB">
              <w:t xml:space="preserve">Additional budget required </w:t>
            </w:r>
            <w:r w:rsidR="004F3253" w:rsidRPr="00F87ABB">
              <w:t xml:space="preserve">from </w:t>
            </w:r>
            <w:r w:rsidR="00E43384" w:rsidRPr="00F87ABB">
              <w:t>r</w:t>
            </w:r>
            <w:r w:rsidR="004F3253" w:rsidRPr="00F87ABB">
              <w:t>ecipient</w:t>
            </w:r>
            <w:r w:rsidR="00E43384" w:rsidRPr="00F87ABB">
              <w:t xml:space="preserve"> </w:t>
            </w:r>
            <w:r w:rsidR="004F3253" w:rsidRPr="00F87ABB">
              <w:t>/</w:t>
            </w:r>
            <w:r w:rsidR="00E43384" w:rsidRPr="00F87ABB">
              <w:t xml:space="preserve"> </w:t>
            </w:r>
            <w:r w:rsidR="004F3253" w:rsidRPr="00F87ABB">
              <w:t>third</w:t>
            </w:r>
            <w:r w:rsidR="00E43384" w:rsidRPr="00F87ABB">
              <w:t xml:space="preserve"> </w:t>
            </w:r>
            <w:r w:rsidR="004F3253" w:rsidRPr="00F87ABB">
              <w:t xml:space="preserve">party to complete the project. </w:t>
            </w:r>
          </w:p>
        </w:tc>
      </w:tr>
      <w:tr w:rsidR="005A13D5" w:rsidRPr="00F87ABB" w14:paraId="4F8D6E25" w14:textId="77777777" w:rsidTr="00D1567C">
        <w:tc>
          <w:tcPr>
            <w:tcW w:w="697" w:type="dxa"/>
            <w:shd w:val="clear" w:color="auto" w:fill="E8EDF0"/>
          </w:tcPr>
          <w:p w14:paraId="4D80E526" w14:textId="2BEA763A" w:rsidR="00271367" w:rsidRPr="00F87ABB" w:rsidRDefault="00BA561E" w:rsidP="00AD1C5F">
            <w:pPr>
              <w:pStyle w:val="TableText"/>
              <w:spacing w:before="40" w:after="40"/>
            </w:pPr>
            <w:r w:rsidRPr="00F87ABB">
              <w:t>3</w:t>
            </w:r>
          </w:p>
        </w:tc>
        <w:tc>
          <w:tcPr>
            <w:tcW w:w="1855" w:type="dxa"/>
            <w:shd w:val="clear" w:color="auto" w:fill="E8EDF0"/>
          </w:tcPr>
          <w:p w14:paraId="64E3B3CD" w14:textId="07F34D88" w:rsidR="00271367" w:rsidRPr="00F87ABB" w:rsidRDefault="00BA561E" w:rsidP="00AD1C5F">
            <w:pPr>
              <w:pStyle w:val="TableText"/>
              <w:spacing w:before="40" w:after="40"/>
            </w:pPr>
            <w:r w:rsidRPr="00F87ABB">
              <w:t>Reports not produced to required standards</w:t>
            </w:r>
          </w:p>
        </w:tc>
        <w:tc>
          <w:tcPr>
            <w:tcW w:w="930" w:type="dxa"/>
            <w:shd w:val="clear" w:color="auto" w:fill="E8EDF0"/>
          </w:tcPr>
          <w:p w14:paraId="0E75A6E1" w14:textId="4EC431A1" w:rsidR="00271367" w:rsidRPr="00F87ABB" w:rsidRDefault="0078010E" w:rsidP="00AD1C5F">
            <w:pPr>
              <w:pStyle w:val="TableText"/>
              <w:spacing w:before="40" w:after="40"/>
            </w:pPr>
            <w:r w:rsidRPr="00F87ABB">
              <w:t>Quality</w:t>
            </w:r>
          </w:p>
        </w:tc>
        <w:tc>
          <w:tcPr>
            <w:tcW w:w="1047" w:type="dxa"/>
            <w:shd w:val="clear" w:color="auto" w:fill="E8EDF0"/>
          </w:tcPr>
          <w:p w14:paraId="528FAC53" w14:textId="6AF3071E" w:rsidR="00271367" w:rsidRPr="00F87ABB" w:rsidRDefault="0078010E" w:rsidP="00AD1C5F">
            <w:pPr>
              <w:pStyle w:val="TableText"/>
              <w:spacing w:before="40" w:after="40"/>
            </w:pPr>
            <w:r w:rsidRPr="00F87ABB">
              <w:t>Low</w:t>
            </w:r>
          </w:p>
        </w:tc>
        <w:tc>
          <w:tcPr>
            <w:tcW w:w="930" w:type="dxa"/>
            <w:shd w:val="clear" w:color="auto" w:fill="E8EDF0"/>
          </w:tcPr>
          <w:p w14:paraId="6CD2DAE5" w14:textId="48BAF1FD" w:rsidR="00271367" w:rsidRPr="00F87ABB" w:rsidRDefault="0078010E" w:rsidP="00AD1C5F">
            <w:pPr>
              <w:pStyle w:val="TableText"/>
              <w:spacing w:before="40" w:after="40"/>
            </w:pPr>
            <w:r w:rsidRPr="00F87ABB">
              <w:t>Medium</w:t>
            </w:r>
          </w:p>
        </w:tc>
        <w:tc>
          <w:tcPr>
            <w:tcW w:w="930" w:type="dxa"/>
            <w:shd w:val="clear" w:color="auto" w:fill="E8EDF0"/>
          </w:tcPr>
          <w:p w14:paraId="70246EDC" w14:textId="57B0CF6B" w:rsidR="00271367" w:rsidRPr="00F87ABB" w:rsidRDefault="0078010E" w:rsidP="00AD1C5F">
            <w:pPr>
              <w:pStyle w:val="TableText"/>
              <w:spacing w:before="40" w:after="40"/>
            </w:pPr>
            <w:r w:rsidRPr="00F87ABB">
              <w:t>Medium</w:t>
            </w:r>
          </w:p>
        </w:tc>
        <w:tc>
          <w:tcPr>
            <w:tcW w:w="2683" w:type="dxa"/>
            <w:shd w:val="clear" w:color="auto" w:fill="E8EDF0"/>
          </w:tcPr>
          <w:p w14:paraId="40BDEEE0" w14:textId="38C7B664" w:rsidR="00271367" w:rsidRPr="00F87ABB" w:rsidRDefault="006A38C7" w:rsidP="00AD1C5F">
            <w:pPr>
              <w:pStyle w:val="TableText"/>
              <w:spacing w:before="40" w:after="40"/>
            </w:pPr>
            <w:r w:rsidRPr="00F87ABB">
              <w:t xml:space="preserve">Reports produced are </w:t>
            </w:r>
            <w:r w:rsidR="00675B1D" w:rsidRPr="00F87ABB">
              <w:t xml:space="preserve">of </w:t>
            </w:r>
            <w:r w:rsidRPr="00F87ABB">
              <w:t>a standard that</w:t>
            </w:r>
            <w:r w:rsidR="006A674D" w:rsidRPr="00F87ABB">
              <w:t xml:space="preserve"> leaves </w:t>
            </w:r>
            <w:r w:rsidR="00CC2B19">
              <w:t>main</w:t>
            </w:r>
            <w:r w:rsidR="00CC2B19" w:rsidRPr="00F87ABB">
              <w:t xml:space="preserve"> </w:t>
            </w:r>
            <w:r w:rsidR="006A674D" w:rsidRPr="00F87ABB">
              <w:t>questions unanswered</w:t>
            </w:r>
            <w:r w:rsidR="00675B1D" w:rsidRPr="00F87ABB">
              <w:t>,</w:t>
            </w:r>
            <w:r w:rsidR="006A674D" w:rsidRPr="00F87ABB">
              <w:t xml:space="preserve"> and the project is not able to progress to the next phase. </w:t>
            </w:r>
          </w:p>
        </w:tc>
        <w:tc>
          <w:tcPr>
            <w:tcW w:w="3119" w:type="dxa"/>
            <w:shd w:val="clear" w:color="auto" w:fill="E8EDF0"/>
          </w:tcPr>
          <w:p w14:paraId="659CDD56" w14:textId="5DFD5D93" w:rsidR="00E43384" w:rsidRPr="00F87ABB" w:rsidRDefault="006A38C7" w:rsidP="00AD1C5F">
            <w:pPr>
              <w:pStyle w:val="TableText"/>
              <w:spacing w:before="40" w:after="40"/>
            </w:pPr>
            <w:r w:rsidRPr="00F87ABB">
              <w:t xml:space="preserve">Ensure procurement of </w:t>
            </w:r>
            <w:r w:rsidR="006E5E95">
              <w:t xml:space="preserve">a </w:t>
            </w:r>
            <w:r w:rsidR="009C25F1">
              <w:t>s</w:t>
            </w:r>
            <w:r w:rsidR="009C25F1" w:rsidRPr="009C25F1">
              <w:t>uitably qualified and experienced practitioner</w:t>
            </w:r>
            <w:r w:rsidRPr="00F87ABB">
              <w:t xml:space="preserve"> with relevant experience and expertise to complete reports. </w:t>
            </w:r>
          </w:p>
          <w:p w14:paraId="5181D214" w14:textId="4FF0A2F6" w:rsidR="00271367" w:rsidRPr="00F87ABB" w:rsidRDefault="006A38C7" w:rsidP="00AD1C5F">
            <w:pPr>
              <w:pStyle w:val="TableText"/>
              <w:spacing w:before="40" w:after="40"/>
            </w:pPr>
            <w:r w:rsidRPr="00F87ABB">
              <w:t xml:space="preserve">Engage a certified </w:t>
            </w:r>
            <w:r w:rsidR="009C25F1">
              <w:t>s</w:t>
            </w:r>
            <w:r w:rsidR="009C25F1" w:rsidRPr="009C25F1">
              <w:t>uitably qualified and experienced practitioner</w:t>
            </w:r>
            <w:r w:rsidRPr="00F87ABB">
              <w:t xml:space="preserve"> to peer review reports to ensure they </w:t>
            </w:r>
            <w:r w:rsidR="003B198C" w:rsidRPr="00F87ABB">
              <w:t>meet</w:t>
            </w:r>
            <w:r w:rsidRPr="00F87ABB">
              <w:t xml:space="preserve"> required standards.</w:t>
            </w:r>
          </w:p>
        </w:tc>
        <w:tc>
          <w:tcPr>
            <w:tcW w:w="2379" w:type="dxa"/>
            <w:shd w:val="clear" w:color="auto" w:fill="E8EDF0"/>
          </w:tcPr>
          <w:p w14:paraId="7C6526C6" w14:textId="68173F09" w:rsidR="00271367" w:rsidRPr="00F87ABB" w:rsidRDefault="00554BEB" w:rsidP="00AD1C5F">
            <w:pPr>
              <w:pStyle w:val="TableText"/>
              <w:spacing w:before="40" w:after="40"/>
            </w:pPr>
            <w:r w:rsidRPr="00F87ABB">
              <w:t>Reports require reworking to bring</w:t>
            </w:r>
            <w:r w:rsidR="00E43384" w:rsidRPr="00F87ABB">
              <w:t xml:space="preserve"> them</w:t>
            </w:r>
            <w:r w:rsidRPr="00F87ABB">
              <w:t xml:space="preserve"> up to </w:t>
            </w:r>
            <w:r w:rsidR="00E43384" w:rsidRPr="00F87ABB">
              <w:t xml:space="preserve">the </w:t>
            </w:r>
            <w:r w:rsidRPr="00F87ABB">
              <w:t xml:space="preserve">required standard. </w:t>
            </w:r>
          </w:p>
        </w:tc>
      </w:tr>
    </w:tbl>
    <w:p w14:paraId="1686DFA2" w14:textId="77777777" w:rsidR="00F118D6" w:rsidRPr="00F87ABB" w:rsidRDefault="00F118D6" w:rsidP="005018B0">
      <w:pPr>
        <w:pStyle w:val="BodyText"/>
      </w:pPr>
    </w:p>
    <w:p w14:paraId="0DF9BA2E" w14:textId="0ADD5E27" w:rsidR="005018B0" w:rsidRPr="00F87ABB" w:rsidRDefault="005018B0" w:rsidP="005018B0">
      <w:pPr>
        <w:pStyle w:val="BodyText"/>
      </w:pPr>
      <w:bookmarkStart w:id="33" w:name="_Toc152766371"/>
    </w:p>
    <w:p w14:paraId="2C6A1076" w14:textId="77777777" w:rsidR="005018B0" w:rsidRPr="00F87ABB" w:rsidRDefault="005018B0" w:rsidP="007F3FF6">
      <w:pPr>
        <w:pStyle w:val="Heading1"/>
        <w:sectPr w:rsidR="005018B0" w:rsidRPr="00F87ABB" w:rsidSect="00197556">
          <w:footerReference w:type="default" r:id="rId51"/>
          <w:pgSz w:w="16840" w:h="11907" w:orient="landscape" w:code="9"/>
          <w:pgMar w:top="1701" w:right="1134" w:bottom="1701" w:left="1134" w:header="567" w:footer="567" w:gutter="0"/>
          <w:cols w:space="720"/>
          <w:docGrid w:linePitch="299"/>
        </w:sectPr>
      </w:pPr>
    </w:p>
    <w:p w14:paraId="7EC26870" w14:textId="4BE49CCA" w:rsidR="0080531E" w:rsidRPr="00F87ABB" w:rsidRDefault="006405C3" w:rsidP="006405C3">
      <w:pPr>
        <w:pStyle w:val="Heading1"/>
      </w:pPr>
      <w:bookmarkStart w:id="34" w:name="_Toc204696034"/>
      <w:bookmarkEnd w:id="16"/>
      <w:bookmarkEnd w:id="33"/>
      <w:r w:rsidRPr="00F87ABB">
        <w:lastRenderedPageBreak/>
        <w:t>How you</w:t>
      </w:r>
      <w:r w:rsidR="00DE7B3F" w:rsidRPr="00F87ABB">
        <w:t>r</w:t>
      </w:r>
      <w:r w:rsidRPr="00F87ABB">
        <w:t xml:space="preserve"> application</w:t>
      </w:r>
      <w:r w:rsidR="00472AED" w:rsidRPr="00F87ABB">
        <w:t>s</w:t>
      </w:r>
      <w:r w:rsidR="00C83171" w:rsidRPr="00F87ABB">
        <w:br/>
      </w:r>
      <w:r w:rsidR="00763462" w:rsidRPr="00F87ABB">
        <w:t xml:space="preserve">will </w:t>
      </w:r>
      <w:r w:rsidRPr="00F87ABB">
        <w:t>be assessed</w:t>
      </w:r>
      <w:bookmarkEnd w:id="34"/>
      <w:r w:rsidRPr="00F87ABB">
        <w:t xml:space="preserve"> </w:t>
      </w:r>
    </w:p>
    <w:p w14:paraId="4A92346B" w14:textId="236F46A7" w:rsidR="008F7ED2" w:rsidRPr="00F87ABB" w:rsidRDefault="00AE4A77" w:rsidP="00903C4D">
      <w:pPr>
        <w:pStyle w:val="BodyText"/>
      </w:pPr>
      <w:r w:rsidRPr="00F87ABB">
        <w:t>Eli</w:t>
      </w:r>
      <w:r w:rsidR="005C1C20" w:rsidRPr="00F87ABB">
        <w:t>gible applications will be assess</w:t>
      </w:r>
      <w:r w:rsidR="00C25855" w:rsidRPr="00F87ABB">
        <w:t xml:space="preserve">ed by </w:t>
      </w:r>
      <w:r w:rsidR="00B13750" w:rsidRPr="00F87ABB">
        <w:t>a</w:t>
      </w:r>
      <w:r w:rsidR="00C25855" w:rsidRPr="00F87ABB">
        <w:t xml:space="preserve"> panel of </w:t>
      </w:r>
      <w:r w:rsidR="008B0170" w:rsidRPr="00F87ABB">
        <w:t xml:space="preserve">experts in </w:t>
      </w:r>
      <w:r w:rsidR="00C25855" w:rsidRPr="00F87ABB">
        <w:t>contaminated land management</w:t>
      </w:r>
      <w:r w:rsidR="00657CC6" w:rsidRPr="00F87ABB">
        <w:t xml:space="preserve">. </w:t>
      </w:r>
      <w:r w:rsidR="00585DB5" w:rsidRPr="00F87ABB">
        <w:t>The</w:t>
      </w:r>
      <w:r w:rsidR="004B5D71" w:rsidRPr="00F87ABB">
        <w:t xml:space="preserve"> </w:t>
      </w:r>
      <w:r w:rsidR="008B0170" w:rsidRPr="00F87ABB">
        <w:t>p</w:t>
      </w:r>
      <w:r w:rsidR="004B5D71" w:rsidRPr="00F87ABB">
        <w:t xml:space="preserve">anel will review applications </w:t>
      </w:r>
      <w:r w:rsidR="00536037" w:rsidRPr="00F87ABB">
        <w:t>and provide recommendations on whether</w:t>
      </w:r>
      <w:r w:rsidR="00DE0092" w:rsidRPr="00F87ABB">
        <w:t xml:space="preserve"> </w:t>
      </w:r>
      <w:r w:rsidR="00B45C84" w:rsidRPr="00F87ABB">
        <w:t>funding</w:t>
      </w:r>
      <w:r w:rsidR="008E3749" w:rsidRPr="00F87ABB">
        <w:t xml:space="preserve"> should be approved</w:t>
      </w:r>
      <w:r w:rsidR="00B45C84" w:rsidRPr="00F87ABB">
        <w:t xml:space="preserve">. </w:t>
      </w:r>
      <w:r w:rsidR="00353E91" w:rsidRPr="00F87ABB">
        <w:t>To supplement</w:t>
      </w:r>
      <w:r w:rsidR="007E5BD6" w:rsidRPr="00F87ABB">
        <w:t xml:space="preserve"> </w:t>
      </w:r>
      <w:r w:rsidR="00F64644" w:rsidRPr="00F87ABB">
        <w:t xml:space="preserve">the </w:t>
      </w:r>
      <w:hyperlink r:id="rId52" w:history="1">
        <w:r w:rsidR="008E3749" w:rsidRPr="00F87ABB">
          <w:rPr>
            <w:rStyle w:val="Hyperlink"/>
          </w:rPr>
          <w:t>CSVLF eligibility and assessment criteria</w:t>
        </w:r>
      </w:hyperlink>
      <w:r w:rsidR="00F64644" w:rsidRPr="00F87ABB">
        <w:t xml:space="preserve">, </w:t>
      </w:r>
      <w:r w:rsidR="005E3540" w:rsidRPr="00F87ABB">
        <w:fldChar w:fldCharType="begin"/>
      </w:r>
      <w:r w:rsidR="005E3540" w:rsidRPr="00F87ABB">
        <w:instrText xml:space="preserve"> REF _Ref177544305 \h \* lower </w:instrText>
      </w:r>
      <w:r w:rsidR="005E3540" w:rsidRPr="00F87ABB">
        <w:fldChar w:fldCharType="separate"/>
      </w:r>
      <w:r w:rsidR="000E72F3" w:rsidRPr="00F87ABB">
        <w:t xml:space="preserve">table </w:t>
      </w:r>
      <w:r w:rsidR="000E72F3">
        <w:t>5</w:t>
      </w:r>
      <w:r w:rsidR="005E3540" w:rsidRPr="00F87ABB">
        <w:fldChar w:fldCharType="end"/>
      </w:r>
      <w:r w:rsidR="005E3540" w:rsidRPr="00F87ABB">
        <w:t xml:space="preserve"> </w:t>
      </w:r>
      <w:r w:rsidR="007E5BD6" w:rsidRPr="00F87ABB">
        <w:t xml:space="preserve">outlines </w:t>
      </w:r>
      <w:r w:rsidR="00923457">
        <w:t>the main</w:t>
      </w:r>
      <w:r w:rsidR="00923457" w:rsidRPr="00F87ABB">
        <w:t xml:space="preserve"> </w:t>
      </w:r>
      <w:r w:rsidR="00EB451F" w:rsidRPr="00F87ABB">
        <w:t xml:space="preserve">questions </w:t>
      </w:r>
      <w:r w:rsidR="006738E1" w:rsidRPr="00F87ABB">
        <w:t>related to the criteria</w:t>
      </w:r>
      <w:r w:rsidR="00EB451F" w:rsidRPr="00F87ABB">
        <w:t xml:space="preserve"> that the </w:t>
      </w:r>
      <w:r w:rsidR="00353E91" w:rsidRPr="00F87ABB">
        <w:t>p</w:t>
      </w:r>
      <w:r w:rsidR="00EB451F" w:rsidRPr="00F87ABB">
        <w:t xml:space="preserve">anel will consider. </w:t>
      </w:r>
    </w:p>
    <w:p w14:paraId="0E7D062B" w14:textId="5396BBB2" w:rsidR="00E652AC" w:rsidRPr="00F87ABB" w:rsidRDefault="00C139C2" w:rsidP="00903C4D">
      <w:pPr>
        <w:pStyle w:val="BodyText"/>
      </w:pPr>
      <w:r w:rsidRPr="00F87ABB">
        <w:t>The panel will give p</w:t>
      </w:r>
      <w:r w:rsidR="00997F1B" w:rsidRPr="00F87ABB">
        <w:t>reference to applications that score highly against these questions.</w:t>
      </w:r>
      <w:r w:rsidR="008F7ED2" w:rsidRPr="00F87ABB">
        <w:t xml:space="preserve"> </w:t>
      </w:r>
      <w:r w:rsidRPr="00F87ABB">
        <w:t>M</w:t>
      </w:r>
      <w:r w:rsidR="00B43A47" w:rsidRPr="00F87ABB">
        <w:t>issing</w:t>
      </w:r>
      <w:r w:rsidR="00265E85" w:rsidRPr="00F87ABB">
        <w:t xml:space="preserve"> </w:t>
      </w:r>
      <w:r w:rsidRPr="00F87ABB">
        <w:t xml:space="preserve">information </w:t>
      </w:r>
      <w:r w:rsidR="00265E85" w:rsidRPr="00F87ABB">
        <w:t xml:space="preserve">or insufficient </w:t>
      </w:r>
      <w:r w:rsidR="000C51EF" w:rsidRPr="00F87ABB">
        <w:t>investigation</w:t>
      </w:r>
      <w:r w:rsidR="0045412F" w:rsidRPr="00F87ABB">
        <w:t xml:space="preserve"> may result in </w:t>
      </w:r>
      <w:r w:rsidR="001D3A24" w:rsidRPr="00F87ABB">
        <w:t>applications being decline</w:t>
      </w:r>
      <w:r w:rsidR="00CD39CD" w:rsidRPr="00F87ABB">
        <w:t>d,</w:t>
      </w:r>
      <w:r w:rsidR="001D3A24" w:rsidRPr="00F87ABB">
        <w:t xml:space="preserve"> or</w:t>
      </w:r>
      <w:r w:rsidRPr="00F87ABB">
        <w:t xml:space="preserve"> in</w:t>
      </w:r>
      <w:r w:rsidR="0045412F" w:rsidRPr="00F87ABB">
        <w:t xml:space="preserve"> conditions being placed on </w:t>
      </w:r>
      <w:r w:rsidR="001D3A24" w:rsidRPr="00F87ABB">
        <w:t>a funding offer</w:t>
      </w:r>
      <w:r w:rsidR="000C51EF" w:rsidRPr="00F87ABB">
        <w:t>.</w:t>
      </w:r>
      <w:r w:rsidR="00832457" w:rsidRPr="00F87ABB">
        <w:t xml:space="preserve"> We recommend you see</w:t>
      </w:r>
      <w:r w:rsidR="00134D98" w:rsidRPr="00F87ABB">
        <w:t>k</w:t>
      </w:r>
      <w:r w:rsidR="00832457" w:rsidRPr="00F87ABB">
        <w:t xml:space="preserve"> peer reviews </w:t>
      </w:r>
      <w:r w:rsidR="000C51EF" w:rsidRPr="00F87ABB">
        <w:t xml:space="preserve">of technical reports </w:t>
      </w:r>
      <w:r w:rsidR="00832457" w:rsidRPr="00F87ABB">
        <w:t xml:space="preserve">to </w:t>
      </w:r>
      <w:r w:rsidR="000B3C01" w:rsidRPr="00F87ABB">
        <w:t xml:space="preserve">consider whether </w:t>
      </w:r>
      <w:r w:rsidR="005C62EA" w:rsidRPr="00F87ABB">
        <w:t xml:space="preserve">the </w:t>
      </w:r>
      <w:r w:rsidR="00DF328D" w:rsidRPr="00F87ABB">
        <w:t>information</w:t>
      </w:r>
      <w:r w:rsidR="005C62EA" w:rsidRPr="00F87ABB">
        <w:t xml:space="preserve"> </w:t>
      </w:r>
      <w:proofErr w:type="gramStart"/>
      <w:r w:rsidR="005C62EA" w:rsidRPr="00F87ABB">
        <w:t>provided</w:t>
      </w:r>
      <w:proofErr w:type="gramEnd"/>
      <w:r w:rsidR="00DF328D" w:rsidRPr="00F87ABB">
        <w:t xml:space="preserve"> and </w:t>
      </w:r>
      <w:r w:rsidR="009835B6" w:rsidRPr="00F87ABB">
        <w:t xml:space="preserve">the </w:t>
      </w:r>
      <w:r w:rsidR="00DF328D" w:rsidRPr="00F87ABB">
        <w:t>investigation undertaken</w:t>
      </w:r>
      <w:r w:rsidR="005C62EA" w:rsidRPr="00F87ABB">
        <w:t xml:space="preserve"> are sufficient</w:t>
      </w:r>
      <w:r w:rsidR="00DF328D" w:rsidRPr="00F87ABB">
        <w:t>.</w:t>
      </w:r>
    </w:p>
    <w:p w14:paraId="5586BAB4" w14:textId="505F2F7E" w:rsidR="00BB7A63" w:rsidRPr="00F87ABB" w:rsidRDefault="00BB7A63" w:rsidP="00903C4D">
      <w:pPr>
        <w:pStyle w:val="BodyText"/>
      </w:pPr>
      <w:r w:rsidRPr="00F87ABB">
        <w:t>Decisions for projects requesting less than $1 million will be made by the Ministry</w:t>
      </w:r>
      <w:r w:rsidR="009D4F5F">
        <w:t xml:space="preserve"> by a </w:t>
      </w:r>
      <w:r w:rsidR="00154B8B">
        <w:t>moderation panel</w:t>
      </w:r>
      <w:r w:rsidRPr="00F87ABB">
        <w:t>. For projects requesting more than $1 million in funding, decisions will be made by the Minister for the Environment.</w:t>
      </w:r>
      <w:r w:rsidR="00C262BB" w:rsidRPr="00F87ABB">
        <w:t xml:space="preserve"> </w:t>
      </w:r>
    </w:p>
    <w:p w14:paraId="1AA180DB" w14:textId="385826AD" w:rsidR="007E5BD6" w:rsidRPr="00F87ABB" w:rsidRDefault="007E5BD6" w:rsidP="00E51CA4">
      <w:pPr>
        <w:pStyle w:val="Tableheading"/>
      </w:pPr>
      <w:bookmarkStart w:id="35" w:name="_Ref177544305"/>
      <w:bookmarkStart w:id="36" w:name="_Toc178331486"/>
      <w:r w:rsidRPr="00F87ABB">
        <w:t xml:space="preserve">Table </w:t>
      </w:r>
      <w:r w:rsidR="00F604B6">
        <w:t>5</w:t>
      </w:r>
      <w:bookmarkEnd w:id="35"/>
      <w:r w:rsidRPr="00F87ABB">
        <w:t>:</w:t>
      </w:r>
      <w:r w:rsidR="009764EC" w:rsidRPr="00F87ABB">
        <w:tab/>
      </w:r>
      <w:r w:rsidR="0055664E">
        <w:t>Main</w:t>
      </w:r>
      <w:r w:rsidR="0055664E" w:rsidRPr="00F87ABB">
        <w:t xml:space="preserve"> </w:t>
      </w:r>
      <w:r w:rsidRPr="00F87ABB">
        <w:t xml:space="preserve">questions regarding </w:t>
      </w:r>
      <w:r w:rsidR="005D1BF2" w:rsidRPr="005D1BF2">
        <w:t>Contaminated Sites and Vulnerable Landfills Fund</w:t>
      </w:r>
      <w:r w:rsidRPr="00F87ABB">
        <w:t xml:space="preserve"> criteria</w:t>
      </w:r>
      <w:bookmarkEnd w:id="36"/>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80" w:firstRow="0" w:lastRow="0" w:firstColumn="1" w:lastColumn="0" w:noHBand="0" w:noVBand="1"/>
      </w:tblPr>
      <w:tblGrid>
        <w:gridCol w:w="2267"/>
        <w:gridCol w:w="6238"/>
      </w:tblGrid>
      <w:tr w:rsidR="00E652AC" w:rsidRPr="00F87ABB" w14:paraId="6CA14F47" w14:textId="77777777" w:rsidTr="00276775">
        <w:tc>
          <w:tcPr>
            <w:tcW w:w="1333" w:type="pct"/>
          </w:tcPr>
          <w:p w14:paraId="05FD9BE8" w14:textId="018647FE" w:rsidR="00E652AC" w:rsidRPr="00F87ABB" w:rsidRDefault="00E652AC" w:rsidP="00E51CA4">
            <w:pPr>
              <w:pStyle w:val="TableText"/>
              <w:rPr>
                <w:b/>
                <w:bCs/>
              </w:rPr>
            </w:pPr>
            <w:r w:rsidRPr="00F87ABB">
              <w:rPr>
                <w:b/>
                <w:bCs/>
              </w:rPr>
              <w:t xml:space="preserve">Site </w:t>
            </w:r>
            <w:r w:rsidR="00D068A8" w:rsidRPr="00F87ABB">
              <w:rPr>
                <w:b/>
                <w:bCs/>
              </w:rPr>
              <w:t>i</w:t>
            </w:r>
            <w:r w:rsidRPr="00F87ABB">
              <w:rPr>
                <w:b/>
                <w:bCs/>
              </w:rPr>
              <w:t>nformation</w:t>
            </w:r>
          </w:p>
        </w:tc>
        <w:tc>
          <w:tcPr>
            <w:tcW w:w="3667" w:type="pct"/>
          </w:tcPr>
          <w:p w14:paraId="629782EA" w14:textId="4B58131B" w:rsidR="00823B2E" w:rsidRPr="005B0A9D" w:rsidRDefault="00E652AC" w:rsidP="00E51CA4">
            <w:pPr>
              <w:pStyle w:val="TableText"/>
              <w:rPr>
                <w:rFonts w:eastAsia="Times New Roman" w:cs="Calibri"/>
              </w:rPr>
            </w:pPr>
            <w:r w:rsidRPr="005B0A9D">
              <w:rPr>
                <w:rFonts w:eastAsia="Times New Roman" w:cs="Calibri"/>
              </w:rPr>
              <w:t xml:space="preserve">Has the applicant provided sufficient detail about the site and detail about the </w:t>
            </w:r>
            <w:r w:rsidR="00634108" w:rsidRPr="005B0A9D">
              <w:rPr>
                <w:rFonts w:eastAsia="Times New Roman" w:cs="Calibri"/>
              </w:rPr>
              <w:t>HAIL</w:t>
            </w:r>
            <w:r w:rsidRPr="005B0A9D">
              <w:rPr>
                <w:rFonts w:eastAsia="Times New Roman" w:cs="Calibri"/>
              </w:rPr>
              <w:t xml:space="preserve"> activities undertaken on the site?</w:t>
            </w:r>
            <w:r w:rsidR="00AF55FB" w:rsidRPr="005B0A9D">
              <w:rPr>
                <w:rFonts w:eastAsia="Times New Roman" w:cs="Calibri"/>
              </w:rPr>
              <w:t xml:space="preserve"> </w:t>
            </w:r>
          </w:p>
          <w:p w14:paraId="6D52B7FE" w14:textId="2AF0ED28" w:rsidR="00E652AC" w:rsidRPr="005B0A9D" w:rsidRDefault="00AF55FB" w:rsidP="00E51CA4">
            <w:pPr>
              <w:pStyle w:val="TableText"/>
              <w:rPr>
                <w:rFonts w:eastAsia="Times New Roman" w:cs="Calibri"/>
              </w:rPr>
            </w:pPr>
            <w:r w:rsidRPr="005B0A9D">
              <w:rPr>
                <w:rFonts w:eastAsia="Times New Roman" w:cs="Calibri"/>
              </w:rPr>
              <w:t xml:space="preserve">Have the technical reports provided to support the application been done </w:t>
            </w:r>
            <w:r w:rsidR="00823B2E" w:rsidRPr="005B0A9D">
              <w:rPr>
                <w:rFonts w:eastAsia="Times New Roman" w:cs="Calibri"/>
              </w:rPr>
              <w:t xml:space="preserve">by </w:t>
            </w:r>
            <w:r w:rsidR="00CF0AE7" w:rsidRPr="005B0A9D">
              <w:rPr>
                <w:rFonts w:eastAsia="Times New Roman" w:cs="Calibri"/>
              </w:rPr>
              <w:t xml:space="preserve">an </w:t>
            </w:r>
            <w:r w:rsidR="00823B2E" w:rsidRPr="005B0A9D">
              <w:rPr>
                <w:rFonts w:eastAsia="Times New Roman" w:cs="Calibri"/>
              </w:rPr>
              <w:t>SQEP and peer reviewed by an independent SQEP?</w:t>
            </w:r>
          </w:p>
        </w:tc>
      </w:tr>
      <w:tr w:rsidR="00065474" w:rsidRPr="00F87ABB" w14:paraId="20C20F23" w14:textId="77777777" w:rsidTr="00276775">
        <w:tc>
          <w:tcPr>
            <w:tcW w:w="1333" w:type="pct"/>
          </w:tcPr>
          <w:p w14:paraId="16C7E3C8" w14:textId="6CB4D2D8" w:rsidR="00065474" w:rsidRPr="00F87ABB" w:rsidRDefault="00065474" w:rsidP="00FF3444">
            <w:pPr>
              <w:pStyle w:val="TableText"/>
              <w:rPr>
                <w:b/>
                <w:bCs/>
              </w:rPr>
            </w:pPr>
            <w:r w:rsidRPr="00F87ABB">
              <w:rPr>
                <w:b/>
                <w:bCs/>
              </w:rPr>
              <w:t xml:space="preserve">Site </w:t>
            </w:r>
            <w:r w:rsidR="00D068A8" w:rsidRPr="00F87ABB">
              <w:rPr>
                <w:b/>
                <w:bCs/>
              </w:rPr>
              <w:t>r</w:t>
            </w:r>
            <w:r w:rsidRPr="00F87ABB">
              <w:rPr>
                <w:b/>
                <w:bCs/>
              </w:rPr>
              <w:t xml:space="preserve">isk </w:t>
            </w:r>
            <w:r w:rsidR="00D068A8" w:rsidRPr="00F87ABB">
              <w:rPr>
                <w:b/>
                <w:bCs/>
              </w:rPr>
              <w:t>s</w:t>
            </w:r>
            <w:r w:rsidRPr="00F87ABB">
              <w:rPr>
                <w:b/>
                <w:bCs/>
              </w:rPr>
              <w:t>creening</w:t>
            </w:r>
          </w:p>
        </w:tc>
        <w:tc>
          <w:tcPr>
            <w:tcW w:w="3667" w:type="pct"/>
          </w:tcPr>
          <w:p w14:paraId="0D7A1D48" w14:textId="04432534" w:rsidR="00065474" w:rsidRPr="005B0A9D" w:rsidRDefault="00065474" w:rsidP="005B0A9D">
            <w:pPr>
              <w:pStyle w:val="TableText"/>
            </w:pPr>
            <w:r w:rsidRPr="005B0A9D">
              <w:t>Does a demonstrated need exist</w:t>
            </w:r>
            <w:r w:rsidR="00CF0AE7" w:rsidRPr="005B0A9D">
              <w:t>,</w:t>
            </w:r>
            <w:r w:rsidRPr="005B0A9D">
              <w:t xml:space="preserve"> and are there consequences of not addressing the contamination? Has a sufficient conceptual site model (hazard</w:t>
            </w:r>
            <w:r w:rsidR="005338AC">
              <w:t xml:space="preserve">, </w:t>
            </w:r>
            <w:r w:rsidR="004A6D77" w:rsidRPr="005B0A9D">
              <w:t>source</w:t>
            </w:r>
            <w:r w:rsidRPr="005B0A9D">
              <w:t>, receptor and pathway) been developed?</w:t>
            </w:r>
          </w:p>
        </w:tc>
      </w:tr>
      <w:tr w:rsidR="0099694D" w:rsidRPr="00F87ABB" w14:paraId="5C1A71F7" w14:textId="77777777" w:rsidTr="00276775">
        <w:tc>
          <w:tcPr>
            <w:tcW w:w="1333" w:type="pct"/>
          </w:tcPr>
          <w:p w14:paraId="3ED6A748" w14:textId="6FAA26CD" w:rsidR="0099694D" w:rsidRPr="00F87ABB" w:rsidRDefault="00A21EB2" w:rsidP="00FF3444">
            <w:pPr>
              <w:pStyle w:val="TableText"/>
              <w:rPr>
                <w:b/>
                <w:bCs/>
                <w:color w:val="000000" w:themeColor="text1"/>
              </w:rPr>
            </w:pPr>
            <w:r w:rsidRPr="00F87ABB">
              <w:rPr>
                <w:b/>
                <w:bCs/>
                <w:color w:val="000000" w:themeColor="text1"/>
              </w:rPr>
              <w:t xml:space="preserve">Site </w:t>
            </w:r>
            <w:r w:rsidR="00D068A8" w:rsidRPr="00F87ABB">
              <w:rPr>
                <w:b/>
                <w:bCs/>
                <w:color w:val="000000" w:themeColor="text1"/>
              </w:rPr>
              <w:t>v</w:t>
            </w:r>
            <w:r w:rsidR="003C2ECE" w:rsidRPr="00F87ABB">
              <w:rPr>
                <w:b/>
                <w:bCs/>
                <w:color w:val="000000" w:themeColor="text1"/>
              </w:rPr>
              <w:t xml:space="preserve">ulnerability </w:t>
            </w:r>
            <w:r w:rsidR="00D068A8" w:rsidRPr="00F87ABB">
              <w:rPr>
                <w:b/>
                <w:bCs/>
                <w:color w:val="000000" w:themeColor="text1"/>
              </w:rPr>
              <w:t>s</w:t>
            </w:r>
            <w:r w:rsidRPr="00F87ABB">
              <w:rPr>
                <w:b/>
                <w:bCs/>
                <w:color w:val="000000" w:themeColor="text1"/>
              </w:rPr>
              <w:t>tatus</w:t>
            </w:r>
          </w:p>
        </w:tc>
        <w:tc>
          <w:tcPr>
            <w:tcW w:w="3667" w:type="pct"/>
          </w:tcPr>
          <w:p w14:paraId="29D0A0E0" w14:textId="0D2EC2D3" w:rsidR="00E03358" w:rsidRPr="005B0A9D" w:rsidRDefault="000E6D65" w:rsidP="00FF3444">
            <w:pPr>
              <w:pStyle w:val="TableText"/>
              <w:rPr>
                <w:rFonts w:eastAsia="Times New Roman" w:cs="Calibri"/>
              </w:rPr>
            </w:pPr>
            <w:r w:rsidRPr="005B0A9D">
              <w:rPr>
                <w:rFonts w:eastAsia="Times New Roman" w:cs="Calibri"/>
              </w:rPr>
              <w:t>Ha</w:t>
            </w:r>
            <w:r w:rsidR="009200A5" w:rsidRPr="005B0A9D">
              <w:rPr>
                <w:rFonts w:eastAsia="Times New Roman" w:cs="Calibri"/>
              </w:rPr>
              <w:t xml:space="preserve">s the applicant </w:t>
            </w:r>
            <w:r w:rsidR="007A06D9" w:rsidRPr="005B0A9D">
              <w:rPr>
                <w:rFonts w:eastAsia="Times New Roman" w:cs="Calibri"/>
              </w:rPr>
              <w:t>demonstrat</w:t>
            </w:r>
            <w:r w:rsidR="009200A5" w:rsidRPr="005B0A9D">
              <w:rPr>
                <w:rFonts w:eastAsia="Times New Roman" w:cs="Calibri"/>
              </w:rPr>
              <w:t xml:space="preserve">ed that the site is at imminent </w:t>
            </w:r>
            <w:r w:rsidR="00182E1C" w:rsidRPr="005B0A9D">
              <w:rPr>
                <w:rFonts w:eastAsia="Times New Roman" w:cs="Calibri"/>
              </w:rPr>
              <w:t xml:space="preserve">risk where </w:t>
            </w:r>
            <w:r w:rsidRPr="005B0A9D">
              <w:rPr>
                <w:rFonts w:eastAsia="Times New Roman" w:cs="Calibri"/>
              </w:rPr>
              <w:t xml:space="preserve">the </w:t>
            </w:r>
            <w:r w:rsidR="00C77444" w:rsidRPr="005B0A9D">
              <w:rPr>
                <w:rFonts w:eastAsia="Times New Roman" w:cs="Calibri"/>
              </w:rPr>
              <w:t xml:space="preserve">contaminants and/or </w:t>
            </w:r>
            <w:r w:rsidR="00445F1A" w:rsidRPr="005B0A9D">
              <w:rPr>
                <w:rFonts w:eastAsia="Times New Roman" w:cs="Calibri"/>
              </w:rPr>
              <w:t xml:space="preserve">landfill </w:t>
            </w:r>
            <w:r w:rsidRPr="005B0A9D">
              <w:rPr>
                <w:rFonts w:eastAsia="Times New Roman" w:cs="Calibri"/>
              </w:rPr>
              <w:t xml:space="preserve">contents </w:t>
            </w:r>
            <w:r w:rsidR="00884848" w:rsidRPr="005B0A9D">
              <w:rPr>
                <w:rFonts w:eastAsia="Times New Roman" w:cs="Calibri"/>
              </w:rPr>
              <w:t>h</w:t>
            </w:r>
            <w:r w:rsidR="005B5607" w:rsidRPr="005B0A9D">
              <w:rPr>
                <w:rFonts w:eastAsia="Times New Roman" w:cs="Calibri"/>
              </w:rPr>
              <w:t>ave</w:t>
            </w:r>
            <w:r w:rsidR="00884848" w:rsidRPr="005B0A9D">
              <w:rPr>
                <w:rFonts w:eastAsia="Times New Roman" w:cs="Calibri"/>
              </w:rPr>
              <w:t xml:space="preserve"> </w:t>
            </w:r>
            <w:r w:rsidRPr="005B0A9D">
              <w:rPr>
                <w:rFonts w:eastAsia="Times New Roman" w:cs="Calibri"/>
              </w:rPr>
              <w:t xml:space="preserve">been exposed and/or released into the environment </w:t>
            </w:r>
            <w:r w:rsidR="009200A5" w:rsidRPr="005B0A9D">
              <w:rPr>
                <w:rFonts w:eastAsia="Times New Roman" w:cs="Calibri"/>
              </w:rPr>
              <w:t>because of</w:t>
            </w:r>
            <w:r w:rsidRPr="005B0A9D">
              <w:rPr>
                <w:rFonts w:eastAsia="Times New Roman" w:cs="Calibri"/>
              </w:rPr>
              <w:t xml:space="preserve"> recent severe weather events</w:t>
            </w:r>
            <w:r w:rsidR="00E03358" w:rsidRPr="005B0A9D">
              <w:rPr>
                <w:rFonts w:eastAsia="Times New Roman" w:cs="Calibri"/>
              </w:rPr>
              <w:t>?</w:t>
            </w:r>
          </w:p>
          <w:p w14:paraId="349A59D0" w14:textId="6BFDDE10" w:rsidR="000E6D65" w:rsidRPr="005B0A9D" w:rsidRDefault="00E03358" w:rsidP="00FF3444">
            <w:pPr>
              <w:pStyle w:val="TableText"/>
              <w:rPr>
                <w:rFonts w:eastAsia="Times New Roman" w:cs="Calibri"/>
              </w:rPr>
            </w:pPr>
            <w:r w:rsidRPr="005B0A9D">
              <w:rPr>
                <w:rFonts w:eastAsia="Times New Roman" w:cs="Calibri"/>
              </w:rPr>
              <w:t>Has</w:t>
            </w:r>
            <w:r w:rsidR="00EF36D1" w:rsidRPr="005B0A9D">
              <w:rPr>
                <w:rFonts w:eastAsia="Times New Roman" w:cs="Calibri"/>
              </w:rPr>
              <w:t xml:space="preserve"> </w:t>
            </w:r>
            <w:r w:rsidRPr="005B0A9D">
              <w:rPr>
                <w:rFonts w:eastAsia="Times New Roman" w:cs="Calibri"/>
              </w:rPr>
              <w:t xml:space="preserve">the </w:t>
            </w:r>
            <w:r w:rsidR="00A20E8C" w:rsidRPr="005B0A9D">
              <w:rPr>
                <w:rFonts w:eastAsia="Times New Roman" w:cs="Calibri"/>
              </w:rPr>
              <w:t>relevant</w:t>
            </w:r>
            <w:r w:rsidR="00A473CB" w:rsidRPr="005B0A9D">
              <w:rPr>
                <w:rFonts w:eastAsia="Times New Roman" w:cs="Calibri"/>
              </w:rPr>
              <w:t xml:space="preserve"> </w:t>
            </w:r>
            <w:r w:rsidR="00C323AE" w:rsidRPr="005B0A9D">
              <w:rPr>
                <w:rFonts w:eastAsia="Times New Roman" w:cs="Calibri"/>
              </w:rPr>
              <w:t xml:space="preserve">information been obtained </w:t>
            </w:r>
            <w:r w:rsidRPr="005B0A9D">
              <w:rPr>
                <w:rFonts w:eastAsia="Times New Roman" w:cs="Calibri"/>
              </w:rPr>
              <w:t>and provided</w:t>
            </w:r>
            <w:r w:rsidR="00C323AE" w:rsidRPr="005B0A9D">
              <w:rPr>
                <w:rFonts w:eastAsia="Times New Roman" w:cs="Calibri"/>
              </w:rPr>
              <w:t xml:space="preserve"> to </w:t>
            </w:r>
            <w:r w:rsidR="00A473CB" w:rsidRPr="005B0A9D">
              <w:rPr>
                <w:rFonts w:eastAsia="Times New Roman" w:cs="Calibri"/>
              </w:rPr>
              <w:t xml:space="preserve">indicate </w:t>
            </w:r>
            <w:r w:rsidR="00A20E8C" w:rsidRPr="005B0A9D">
              <w:rPr>
                <w:rFonts w:eastAsia="Times New Roman" w:cs="Calibri"/>
              </w:rPr>
              <w:t>erosion and</w:t>
            </w:r>
            <w:r w:rsidR="006126FA" w:rsidRPr="005B0A9D">
              <w:rPr>
                <w:rFonts w:eastAsia="Times New Roman" w:cs="Calibri"/>
              </w:rPr>
              <w:t>/or</w:t>
            </w:r>
            <w:r w:rsidR="00A20E8C" w:rsidRPr="005B0A9D">
              <w:rPr>
                <w:rFonts w:eastAsia="Times New Roman" w:cs="Calibri"/>
              </w:rPr>
              <w:t xml:space="preserve"> </w:t>
            </w:r>
            <w:r w:rsidR="006126FA" w:rsidRPr="005B0A9D">
              <w:rPr>
                <w:rFonts w:eastAsia="Times New Roman" w:cs="Calibri"/>
              </w:rPr>
              <w:t>inundation</w:t>
            </w:r>
            <w:r w:rsidR="005B5607" w:rsidRPr="005B0A9D">
              <w:rPr>
                <w:rFonts w:eastAsia="Times New Roman" w:cs="Calibri"/>
              </w:rPr>
              <w:t xml:space="preserve"> is likely to be occurring more frequently</w:t>
            </w:r>
            <w:r w:rsidR="000E6D65" w:rsidRPr="005B0A9D">
              <w:rPr>
                <w:rFonts w:eastAsia="Times New Roman" w:cs="Calibri"/>
              </w:rPr>
              <w:t>?</w:t>
            </w:r>
            <w:r w:rsidR="0025793A" w:rsidRPr="005B0A9D">
              <w:rPr>
                <w:rFonts w:eastAsia="Times New Roman" w:cs="Calibri"/>
              </w:rPr>
              <w:t xml:space="preserve"> </w:t>
            </w:r>
          </w:p>
          <w:p w14:paraId="7D48D20D" w14:textId="77777777" w:rsidR="00901ED4" w:rsidRPr="005B0A9D" w:rsidRDefault="007A06D9" w:rsidP="00FF3444">
            <w:pPr>
              <w:pStyle w:val="TableText"/>
              <w:rPr>
                <w:rFonts w:eastAsia="Times New Roman" w:cs="Calibri"/>
              </w:rPr>
            </w:pPr>
            <w:r w:rsidRPr="005B0A9D">
              <w:rPr>
                <w:rFonts w:eastAsia="Times New Roman" w:cs="Calibri"/>
              </w:rPr>
              <w:t xml:space="preserve">What </w:t>
            </w:r>
            <w:r w:rsidR="000E6D65" w:rsidRPr="005B0A9D">
              <w:rPr>
                <w:rFonts w:eastAsia="Times New Roman" w:cs="Calibri"/>
              </w:rPr>
              <w:t>action</w:t>
            </w:r>
            <w:r w:rsidRPr="005B0A9D">
              <w:rPr>
                <w:rFonts w:eastAsia="Times New Roman" w:cs="Calibri"/>
              </w:rPr>
              <w:t xml:space="preserve">s have </w:t>
            </w:r>
            <w:r w:rsidR="003519F7" w:rsidRPr="005B0A9D">
              <w:rPr>
                <w:rFonts w:eastAsia="Times New Roman" w:cs="Calibri"/>
              </w:rPr>
              <w:t>been</w:t>
            </w:r>
            <w:r w:rsidRPr="005B0A9D">
              <w:rPr>
                <w:rFonts w:eastAsia="Times New Roman" w:cs="Calibri"/>
              </w:rPr>
              <w:t xml:space="preserve"> taken</w:t>
            </w:r>
            <w:r w:rsidR="00874CE7" w:rsidRPr="005B0A9D">
              <w:rPr>
                <w:rFonts w:eastAsia="Times New Roman" w:cs="Calibri"/>
              </w:rPr>
              <w:t xml:space="preserve"> </w:t>
            </w:r>
            <w:r w:rsidR="003519F7" w:rsidRPr="005B0A9D">
              <w:rPr>
                <w:rFonts w:eastAsia="Times New Roman" w:cs="Calibri"/>
              </w:rPr>
              <w:t xml:space="preserve">to </w:t>
            </w:r>
            <w:r w:rsidR="00126D51" w:rsidRPr="005B0A9D">
              <w:rPr>
                <w:rFonts w:eastAsia="Times New Roman" w:cs="Calibri"/>
              </w:rPr>
              <w:t xml:space="preserve">monitor </w:t>
            </w:r>
            <w:r w:rsidR="00A5709D" w:rsidRPr="005B0A9D">
              <w:rPr>
                <w:rFonts w:eastAsia="Times New Roman" w:cs="Calibri"/>
              </w:rPr>
              <w:t>effec</w:t>
            </w:r>
            <w:r w:rsidR="0025793A" w:rsidRPr="005B0A9D">
              <w:rPr>
                <w:rFonts w:eastAsia="Times New Roman" w:cs="Calibri"/>
              </w:rPr>
              <w:t>ts</w:t>
            </w:r>
            <w:r w:rsidR="00126D51" w:rsidRPr="005B0A9D">
              <w:rPr>
                <w:rFonts w:eastAsia="Times New Roman" w:cs="Calibri"/>
              </w:rPr>
              <w:t xml:space="preserve"> and</w:t>
            </w:r>
            <w:r w:rsidR="000E6D65" w:rsidRPr="005B0A9D">
              <w:rPr>
                <w:rFonts w:eastAsia="Times New Roman" w:cs="Calibri"/>
              </w:rPr>
              <w:t xml:space="preserve"> investigat</w:t>
            </w:r>
            <w:r w:rsidR="00901ED4" w:rsidRPr="005B0A9D">
              <w:rPr>
                <w:rFonts w:eastAsia="Times New Roman" w:cs="Calibri"/>
              </w:rPr>
              <w:t>e</w:t>
            </w:r>
            <w:r w:rsidR="000E6D65" w:rsidRPr="005B0A9D">
              <w:rPr>
                <w:rFonts w:eastAsia="Times New Roman" w:cs="Calibri"/>
              </w:rPr>
              <w:t xml:space="preserve"> the vulnerability of the site</w:t>
            </w:r>
            <w:r w:rsidR="00171F10" w:rsidRPr="005B0A9D">
              <w:rPr>
                <w:rFonts w:eastAsia="Times New Roman" w:cs="Calibri"/>
              </w:rPr>
              <w:t xml:space="preserve">? </w:t>
            </w:r>
          </w:p>
          <w:p w14:paraId="61A3FAD1" w14:textId="2B076A73" w:rsidR="000E6D65" w:rsidRPr="005B0A9D" w:rsidRDefault="00901ED4" w:rsidP="00FF3444">
            <w:pPr>
              <w:pStyle w:val="TableText"/>
              <w:rPr>
                <w:rFonts w:eastAsia="Times New Roman" w:cs="Calibri"/>
              </w:rPr>
            </w:pPr>
            <w:r w:rsidRPr="005B0A9D">
              <w:rPr>
                <w:rFonts w:eastAsia="Times New Roman" w:cs="Calibri"/>
              </w:rPr>
              <w:t>Has the applicant</w:t>
            </w:r>
            <w:r w:rsidR="00874CE7" w:rsidRPr="005B0A9D">
              <w:rPr>
                <w:rFonts w:eastAsia="Times New Roman" w:cs="Calibri"/>
              </w:rPr>
              <w:t xml:space="preserve"> </w:t>
            </w:r>
            <w:r w:rsidR="00A5709D" w:rsidRPr="005B0A9D">
              <w:rPr>
                <w:rFonts w:eastAsia="Times New Roman" w:cs="Calibri"/>
              </w:rPr>
              <w:t>provided evidence</w:t>
            </w:r>
            <w:r w:rsidR="00C36CFE">
              <w:rPr>
                <w:rFonts w:eastAsia="Times New Roman" w:cs="Calibri"/>
              </w:rPr>
              <w:t>,</w:t>
            </w:r>
            <w:r w:rsidR="00A5709D" w:rsidRPr="005B0A9D">
              <w:rPr>
                <w:rFonts w:eastAsia="Times New Roman" w:cs="Calibri"/>
              </w:rPr>
              <w:t xml:space="preserve"> such </w:t>
            </w:r>
            <w:r w:rsidR="0044088D" w:rsidRPr="005B0A9D">
              <w:rPr>
                <w:rFonts w:eastAsia="Times New Roman" w:cs="Calibri"/>
              </w:rPr>
              <w:t>as hydrographic</w:t>
            </w:r>
            <w:r w:rsidR="000E6D65" w:rsidRPr="005B0A9D">
              <w:rPr>
                <w:rFonts w:eastAsia="Times New Roman" w:cs="Calibri"/>
              </w:rPr>
              <w:t xml:space="preserve"> surveys of the river and/or coastline</w:t>
            </w:r>
            <w:r w:rsidR="00C36CFE">
              <w:rPr>
                <w:rFonts w:eastAsia="Times New Roman" w:cs="Calibri"/>
              </w:rPr>
              <w:t>,</w:t>
            </w:r>
            <w:r w:rsidR="000E6D65" w:rsidRPr="005B0A9D">
              <w:rPr>
                <w:rFonts w:eastAsia="Times New Roman" w:cs="Calibri"/>
              </w:rPr>
              <w:t xml:space="preserve"> showing changes</w:t>
            </w:r>
            <w:r w:rsidR="00874CE7" w:rsidRPr="005B0A9D">
              <w:rPr>
                <w:rFonts w:eastAsia="Times New Roman" w:cs="Calibri"/>
              </w:rPr>
              <w:t>?</w:t>
            </w:r>
          </w:p>
          <w:p w14:paraId="622BD68F" w14:textId="3A8505A2" w:rsidR="00E1544D" w:rsidRPr="005B0A9D" w:rsidRDefault="000E6D65" w:rsidP="00FF3444">
            <w:pPr>
              <w:pStyle w:val="TableText"/>
              <w:rPr>
                <w:rFonts w:eastAsia="Times New Roman" w:cs="Calibri"/>
              </w:rPr>
            </w:pPr>
            <w:r w:rsidRPr="005B0A9D">
              <w:rPr>
                <w:rFonts w:eastAsia="Times New Roman" w:cs="Calibri"/>
              </w:rPr>
              <w:t xml:space="preserve">What evidence </w:t>
            </w:r>
            <w:r w:rsidR="001F73A2" w:rsidRPr="005B0A9D">
              <w:rPr>
                <w:rFonts w:eastAsia="Times New Roman" w:cs="Calibri"/>
              </w:rPr>
              <w:t>ha</w:t>
            </w:r>
            <w:r w:rsidR="0044134B" w:rsidRPr="005B0A9D">
              <w:rPr>
                <w:rFonts w:eastAsia="Times New Roman" w:cs="Calibri"/>
              </w:rPr>
              <w:t xml:space="preserve">s the </w:t>
            </w:r>
            <w:r w:rsidR="00F24AD4" w:rsidRPr="005B0A9D">
              <w:rPr>
                <w:rFonts w:eastAsia="Times New Roman" w:cs="Calibri"/>
              </w:rPr>
              <w:t>applicant</w:t>
            </w:r>
            <w:r w:rsidR="001F73A2" w:rsidRPr="005B0A9D">
              <w:rPr>
                <w:rFonts w:eastAsia="Times New Roman" w:cs="Calibri"/>
              </w:rPr>
              <w:t xml:space="preserve"> provided</w:t>
            </w:r>
            <w:r w:rsidRPr="005B0A9D">
              <w:rPr>
                <w:rFonts w:eastAsia="Times New Roman" w:cs="Calibri"/>
              </w:rPr>
              <w:t xml:space="preserve"> that </w:t>
            </w:r>
            <w:r w:rsidR="00C36CFE">
              <w:rPr>
                <w:rFonts w:eastAsia="Times New Roman" w:cs="Calibri"/>
              </w:rPr>
              <w:t>shows</w:t>
            </w:r>
            <w:r w:rsidR="00C36CFE" w:rsidRPr="005B0A9D">
              <w:rPr>
                <w:rFonts w:eastAsia="Times New Roman" w:cs="Calibri"/>
              </w:rPr>
              <w:t xml:space="preserve"> </w:t>
            </w:r>
            <w:r w:rsidRPr="005B0A9D">
              <w:rPr>
                <w:rFonts w:eastAsia="Times New Roman" w:cs="Calibri"/>
              </w:rPr>
              <w:t>the remediation of this site is a priority due to an increase in risk?</w:t>
            </w:r>
            <w:r w:rsidR="00171F10" w:rsidRPr="005B0A9D">
              <w:rPr>
                <w:rFonts w:eastAsia="Times New Roman" w:cs="Calibri"/>
              </w:rPr>
              <w:t xml:space="preserve"> </w:t>
            </w:r>
            <w:r w:rsidR="00F24AD4" w:rsidRPr="005B0A9D">
              <w:rPr>
                <w:rFonts w:eastAsia="Times New Roman" w:cs="Calibri"/>
              </w:rPr>
              <w:t>For example, h</w:t>
            </w:r>
            <w:r w:rsidR="00E1544D" w:rsidRPr="005B0A9D">
              <w:rPr>
                <w:rFonts w:eastAsia="Times New Roman" w:cs="Calibri"/>
              </w:rPr>
              <w:t xml:space="preserve">as an assessment been completed that confirms an imminent risk of contaminants and waste being mobilised into the environment </w:t>
            </w:r>
            <w:r w:rsidR="00426F45">
              <w:rPr>
                <w:rFonts w:eastAsia="Times New Roman" w:cs="Calibri"/>
              </w:rPr>
              <w:t>exists</w:t>
            </w:r>
            <w:r w:rsidR="00426F45" w:rsidRPr="005B0A9D">
              <w:rPr>
                <w:rFonts w:eastAsia="Times New Roman" w:cs="Calibri"/>
              </w:rPr>
              <w:t xml:space="preserve"> </w:t>
            </w:r>
            <w:r w:rsidR="00E1544D" w:rsidRPr="005B0A9D">
              <w:rPr>
                <w:rFonts w:eastAsia="Times New Roman" w:cs="Calibri"/>
              </w:rPr>
              <w:t>that warrants this project being done in the coming 12 months</w:t>
            </w:r>
            <w:r w:rsidR="00F24AD4" w:rsidRPr="005B0A9D">
              <w:rPr>
                <w:rFonts w:eastAsia="Times New Roman" w:cs="Calibri"/>
              </w:rPr>
              <w:t>?</w:t>
            </w:r>
          </w:p>
          <w:p w14:paraId="4BDC439B" w14:textId="262C9C3B" w:rsidR="003C5B07" w:rsidRPr="005B0A9D" w:rsidRDefault="001513FD" w:rsidP="005018B0">
            <w:pPr>
              <w:pStyle w:val="TableText"/>
            </w:pPr>
            <w:r w:rsidRPr="005B0A9D">
              <w:t>Note th</w:t>
            </w:r>
            <w:r w:rsidR="0076279E" w:rsidRPr="005B0A9D">
              <w:t xml:space="preserve">e </w:t>
            </w:r>
            <w:r w:rsidR="00E04001" w:rsidRPr="005B0A9D">
              <w:t xml:space="preserve">timeliness of the remediation </w:t>
            </w:r>
            <w:r w:rsidR="0076279E" w:rsidRPr="005B0A9D">
              <w:t xml:space="preserve">should not relate to a state of emergency response or </w:t>
            </w:r>
            <w:r w:rsidR="00126E09" w:rsidRPr="005B0A9D">
              <w:t>legislative requirements</w:t>
            </w:r>
            <w:r w:rsidR="00F941B6" w:rsidRPr="005B0A9D">
              <w:t>,</w:t>
            </w:r>
            <w:r w:rsidR="00126E09" w:rsidRPr="005B0A9D">
              <w:t xml:space="preserve"> </w:t>
            </w:r>
            <w:r w:rsidR="00D14670" w:rsidRPr="005B0A9D">
              <w:t>such as non-compliance with</w:t>
            </w:r>
            <w:r w:rsidR="00FC20B8" w:rsidRPr="005B0A9D">
              <w:t xml:space="preserve"> </w:t>
            </w:r>
            <w:r w:rsidR="00E8492D" w:rsidRPr="005B0A9D">
              <w:t xml:space="preserve">section 15 of the </w:t>
            </w:r>
            <w:r w:rsidR="00F941B6" w:rsidRPr="005B0A9D">
              <w:t>RMA.</w:t>
            </w:r>
            <w:r w:rsidR="00D4663E" w:rsidRPr="005B0A9D">
              <w:t xml:space="preserve"> </w:t>
            </w:r>
          </w:p>
        </w:tc>
      </w:tr>
      <w:tr w:rsidR="004F0AAE" w:rsidRPr="00F87ABB" w14:paraId="147834F2" w14:textId="77777777" w:rsidTr="00276775">
        <w:tc>
          <w:tcPr>
            <w:tcW w:w="1333" w:type="pct"/>
          </w:tcPr>
          <w:p w14:paraId="44AE2706" w14:textId="5494B487" w:rsidR="004F0AAE" w:rsidRPr="00F87ABB" w:rsidRDefault="004F0AAE" w:rsidP="00903C4D">
            <w:pPr>
              <w:pStyle w:val="TableText"/>
              <w:rPr>
                <w:b/>
                <w:bCs/>
                <w:color w:val="000000" w:themeColor="text1"/>
              </w:rPr>
            </w:pPr>
            <w:r w:rsidRPr="00F87ABB">
              <w:rPr>
                <w:b/>
                <w:bCs/>
                <w:color w:val="000000" w:themeColor="text1"/>
              </w:rPr>
              <w:t>Sustainable remediation and management</w:t>
            </w:r>
          </w:p>
        </w:tc>
        <w:tc>
          <w:tcPr>
            <w:tcW w:w="3667" w:type="pct"/>
          </w:tcPr>
          <w:p w14:paraId="76B229FB" w14:textId="2744FF36" w:rsidR="00BD6525" w:rsidRPr="005B0A9D" w:rsidRDefault="00600135" w:rsidP="00903C4D">
            <w:pPr>
              <w:pStyle w:val="TableText"/>
              <w:rPr>
                <w:rFonts w:eastAsia="Times New Roman" w:cs="Calibri"/>
              </w:rPr>
            </w:pPr>
            <w:r w:rsidRPr="005B0A9D">
              <w:rPr>
                <w:rFonts w:eastAsia="Times New Roman" w:cs="Calibri"/>
              </w:rPr>
              <w:t>Ha</w:t>
            </w:r>
            <w:r w:rsidR="00845C2B" w:rsidRPr="005B0A9D">
              <w:rPr>
                <w:rFonts w:eastAsia="Times New Roman" w:cs="Calibri"/>
              </w:rPr>
              <w:t xml:space="preserve">s the applicant </w:t>
            </w:r>
            <w:r w:rsidRPr="005B0A9D">
              <w:rPr>
                <w:rFonts w:eastAsia="Times New Roman" w:cs="Calibri"/>
              </w:rPr>
              <w:t xml:space="preserve">considered sustainable remediation and management as part of </w:t>
            </w:r>
            <w:r w:rsidR="00845C2B" w:rsidRPr="005B0A9D">
              <w:rPr>
                <w:rFonts w:eastAsia="Times New Roman" w:cs="Calibri"/>
              </w:rPr>
              <w:t xml:space="preserve">their </w:t>
            </w:r>
            <w:r w:rsidR="00FA5167" w:rsidRPr="005B0A9D">
              <w:rPr>
                <w:rFonts w:eastAsia="Times New Roman" w:cs="Calibri"/>
              </w:rPr>
              <w:t>P</w:t>
            </w:r>
            <w:r w:rsidR="00845C2B" w:rsidRPr="005B0A9D">
              <w:rPr>
                <w:rFonts w:eastAsia="Times New Roman" w:cs="Calibri"/>
              </w:rPr>
              <w:t>hase 3</w:t>
            </w:r>
            <w:r w:rsidRPr="005B0A9D">
              <w:rPr>
                <w:rFonts w:eastAsia="Times New Roman" w:cs="Calibri"/>
              </w:rPr>
              <w:t xml:space="preserve"> project</w:t>
            </w:r>
            <w:r w:rsidR="00BD6525" w:rsidRPr="005B0A9D">
              <w:rPr>
                <w:rFonts w:eastAsia="Times New Roman" w:cs="Calibri"/>
              </w:rPr>
              <w:t>?</w:t>
            </w:r>
          </w:p>
          <w:p w14:paraId="62854CF6" w14:textId="41A19D63" w:rsidR="007A6974" w:rsidRPr="005B0A9D" w:rsidRDefault="00BD6525" w:rsidP="00903C4D">
            <w:pPr>
              <w:pStyle w:val="TableText"/>
              <w:rPr>
                <w:rFonts w:eastAsia="Times New Roman" w:cs="Calibri"/>
              </w:rPr>
            </w:pPr>
            <w:r w:rsidRPr="005B0A9D">
              <w:rPr>
                <w:rFonts w:eastAsia="Times New Roman" w:cs="Calibri"/>
              </w:rPr>
              <w:t>I</w:t>
            </w:r>
            <w:r w:rsidR="00600135" w:rsidRPr="005B0A9D">
              <w:rPr>
                <w:rFonts w:eastAsia="Times New Roman" w:cs="Calibri"/>
              </w:rPr>
              <w:t>f so</w:t>
            </w:r>
            <w:r w:rsidR="00C01C64" w:rsidRPr="005B0A9D">
              <w:rPr>
                <w:rFonts w:eastAsia="Times New Roman" w:cs="Calibri"/>
              </w:rPr>
              <w:t>,</w:t>
            </w:r>
            <w:r w:rsidR="00600135" w:rsidRPr="005B0A9D">
              <w:rPr>
                <w:rFonts w:eastAsia="Times New Roman" w:cs="Calibri"/>
              </w:rPr>
              <w:t xml:space="preserve"> </w:t>
            </w:r>
            <w:r w:rsidR="00743F8F" w:rsidRPr="005B0A9D">
              <w:rPr>
                <w:rFonts w:eastAsia="Times New Roman" w:cs="Calibri"/>
              </w:rPr>
              <w:t xml:space="preserve">have they </w:t>
            </w:r>
            <w:r w:rsidR="007A6974" w:rsidRPr="005B0A9D">
              <w:rPr>
                <w:rFonts w:eastAsia="Times New Roman" w:cs="Calibri"/>
              </w:rPr>
              <w:t>considered</w:t>
            </w:r>
            <w:r w:rsidRPr="005B0A9D">
              <w:rPr>
                <w:rFonts w:eastAsia="Times New Roman" w:cs="Calibri"/>
              </w:rPr>
              <w:t xml:space="preserve"> the </w:t>
            </w:r>
            <w:r w:rsidR="00600135" w:rsidRPr="005B0A9D">
              <w:rPr>
                <w:rFonts w:eastAsia="Times New Roman" w:cs="Calibri"/>
              </w:rPr>
              <w:t>sustainable remediation principles and practice</w:t>
            </w:r>
            <w:r w:rsidR="00646B68">
              <w:rPr>
                <w:rFonts w:eastAsia="Times New Roman" w:cs="Calibri"/>
              </w:rPr>
              <w:t>s</w:t>
            </w:r>
            <w:r w:rsidRPr="005B0A9D">
              <w:rPr>
                <w:rFonts w:eastAsia="Times New Roman" w:cs="Calibri"/>
              </w:rPr>
              <w:t xml:space="preserve"> </w:t>
            </w:r>
            <w:r w:rsidR="00743F8F" w:rsidRPr="005B0A9D">
              <w:rPr>
                <w:rFonts w:eastAsia="Times New Roman" w:cs="Calibri"/>
              </w:rPr>
              <w:t>in</w:t>
            </w:r>
            <w:r w:rsidR="005E1334" w:rsidRPr="005B0A9D">
              <w:rPr>
                <w:rFonts w:eastAsia="Times New Roman" w:cs="Calibri"/>
              </w:rPr>
              <w:t xml:space="preserve"> the relevant international standards</w:t>
            </w:r>
            <w:r w:rsidR="007A6974" w:rsidRPr="005B0A9D">
              <w:rPr>
                <w:rFonts w:eastAsia="Times New Roman" w:cs="Calibri"/>
              </w:rPr>
              <w:t>?</w:t>
            </w:r>
          </w:p>
          <w:p w14:paraId="33A6620A" w14:textId="53881B4D" w:rsidR="006419B9" w:rsidRPr="005B0A9D" w:rsidRDefault="000B3763" w:rsidP="00903C4D">
            <w:pPr>
              <w:pStyle w:val="TableText"/>
              <w:rPr>
                <w:rFonts w:eastAsia="Times New Roman" w:cs="Calibri"/>
              </w:rPr>
            </w:pPr>
            <w:r w:rsidRPr="005B0A9D">
              <w:rPr>
                <w:rFonts w:eastAsia="Times New Roman" w:cs="Calibri"/>
              </w:rPr>
              <w:lastRenderedPageBreak/>
              <w:t xml:space="preserve">In the </w:t>
            </w:r>
            <w:r w:rsidR="00290658" w:rsidRPr="005B0A9D">
              <w:rPr>
                <w:rFonts w:eastAsia="Times New Roman" w:cs="Calibri"/>
              </w:rPr>
              <w:t xml:space="preserve">remedial </w:t>
            </w:r>
            <w:r w:rsidRPr="005B0A9D">
              <w:rPr>
                <w:rFonts w:eastAsia="Times New Roman" w:cs="Calibri"/>
              </w:rPr>
              <w:t>options assessment</w:t>
            </w:r>
            <w:r w:rsidR="00C01C64" w:rsidRPr="005B0A9D">
              <w:rPr>
                <w:rFonts w:eastAsia="Times New Roman" w:cs="Calibri"/>
              </w:rPr>
              <w:t>,</w:t>
            </w:r>
            <w:r w:rsidRPr="005B0A9D">
              <w:rPr>
                <w:rFonts w:eastAsia="Times New Roman" w:cs="Calibri"/>
              </w:rPr>
              <w:t xml:space="preserve"> h</w:t>
            </w:r>
            <w:r w:rsidR="006419B9" w:rsidRPr="005B0A9D">
              <w:rPr>
                <w:rFonts w:eastAsia="Times New Roman" w:cs="Calibri"/>
              </w:rPr>
              <w:t>a</w:t>
            </w:r>
            <w:r w:rsidR="00C255F1" w:rsidRPr="005B0A9D">
              <w:rPr>
                <w:rFonts w:eastAsia="Times New Roman" w:cs="Calibri"/>
              </w:rPr>
              <w:t>s the applicant</w:t>
            </w:r>
            <w:r w:rsidR="006419B9" w:rsidRPr="005B0A9D">
              <w:rPr>
                <w:rFonts w:eastAsia="Times New Roman" w:cs="Calibri"/>
              </w:rPr>
              <w:t xml:space="preserve"> considered </w:t>
            </w:r>
            <w:r w:rsidR="00290658" w:rsidRPr="005B0A9D">
              <w:rPr>
                <w:rFonts w:eastAsia="Times New Roman" w:cs="Calibri"/>
              </w:rPr>
              <w:t xml:space="preserve">initiatives </w:t>
            </w:r>
            <w:r w:rsidRPr="005B0A9D">
              <w:rPr>
                <w:rFonts w:eastAsia="Times New Roman" w:cs="Calibri"/>
              </w:rPr>
              <w:t xml:space="preserve">such </w:t>
            </w:r>
            <w:r w:rsidR="00290658" w:rsidRPr="005B0A9D">
              <w:rPr>
                <w:rFonts w:eastAsia="Times New Roman" w:cs="Calibri"/>
              </w:rPr>
              <w:t xml:space="preserve">as </w:t>
            </w:r>
            <w:r w:rsidR="00225730" w:rsidRPr="005B0A9D">
              <w:rPr>
                <w:rFonts w:eastAsia="Times New Roman" w:cs="Calibri"/>
              </w:rPr>
              <w:t xml:space="preserve">waste </w:t>
            </w:r>
            <w:r w:rsidR="005D6B01" w:rsidRPr="005B0A9D">
              <w:rPr>
                <w:rFonts w:eastAsia="Times New Roman" w:cs="Calibri"/>
              </w:rPr>
              <w:t xml:space="preserve">recovery </w:t>
            </w:r>
            <w:r w:rsidR="003F6320" w:rsidRPr="005B0A9D">
              <w:rPr>
                <w:rFonts w:eastAsia="Times New Roman" w:cs="Calibri"/>
              </w:rPr>
              <w:t>and</w:t>
            </w:r>
            <w:r w:rsidR="00B0701C" w:rsidRPr="005B0A9D">
              <w:rPr>
                <w:rFonts w:eastAsia="Times New Roman" w:cs="Calibri"/>
              </w:rPr>
              <w:t xml:space="preserve"> the </w:t>
            </w:r>
            <w:r w:rsidR="005D6B01" w:rsidRPr="005B0A9D">
              <w:rPr>
                <w:rFonts w:eastAsia="Times New Roman" w:cs="Calibri"/>
              </w:rPr>
              <w:t>minimisation of waste</w:t>
            </w:r>
            <w:r w:rsidR="00225730" w:rsidRPr="005B0A9D">
              <w:rPr>
                <w:rFonts w:eastAsia="Times New Roman" w:cs="Calibri"/>
              </w:rPr>
              <w:t xml:space="preserve"> being redisposed to landfill, soil </w:t>
            </w:r>
            <w:r w:rsidR="007A600A" w:rsidRPr="005B0A9D">
              <w:rPr>
                <w:rFonts w:eastAsia="Times New Roman" w:cs="Calibri"/>
              </w:rPr>
              <w:t>reuse</w:t>
            </w:r>
            <w:r w:rsidR="00902D8E" w:rsidRPr="005B0A9D">
              <w:rPr>
                <w:rFonts w:eastAsia="Times New Roman" w:cs="Calibri"/>
              </w:rPr>
              <w:t>,</w:t>
            </w:r>
            <w:r w:rsidR="00225730" w:rsidRPr="005B0A9D">
              <w:rPr>
                <w:rFonts w:eastAsia="Times New Roman" w:cs="Calibri"/>
              </w:rPr>
              <w:t xml:space="preserve"> </w:t>
            </w:r>
            <w:r w:rsidR="008E172D" w:rsidRPr="005B0A9D">
              <w:rPr>
                <w:rFonts w:eastAsia="Times New Roman" w:cs="Calibri"/>
              </w:rPr>
              <w:t xml:space="preserve">or on-site </w:t>
            </w:r>
            <w:r w:rsidR="00484069" w:rsidRPr="005B0A9D">
              <w:rPr>
                <w:rFonts w:eastAsia="Times New Roman" w:cs="Calibri"/>
              </w:rPr>
              <w:t xml:space="preserve">retention or treatment </w:t>
            </w:r>
            <w:r w:rsidR="00203701" w:rsidRPr="005B0A9D">
              <w:rPr>
                <w:rFonts w:eastAsia="Times New Roman" w:cs="Calibri"/>
              </w:rPr>
              <w:t xml:space="preserve">of </w:t>
            </w:r>
            <w:r w:rsidR="008E172D" w:rsidRPr="005B0A9D">
              <w:rPr>
                <w:rFonts w:eastAsia="Times New Roman" w:cs="Calibri"/>
              </w:rPr>
              <w:t>material?</w:t>
            </w:r>
          </w:p>
          <w:p w14:paraId="681BFAFA" w14:textId="49935165" w:rsidR="004F0AAE" w:rsidRPr="005B0A9D" w:rsidRDefault="007A6974" w:rsidP="00903C4D">
            <w:pPr>
              <w:pStyle w:val="TableText"/>
              <w:rPr>
                <w:rFonts w:eastAsia="Times New Roman" w:cs="Calibri"/>
              </w:rPr>
            </w:pPr>
            <w:r w:rsidRPr="005B0A9D">
              <w:rPr>
                <w:rFonts w:eastAsia="Times New Roman" w:cs="Calibri"/>
              </w:rPr>
              <w:t xml:space="preserve">Are the </w:t>
            </w:r>
            <w:r w:rsidR="002D552D" w:rsidRPr="005B0A9D">
              <w:rPr>
                <w:rFonts w:eastAsia="Times New Roman" w:cs="Calibri"/>
              </w:rPr>
              <w:t xml:space="preserve">decisions, </w:t>
            </w:r>
            <w:r w:rsidRPr="005B0A9D">
              <w:rPr>
                <w:rFonts w:eastAsia="Times New Roman" w:cs="Calibri"/>
              </w:rPr>
              <w:t>methods</w:t>
            </w:r>
            <w:r w:rsidR="002D552D" w:rsidRPr="005B0A9D">
              <w:rPr>
                <w:rFonts w:eastAsia="Times New Roman" w:cs="Calibri"/>
              </w:rPr>
              <w:t xml:space="preserve">, targets and outcomes </w:t>
            </w:r>
            <w:r w:rsidRPr="005B0A9D">
              <w:rPr>
                <w:rFonts w:eastAsia="Times New Roman" w:cs="Calibri"/>
              </w:rPr>
              <w:t>clearly justified in the ARO and the RAP</w:t>
            </w:r>
            <w:r w:rsidR="00592084" w:rsidRPr="005B0A9D">
              <w:rPr>
                <w:rFonts w:eastAsia="Times New Roman" w:cs="Calibri"/>
              </w:rPr>
              <w:t xml:space="preserve">, including </w:t>
            </w:r>
            <w:r w:rsidR="00A84A2C" w:rsidRPr="005B0A9D">
              <w:rPr>
                <w:rFonts w:eastAsia="Times New Roman" w:cs="Calibri"/>
              </w:rPr>
              <w:t>how</w:t>
            </w:r>
            <w:r w:rsidR="00A70084" w:rsidRPr="005B0A9D">
              <w:rPr>
                <w:rFonts w:eastAsia="Times New Roman" w:cs="Calibri"/>
              </w:rPr>
              <w:t xml:space="preserve"> they have been </w:t>
            </w:r>
            <w:r w:rsidR="000D65A8" w:rsidRPr="005B0A9D">
              <w:rPr>
                <w:rFonts w:eastAsia="Times New Roman" w:cs="Calibri"/>
              </w:rPr>
              <w:t xml:space="preserve">considered </w:t>
            </w:r>
            <w:r w:rsidR="00580069" w:rsidRPr="005B0A9D">
              <w:rPr>
                <w:rFonts w:eastAsia="Times New Roman" w:cs="Calibri"/>
              </w:rPr>
              <w:t xml:space="preserve">in conjunction with </w:t>
            </w:r>
            <w:r w:rsidR="008B4CE7" w:rsidRPr="005B0A9D">
              <w:rPr>
                <w:rFonts w:eastAsia="Times New Roman" w:cs="Calibri"/>
              </w:rPr>
              <w:t xml:space="preserve">cost effectiveness, </w:t>
            </w:r>
            <w:r w:rsidR="000841F3" w:rsidRPr="005B0A9D">
              <w:rPr>
                <w:rFonts w:eastAsia="Times New Roman" w:cs="Calibri"/>
              </w:rPr>
              <w:t xml:space="preserve">health and safety, </w:t>
            </w:r>
            <w:r w:rsidR="002E5651" w:rsidRPr="005B0A9D">
              <w:rPr>
                <w:rFonts w:eastAsia="Times New Roman" w:cs="Calibri"/>
              </w:rPr>
              <w:t>expediency and other relevant factors</w:t>
            </w:r>
            <w:r w:rsidRPr="005B0A9D">
              <w:rPr>
                <w:rFonts w:eastAsia="Times New Roman" w:cs="Calibri"/>
              </w:rPr>
              <w:t>?</w:t>
            </w:r>
            <w:r w:rsidR="00600135" w:rsidRPr="005B0A9D">
              <w:rPr>
                <w:rFonts w:eastAsia="Times New Roman" w:cs="Calibri"/>
              </w:rPr>
              <w:t> </w:t>
            </w:r>
          </w:p>
        </w:tc>
      </w:tr>
      <w:tr w:rsidR="004A6D77" w:rsidRPr="00F87ABB" w14:paraId="07BBE648" w14:textId="77777777" w:rsidTr="00276775">
        <w:tc>
          <w:tcPr>
            <w:tcW w:w="1333" w:type="pct"/>
          </w:tcPr>
          <w:p w14:paraId="273A0CA0" w14:textId="4CA2C850" w:rsidR="004A6D77" w:rsidRPr="00F87ABB" w:rsidRDefault="004A6D77" w:rsidP="00701ECA">
            <w:pPr>
              <w:pStyle w:val="TableText"/>
              <w:rPr>
                <w:b/>
                <w:bCs/>
              </w:rPr>
            </w:pPr>
            <w:r w:rsidRPr="00F87ABB">
              <w:rPr>
                <w:b/>
                <w:bCs/>
              </w:rPr>
              <w:t>Prioritisation</w:t>
            </w:r>
          </w:p>
        </w:tc>
        <w:tc>
          <w:tcPr>
            <w:tcW w:w="3667" w:type="pct"/>
          </w:tcPr>
          <w:p w14:paraId="5EA801CE" w14:textId="7553904F" w:rsidR="00502F15" w:rsidRPr="005B0A9D" w:rsidRDefault="00502F15" w:rsidP="0076677F">
            <w:pPr>
              <w:pStyle w:val="TableText"/>
            </w:pPr>
            <w:r w:rsidRPr="005B0A9D">
              <w:t xml:space="preserve">The Ministry will also consider the priority of the project based on the level of contamination, vulnerability of the site in a changing climate, and the amount of money available to invest. </w:t>
            </w:r>
            <w:r w:rsidR="00000920" w:rsidRPr="005B0A9D">
              <w:t>Decisions will be guided by t</w:t>
            </w:r>
            <w:r w:rsidR="00EB3668" w:rsidRPr="005B0A9D">
              <w:t xml:space="preserve">he priority list ranking </w:t>
            </w:r>
            <w:r w:rsidR="0035463D" w:rsidRPr="005B0A9D">
              <w:t>for contaminated sites</w:t>
            </w:r>
            <w:r w:rsidR="00202DC4" w:rsidRPr="005B0A9D">
              <w:t>,</w:t>
            </w:r>
            <w:r w:rsidR="0035463D" w:rsidRPr="005B0A9D">
              <w:t xml:space="preserve"> </w:t>
            </w:r>
            <w:r w:rsidR="00202DC4" w:rsidRPr="005B0A9D">
              <w:t>and</w:t>
            </w:r>
            <w:r w:rsidR="00EB3668" w:rsidRPr="005B0A9D">
              <w:t xml:space="preserve"> </w:t>
            </w:r>
            <w:r w:rsidR="0035463D" w:rsidRPr="005B0A9D">
              <w:t xml:space="preserve">the </w:t>
            </w:r>
            <w:r w:rsidR="00B0750B" w:rsidRPr="005B0A9D">
              <w:t>priority assigned to</w:t>
            </w:r>
            <w:r w:rsidR="0035463D" w:rsidRPr="005B0A9D">
              <w:t xml:space="preserve"> vulnerable landfill</w:t>
            </w:r>
            <w:r w:rsidR="002D72FD" w:rsidRPr="005B0A9D">
              <w:t xml:space="preserve"> sites due to the </w:t>
            </w:r>
            <w:r w:rsidR="00565B3A" w:rsidRPr="005B0A9D">
              <w:t>extent of the impending risk</w:t>
            </w:r>
            <w:r w:rsidR="0035463D" w:rsidRPr="005B0A9D">
              <w:t>.</w:t>
            </w:r>
          </w:p>
          <w:p w14:paraId="13458B16" w14:textId="00131EE5" w:rsidR="004A6D77" w:rsidRPr="005B0A9D" w:rsidRDefault="00067CE1" w:rsidP="00903C4D">
            <w:pPr>
              <w:pStyle w:val="TableText"/>
              <w:rPr>
                <w:rFonts w:eastAsia="Times New Roman" w:cs="Calibri"/>
              </w:rPr>
            </w:pPr>
            <w:r w:rsidRPr="005B0A9D">
              <w:rPr>
                <w:rFonts w:eastAsia="Times New Roman" w:cs="Calibri"/>
              </w:rPr>
              <w:t xml:space="preserve">Does the site </w:t>
            </w:r>
            <w:r w:rsidR="00207296" w:rsidRPr="005B0A9D">
              <w:rPr>
                <w:rFonts w:eastAsia="Times New Roman" w:cs="Calibri"/>
              </w:rPr>
              <w:t>have a high ranking on the priority list</w:t>
            </w:r>
            <w:r w:rsidR="00BF24DB" w:rsidRPr="005B0A9D">
              <w:rPr>
                <w:rFonts w:eastAsia="Times New Roman" w:cs="Calibri"/>
              </w:rPr>
              <w:t xml:space="preserve"> (</w:t>
            </w:r>
            <w:r w:rsidR="00207296" w:rsidRPr="005B0A9D">
              <w:rPr>
                <w:rFonts w:eastAsia="Times New Roman" w:cs="Calibri"/>
              </w:rPr>
              <w:t>indicating it</w:t>
            </w:r>
            <w:r w:rsidR="006A274B" w:rsidRPr="005B0A9D">
              <w:rPr>
                <w:rFonts w:eastAsia="Times New Roman" w:cs="Calibri"/>
              </w:rPr>
              <w:t xml:space="preserve"> is </w:t>
            </w:r>
            <w:r w:rsidR="00207296" w:rsidRPr="005B0A9D">
              <w:rPr>
                <w:rFonts w:eastAsia="Times New Roman" w:cs="Calibri"/>
              </w:rPr>
              <w:t xml:space="preserve">more highly contaminated and </w:t>
            </w:r>
            <w:r w:rsidR="0066575E" w:rsidRPr="005B0A9D">
              <w:rPr>
                <w:rFonts w:eastAsia="Times New Roman" w:cs="Calibri"/>
              </w:rPr>
              <w:t>likely to have a greater effect on human health and the environment</w:t>
            </w:r>
            <w:r w:rsidR="00BF24DB" w:rsidRPr="005B0A9D">
              <w:rPr>
                <w:rFonts w:eastAsia="Times New Roman" w:cs="Calibri"/>
              </w:rPr>
              <w:t>)</w:t>
            </w:r>
            <w:r w:rsidR="002726E3" w:rsidRPr="005B0A9D">
              <w:rPr>
                <w:rFonts w:eastAsia="Times New Roman" w:cs="Calibri"/>
              </w:rPr>
              <w:t xml:space="preserve">, </w:t>
            </w:r>
            <w:r w:rsidR="006A274B" w:rsidRPr="005B0A9D">
              <w:rPr>
                <w:rFonts w:eastAsia="Times New Roman" w:cs="Calibri"/>
              </w:rPr>
              <w:t xml:space="preserve">meaning </w:t>
            </w:r>
            <w:r w:rsidR="002726E3" w:rsidRPr="005B0A9D">
              <w:rPr>
                <w:rFonts w:eastAsia="Times New Roman" w:cs="Calibri"/>
              </w:rPr>
              <w:t>funding is well invested in reducing the risk sooner rather than later</w:t>
            </w:r>
            <w:r w:rsidR="0066575E" w:rsidRPr="005B0A9D">
              <w:rPr>
                <w:rFonts w:eastAsia="Times New Roman" w:cs="Calibri"/>
              </w:rPr>
              <w:t xml:space="preserve">? </w:t>
            </w:r>
          </w:p>
          <w:p w14:paraId="79031EA7" w14:textId="683A7697" w:rsidR="002726E3" w:rsidRPr="005B0A9D" w:rsidRDefault="00266947" w:rsidP="00903C4D">
            <w:pPr>
              <w:pStyle w:val="TableText"/>
              <w:rPr>
                <w:rFonts w:eastAsia="Times New Roman" w:cs="Calibri"/>
              </w:rPr>
            </w:pPr>
            <w:r w:rsidRPr="005B0A9D">
              <w:rPr>
                <w:rFonts w:eastAsia="Times New Roman" w:cs="Calibri"/>
              </w:rPr>
              <w:t>Is the erosi</w:t>
            </w:r>
            <w:r w:rsidR="0053436B" w:rsidRPr="005B0A9D">
              <w:rPr>
                <w:rFonts w:eastAsia="Times New Roman" w:cs="Calibri"/>
              </w:rPr>
              <w:t>on</w:t>
            </w:r>
            <w:r w:rsidRPr="005B0A9D">
              <w:rPr>
                <w:rFonts w:eastAsia="Times New Roman" w:cs="Calibri"/>
              </w:rPr>
              <w:t xml:space="preserve"> risk and threat of exposure increasing</w:t>
            </w:r>
            <w:r w:rsidR="00B94A04" w:rsidRPr="005B0A9D">
              <w:rPr>
                <w:rFonts w:eastAsia="Times New Roman" w:cs="Calibri"/>
              </w:rPr>
              <w:t xml:space="preserve"> or changing </w:t>
            </w:r>
            <w:r w:rsidRPr="005B0A9D">
              <w:rPr>
                <w:rFonts w:eastAsia="Times New Roman" w:cs="Calibri"/>
              </w:rPr>
              <w:t xml:space="preserve">at a rate </w:t>
            </w:r>
            <w:r w:rsidR="00F20FFF" w:rsidRPr="005B0A9D">
              <w:rPr>
                <w:rFonts w:eastAsia="Times New Roman" w:cs="Calibri"/>
              </w:rPr>
              <w:t xml:space="preserve">that </w:t>
            </w:r>
            <w:r w:rsidR="00BF24DB" w:rsidRPr="005B0A9D">
              <w:rPr>
                <w:rFonts w:eastAsia="Times New Roman" w:cs="Calibri"/>
              </w:rPr>
              <w:t xml:space="preserve">gives </w:t>
            </w:r>
            <w:r w:rsidR="002B751F" w:rsidRPr="005B0A9D">
              <w:rPr>
                <w:rFonts w:eastAsia="Times New Roman" w:cs="Calibri"/>
              </w:rPr>
              <w:t>this site priority over others?</w:t>
            </w:r>
          </w:p>
        </w:tc>
      </w:tr>
      <w:tr w:rsidR="00E652AC" w:rsidRPr="00F87ABB" w14:paraId="5756D1BB" w14:textId="77777777" w:rsidTr="00276775">
        <w:tc>
          <w:tcPr>
            <w:tcW w:w="1333" w:type="pct"/>
          </w:tcPr>
          <w:p w14:paraId="2F18E6D7" w14:textId="4F34A05A" w:rsidR="00E652AC" w:rsidRPr="00F87ABB" w:rsidRDefault="00AE3B05" w:rsidP="00903C4D">
            <w:pPr>
              <w:pStyle w:val="TableText"/>
              <w:rPr>
                <w:b/>
                <w:bCs/>
              </w:rPr>
            </w:pPr>
            <w:r w:rsidRPr="00F87ABB">
              <w:rPr>
                <w:b/>
                <w:bCs/>
              </w:rPr>
              <w:t>E</w:t>
            </w:r>
            <w:r w:rsidR="00E652AC" w:rsidRPr="00F87ABB">
              <w:rPr>
                <w:b/>
                <w:bCs/>
              </w:rPr>
              <w:t xml:space="preserve">nvironmental, social, cultural </w:t>
            </w:r>
            <w:r w:rsidR="00744482" w:rsidRPr="00F87ABB">
              <w:rPr>
                <w:b/>
                <w:bCs/>
              </w:rPr>
              <w:t>or economic</w:t>
            </w:r>
            <w:r w:rsidR="00E652AC" w:rsidRPr="00F87ABB">
              <w:rPr>
                <w:b/>
                <w:bCs/>
              </w:rPr>
              <w:t xml:space="preserve"> benefits</w:t>
            </w:r>
          </w:p>
        </w:tc>
        <w:tc>
          <w:tcPr>
            <w:tcW w:w="3667" w:type="pct"/>
          </w:tcPr>
          <w:p w14:paraId="3FD6E9DB" w14:textId="0E958D15" w:rsidR="0072566F" w:rsidRPr="005B0A9D" w:rsidRDefault="0072566F" w:rsidP="00903C4D">
            <w:pPr>
              <w:pStyle w:val="TableText"/>
              <w:rPr>
                <w:rFonts w:eastAsia="Times New Roman" w:cs="Calibri"/>
              </w:rPr>
            </w:pPr>
            <w:r w:rsidRPr="005B0A9D">
              <w:rPr>
                <w:rFonts w:eastAsia="Times New Roman" w:cs="Calibri"/>
              </w:rPr>
              <w:t>Are the</w:t>
            </w:r>
            <w:r w:rsidR="00DC40F4" w:rsidRPr="005B0A9D">
              <w:rPr>
                <w:rFonts w:eastAsia="Times New Roman" w:cs="Calibri"/>
              </w:rPr>
              <w:t>re any</w:t>
            </w:r>
            <w:r w:rsidRPr="005B0A9D">
              <w:rPr>
                <w:rFonts w:eastAsia="Times New Roman" w:cs="Calibri"/>
              </w:rPr>
              <w:t xml:space="preserve"> environmental, social, cultural and economic benefits of </w:t>
            </w:r>
            <w:r w:rsidR="00DC40F4" w:rsidRPr="005B0A9D">
              <w:rPr>
                <w:rFonts w:eastAsia="Times New Roman" w:cs="Calibri"/>
              </w:rPr>
              <w:t xml:space="preserve">the project </w:t>
            </w:r>
            <w:r w:rsidR="008304F3" w:rsidRPr="005B0A9D">
              <w:rPr>
                <w:rFonts w:eastAsia="Times New Roman" w:cs="Calibri"/>
              </w:rPr>
              <w:t>beyond</w:t>
            </w:r>
            <w:r w:rsidR="0001757D" w:rsidRPr="005B0A9D">
              <w:rPr>
                <w:rFonts w:eastAsia="Times New Roman" w:cs="Calibri"/>
              </w:rPr>
              <w:t xml:space="preserve"> reducing risk to the environment and/or human health? If so, are they clearly articulated</w:t>
            </w:r>
            <w:r w:rsidR="008304F3" w:rsidRPr="005B0A9D">
              <w:rPr>
                <w:rFonts w:eastAsia="Times New Roman" w:cs="Calibri"/>
              </w:rPr>
              <w:t>,</w:t>
            </w:r>
            <w:r w:rsidR="00163BFF" w:rsidRPr="005B0A9D">
              <w:rPr>
                <w:rFonts w:eastAsia="Times New Roman" w:cs="Calibri"/>
              </w:rPr>
              <w:t xml:space="preserve"> and has the applicant considered how these benefits will be measured</w:t>
            </w:r>
            <w:r w:rsidR="00C65C98" w:rsidRPr="005B0A9D">
              <w:rPr>
                <w:rFonts w:eastAsia="Times New Roman" w:cs="Calibri"/>
              </w:rPr>
              <w:t>?</w:t>
            </w:r>
          </w:p>
          <w:p w14:paraId="79E232EC" w14:textId="032F121F" w:rsidR="00E652AC" w:rsidRPr="005B0A9D" w:rsidRDefault="00E652AC" w:rsidP="00903C4D">
            <w:pPr>
              <w:pStyle w:val="TableText"/>
              <w:rPr>
                <w:rFonts w:eastAsia="Times New Roman" w:cs="Calibri"/>
              </w:rPr>
            </w:pPr>
            <w:r w:rsidRPr="005B0A9D">
              <w:rPr>
                <w:rFonts w:eastAsia="Times New Roman" w:cs="Calibri"/>
              </w:rPr>
              <w:t xml:space="preserve">Is the site in an area that has cultural significance or natural, ecological, scientific or recreational value? </w:t>
            </w:r>
          </w:p>
          <w:p w14:paraId="695C95AD" w14:textId="2C0CC89E" w:rsidR="00E652AC" w:rsidRPr="005B0A9D" w:rsidRDefault="00CC6491" w:rsidP="00903C4D">
            <w:pPr>
              <w:pStyle w:val="TableText"/>
            </w:pPr>
            <w:r w:rsidRPr="005B0A9D">
              <w:rPr>
                <w:rFonts w:eastAsia="Times New Roman" w:cs="Calibri"/>
              </w:rPr>
              <w:t xml:space="preserve">Is the project supported by </w:t>
            </w:r>
            <w:r w:rsidR="0072566F" w:rsidRPr="005B0A9D">
              <w:rPr>
                <w:rFonts w:eastAsia="Times New Roman" w:cs="Calibri"/>
              </w:rPr>
              <w:t>m</w:t>
            </w:r>
            <w:r w:rsidRPr="005B0A9D">
              <w:rPr>
                <w:rFonts w:eastAsia="Times New Roman" w:cs="Calibri"/>
              </w:rPr>
              <w:t xml:space="preserve">ana </w:t>
            </w:r>
            <w:r w:rsidR="0072566F" w:rsidRPr="005B0A9D">
              <w:rPr>
                <w:rFonts w:eastAsia="Times New Roman" w:cs="Calibri"/>
              </w:rPr>
              <w:t>whenua</w:t>
            </w:r>
            <w:r w:rsidRPr="005B0A9D">
              <w:rPr>
                <w:rFonts w:eastAsia="Times New Roman" w:cs="Calibri"/>
              </w:rPr>
              <w:t xml:space="preserve">? </w:t>
            </w:r>
          </w:p>
        </w:tc>
      </w:tr>
      <w:tr w:rsidR="00E652AC" w:rsidRPr="00F87ABB" w14:paraId="0A7EAFDD" w14:textId="77777777" w:rsidTr="00276775">
        <w:tc>
          <w:tcPr>
            <w:tcW w:w="1333" w:type="pct"/>
          </w:tcPr>
          <w:p w14:paraId="38B8DB9C" w14:textId="30756BDE" w:rsidR="00E652AC" w:rsidRPr="00F87ABB" w:rsidRDefault="00E652AC" w:rsidP="00903C4D">
            <w:pPr>
              <w:pStyle w:val="TableText"/>
              <w:rPr>
                <w:b/>
                <w:bCs/>
              </w:rPr>
            </w:pPr>
            <w:r w:rsidRPr="00F87ABB">
              <w:rPr>
                <w:b/>
                <w:bCs/>
              </w:rPr>
              <w:t xml:space="preserve">Strategic </w:t>
            </w:r>
            <w:r w:rsidR="00D068A8" w:rsidRPr="00F87ABB">
              <w:rPr>
                <w:b/>
                <w:bCs/>
              </w:rPr>
              <w:t>v</w:t>
            </w:r>
            <w:r w:rsidRPr="00F87ABB">
              <w:rPr>
                <w:b/>
                <w:bCs/>
              </w:rPr>
              <w:t>alue</w:t>
            </w:r>
          </w:p>
        </w:tc>
        <w:tc>
          <w:tcPr>
            <w:tcW w:w="3667" w:type="pct"/>
          </w:tcPr>
          <w:p w14:paraId="6DD079B1" w14:textId="21A6A5F8" w:rsidR="004617AA" w:rsidRPr="005B0A9D" w:rsidRDefault="00E652AC" w:rsidP="00903C4D">
            <w:pPr>
              <w:pStyle w:val="TableText"/>
              <w:rPr>
                <w:rFonts w:eastAsia="Times New Roman" w:cs="Calibri"/>
              </w:rPr>
            </w:pPr>
            <w:r w:rsidRPr="005B0A9D">
              <w:rPr>
                <w:rFonts w:eastAsia="Times New Roman" w:cs="Calibri"/>
              </w:rPr>
              <w:t>Strategic value means the likely ability of projects to act as catalysts that enhance and extend the uptake of best practice and/or innovation for contaminated land management in</w:t>
            </w:r>
            <w:r w:rsidR="004617AA" w:rsidRPr="005B0A9D">
              <w:rPr>
                <w:rFonts w:eastAsia="Times New Roman" w:cs="Calibri"/>
              </w:rPr>
              <w:t xml:space="preserve"> Aotearoa</w:t>
            </w:r>
            <w:r w:rsidRPr="005B0A9D">
              <w:rPr>
                <w:rFonts w:eastAsia="Times New Roman" w:cs="Calibri"/>
              </w:rPr>
              <w:t xml:space="preserve"> New Zealand</w:t>
            </w:r>
            <w:r w:rsidR="004617AA" w:rsidRPr="005B0A9D">
              <w:rPr>
                <w:rFonts w:eastAsia="Times New Roman" w:cs="Calibri"/>
              </w:rPr>
              <w:t>.</w:t>
            </w:r>
          </w:p>
          <w:p w14:paraId="26CDBFFF" w14:textId="21FA12CF" w:rsidR="00E652AC" w:rsidRPr="005B0A9D" w:rsidRDefault="004617AA" w:rsidP="00903C4D">
            <w:pPr>
              <w:pStyle w:val="TableText"/>
              <w:rPr>
                <w:rFonts w:eastAsia="Times New Roman" w:cs="Calibri"/>
              </w:rPr>
            </w:pPr>
            <w:r w:rsidRPr="005B0A9D">
              <w:rPr>
                <w:rFonts w:eastAsia="Times New Roman" w:cs="Calibri"/>
              </w:rPr>
              <w:t>Does the project have the potential to be of high strategic value for Aotearoa New Zealand?</w:t>
            </w:r>
          </w:p>
        </w:tc>
      </w:tr>
      <w:tr w:rsidR="00E652AC" w:rsidRPr="00F87ABB" w14:paraId="76F4676C" w14:textId="77777777" w:rsidTr="00276775">
        <w:tc>
          <w:tcPr>
            <w:tcW w:w="1333" w:type="pct"/>
          </w:tcPr>
          <w:p w14:paraId="7B4D1302" w14:textId="63E5E81C" w:rsidR="00E652AC" w:rsidRPr="00F87ABB" w:rsidRDefault="00E652AC" w:rsidP="00903C4D">
            <w:pPr>
              <w:pStyle w:val="TableText"/>
              <w:rPr>
                <w:b/>
                <w:bCs/>
              </w:rPr>
            </w:pPr>
            <w:r w:rsidRPr="00F87ABB">
              <w:rPr>
                <w:b/>
                <w:bCs/>
              </w:rPr>
              <w:t xml:space="preserve">Project </w:t>
            </w:r>
            <w:r w:rsidR="00D068A8" w:rsidRPr="00F87ABB">
              <w:rPr>
                <w:b/>
                <w:bCs/>
              </w:rPr>
              <w:t>s</w:t>
            </w:r>
            <w:r w:rsidRPr="00F87ABB">
              <w:rPr>
                <w:b/>
                <w:bCs/>
              </w:rPr>
              <w:t>cope</w:t>
            </w:r>
          </w:p>
        </w:tc>
        <w:tc>
          <w:tcPr>
            <w:tcW w:w="3667" w:type="pct"/>
          </w:tcPr>
          <w:p w14:paraId="0B4FA7C0" w14:textId="77777777" w:rsidR="00F941B6" w:rsidRPr="005B0A9D" w:rsidRDefault="00E652AC" w:rsidP="00903C4D">
            <w:pPr>
              <w:pStyle w:val="TableText"/>
              <w:rPr>
                <w:rFonts w:eastAsia="Times New Roman" w:cs="Calibri"/>
              </w:rPr>
            </w:pPr>
            <w:r w:rsidRPr="005B0A9D">
              <w:rPr>
                <w:rFonts w:eastAsia="Times New Roman" w:cs="Calibri"/>
              </w:rPr>
              <w:t xml:space="preserve">Has the scope of the project been clearly defined? </w:t>
            </w:r>
          </w:p>
          <w:p w14:paraId="56DF2F0F" w14:textId="793F453A" w:rsidR="00E652AC" w:rsidRPr="005B0A9D" w:rsidRDefault="00E652AC" w:rsidP="00903C4D">
            <w:pPr>
              <w:pStyle w:val="TableText"/>
              <w:rPr>
                <w:rFonts w:eastAsia="Times New Roman" w:cs="Calibri"/>
              </w:rPr>
            </w:pPr>
            <w:r w:rsidRPr="005B0A9D">
              <w:rPr>
                <w:rFonts w:eastAsia="Times New Roman" w:cs="Calibri"/>
              </w:rPr>
              <w:t>Does a demonstrated need exist for the proposed solutions</w:t>
            </w:r>
            <w:r w:rsidR="00F941B6" w:rsidRPr="005B0A9D">
              <w:rPr>
                <w:rFonts w:eastAsia="Times New Roman" w:cs="Calibri"/>
              </w:rPr>
              <w:t>,</w:t>
            </w:r>
            <w:r w:rsidRPr="005B0A9D">
              <w:rPr>
                <w:rFonts w:eastAsia="Times New Roman" w:cs="Calibri"/>
              </w:rPr>
              <w:t xml:space="preserve"> and are there consequences of not addressing the contamination?</w:t>
            </w:r>
          </w:p>
        </w:tc>
      </w:tr>
      <w:tr w:rsidR="00E652AC" w:rsidRPr="00F87ABB" w14:paraId="0AA62C29" w14:textId="77777777" w:rsidTr="00276775">
        <w:tc>
          <w:tcPr>
            <w:tcW w:w="1333" w:type="pct"/>
          </w:tcPr>
          <w:p w14:paraId="1930822A" w14:textId="77777777" w:rsidR="00E652AC" w:rsidRPr="00F87ABB" w:rsidRDefault="00E652AC" w:rsidP="00903C4D">
            <w:pPr>
              <w:pStyle w:val="TableText"/>
              <w:rPr>
                <w:b/>
                <w:bCs/>
              </w:rPr>
            </w:pPr>
            <w:r w:rsidRPr="00F87ABB">
              <w:rPr>
                <w:b/>
                <w:bCs/>
              </w:rPr>
              <w:t>Proposed project and likelihood of success</w:t>
            </w:r>
          </w:p>
        </w:tc>
        <w:tc>
          <w:tcPr>
            <w:tcW w:w="3667" w:type="pct"/>
          </w:tcPr>
          <w:p w14:paraId="4DBE74A0" w14:textId="77777777" w:rsidR="0007795D" w:rsidRPr="005B0A9D" w:rsidRDefault="00E652AC" w:rsidP="00903C4D">
            <w:pPr>
              <w:pStyle w:val="TableText"/>
              <w:rPr>
                <w:rFonts w:eastAsia="Times New Roman" w:cs="Calibri"/>
              </w:rPr>
            </w:pPr>
            <w:r w:rsidRPr="005B0A9D">
              <w:rPr>
                <w:rFonts w:eastAsia="Times New Roman" w:cs="Calibri"/>
              </w:rPr>
              <w:t xml:space="preserve">Is the proposed project phase appropriate for the problem described? </w:t>
            </w:r>
          </w:p>
          <w:p w14:paraId="3FFE8E94" w14:textId="419AE32D" w:rsidR="00E652AC" w:rsidRPr="005B0A9D" w:rsidRDefault="00E652AC" w:rsidP="00903C4D">
            <w:pPr>
              <w:pStyle w:val="TableText"/>
              <w:rPr>
                <w:rFonts w:eastAsia="Times New Roman" w:cs="Calibri"/>
              </w:rPr>
            </w:pPr>
            <w:r w:rsidRPr="005B0A9D">
              <w:rPr>
                <w:rFonts w:eastAsia="Times New Roman" w:cs="Calibri"/>
              </w:rPr>
              <w:t xml:space="preserve">Has the applicant </w:t>
            </w:r>
            <w:r w:rsidR="004A2EB3">
              <w:rPr>
                <w:rFonts w:eastAsia="Times New Roman" w:cs="Calibri"/>
              </w:rPr>
              <w:t>shown</w:t>
            </w:r>
            <w:r w:rsidR="004A2EB3" w:rsidRPr="005B0A9D">
              <w:rPr>
                <w:rFonts w:eastAsia="Times New Roman" w:cs="Calibri"/>
              </w:rPr>
              <w:t xml:space="preserve"> </w:t>
            </w:r>
            <w:r w:rsidRPr="005B0A9D">
              <w:rPr>
                <w:rFonts w:eastAsia="Times New Roman" w:cs="Calibri"/>
              </w:rPr>
              <w:t>how the project will achieve its goals and how the effectiveness of the project will be monitored, evaluated and reported?</w:t>
            </w:r>
          </w:p>
          <w:p w14:paraId="74FE3655" w14:textId="5B0F6A66" w:rsidR="00E652AC" w:rsidRPr="005B0A9D" w:rsidRDefault="00315639" w:rsidP="00903C4D">
            <w:pPr>
              <w:pStyle w:val="TableText"/>
              <w:rPr>
                <w:rFonts w:eastAsia="Times New Roman" w:cs="Calibri"/>
              </w:rPr>
            </w:pPr>
            <w:r w:rsidRPr="005B0A9D">
              <w:rPr>
                <w:rFonts w:eastAsia="Times New Roman" w:cs="Calibri"/>
              </w:rPr>
              <w:t>Does the project</w:t>
            </w:r>
            <w:r w:rsidR="00360920" w:rsidRPr="005B0A9D">
              <w:rPr>
                <w:rFonts w:eastAsia="Times New Roman" w:cs="Calibri"/>
              </w:rPr>
              <w:t xml:space="preserve"> methodology</w:t>
            </w:r>
            <w:r w:rsidRPr="005B0A9D">
              <w:rPr>
                <w:rFonts w:eastAsia="Times New Roman" w:cs="Calibri"/>
              </w:rPr>
              <w:t xml:space="preserve"> align with relevant </w:t>
            </w:r>
            <w:r w:rsidR="00360920" w:rsidRPr="005B0A9D">
              <w:rPr>
                <w:rFonts w:eastAsia="Times New Roman" w:cs="Calibri"/>
              </w:rPr>
              <w:t xml:space="preserve">contaminated land management </w:t>
            </w:r>
            <w:r w:rsidRPr="005B0A9D">
              <w:rPr>
                <w:rFonts w:eastAsia="Times New Roman" w:cs="Calibri"/>
              </w:rPr>
              <w:t>guidance?</w:t>
            </w:r>
          </w:p>
        </w:tc>
      </w:tr>
      <w:tr w:rsidR="00E652AC" w:rsidRPr="00F87ABB" w14:paraId="538C8D46" w14:textId="77777777" w:rsidTr="00276775">
        <w:tc>
          <w:tcPr>
            <w:tcW w:w="1333" w:type="pct"/>
          </w:tcPr>
          <w:p w14:paraId="23F8CE74" w14:textId="4BC05E56" w:rsidR="00E652AC" w:rsidRPr="00F87ABB" w:rsidRDefault="00E652AC" w:rsidP="00903C4D">
            <w:pPr>
              <w:pStyle w:val="TableText"/>
              <w:rPr>
                <w:b/>
                <w:bCs/>
              </w:rPr>
            </w:pPr>
            <w:r w:rsidRPr="00F87ABB">
              <w:rPr>
                <w:b/>
                <w:bCs/>
              </w:rPr>
              <w:t xml:space="preserve">Partnerships and </w:t>
            </w:r>
            <w:r w:rsidR="00D068A8" w:rsidRPr="00F87ABB">
              <w:rPr>
                <w:b/>
                <w:bCs/>
              </w:rPr>
              <w:t>s</w:t>
            </w:r>
            <w:r w:rsidRPr="00F87ABB">
              <w:rPr>
                <w:b/>
                <w:bCs/>
              </w:rPr>
              <w:t>takeholders</w:t>
            </w:r>
          </w:p>
        </w:tc>
        <w:tc>
          <w:tcPr>
            <w:tcW w:w="3667" w:type="pct"/>
          </w:tcPr>
          <w:p w14:paraId="101EC92C" w14:textId="01293E18" w:rsidR="00D262D4" w:rsidRPr="005B0A9D" w:rsidRDefault="00E652AC" w:rsidP="00903C4D">
            <w:pPr>
              <w:pStyle w:val="TableText"/>
              <w:rPr>
                <w:rFonts w:eastAsia="Times New Roman" w:cs="Calibri"/>
              </w:rPr>
            </w:pPr>
            <w:r w:rsidRPr="005B0A9D">
              <w:rPr>
                <w:rFonts w:eastAsia="Times New Roman" w:cs="Calibri"/>
              </w:rPr>
              <w:t>Has the applicant identified which individuals</w:t>
            </w:r>
            <w:r w:rsidR="004A2EB3">
              <w:rPr>
                <w:rFonts w:eastAsia="Times New Roman" w:cs="Calibri"/>
              </w:rPr>
              <w:t xml:space="preserve"> and</w:t>
            </w:r>
            <w:r w:rsidRPr="005B0A9D">
              <w:rPr>
                <w:rFonts w:eastAsia="Times New Roman" w:cs="Calibri"/>
              </w:rPr>
              <w:t>/</w:t>
            </w:r>
            <w:r w:rsidR="004A2EB3">
              <w:rPr>
                <w:rFonts w:eastAsia="Times New Roman" w:cs="Calibri"/>
              </w:rPr>
              <w:t xml:space="preserve">or </w:t>
            </w:r>
            <w:r w:rsidRPr="005B0A9D">
              <w:rPr>
                <w:rFonts w:eastAsia="Times New Roman" w:cs="Calibri"/>
              </w:rPr>
              <w:t>partner organisations will be involved in the project?</w:t>
            </w:r>
            <w:r w:rsidR="00D262D4" w:rsidRPr="005B0A9D">
              <w:rPr>
                <w:rFonts w:eastAsia="Times New Roman" w:cs="Calibri"/>
              </w:rPr>
              <w:t xml:space="preserve"> </w:t>
            </w:r>
          </w:p>
          <w:p w14:paraId="1B14FC67" w14:textId="0ACFA8CE" w:rsidR="00E652AC" w:rsidRPr="005B0A9D" w:rsidRDefault="00D262D4" w:rsidP="00903C4D">
            <w:pPr>
              <w:pStyle w:val="TableText"/>
              <w:rPr>
                <w:rFonts w:eastAsia="Times New Roman" w:cs="Calibri"/>
              </w:rPr>
            </w:pPr>
            <w:r w:rsidRPr="005B0A9D">
              <w:rPr>
                <w:rFonts w:eastAsia="Times New Roman" w:cs="Calibri"/>
              </w:rPr>
              <w:t xml:space="preserve">Does the project involve the partner organisations </w:t>
            </w:r>
            <w:r w:rsidR="00FE586F" w:rsidRPr="005B0A9D">
              <w:rPr>
                <w:rFonts w:eastAsia="Times New Roman" w:cs="Calibri"/>
              </w:rPr>
              <w:t xml:space="preserve">necessary </w:t>
            </w:r>
            <w:r w:rsidRPr="005B0A9D">
              <w:rPr>
                <w:rFonts w:eastAsia="Times New Roman" w:cs="Calibri"/>
              </w:rPr>
              <w:t xml:space="preserve">to ensure its success? Will the project require the involvement of other organisations or individuals </w:t>
            </w:r>
            <w:r w:rsidR="00FE586F" w:rsidRPr="005B0A9D">
              <w:rPr>
                <w:rFonts w:eastAsia="Times New Roman" w:cs="Calibri"/>
              </w:rPr>
              <w:t xml:space="preserve">not </w:t>
            </w:r>
            <w:r w:rsidRPr="005B0A9D">
              <w:rPr>
                <w:rFonts w:eastAsia="Times New Roman" w:cs="Calibri"/>
              </w:rPr>
              <w:t>detailed in the application?</w:t>
            </w:r>
          </w:p>
        </w:tc>
      </w:tr>
      <w:tr w:rsidR="00E652AC" w:rsidRPr="00F87ABB" w14:paraId="76C78D79" w14:textId="77777777" w:rsidTr="00276775">
        <w:tc>
          <w:tcPr>
            <w:tcW w:w="1333" w:type="pct"/>
          </w:tcPr>
          <w:p w14:paraId="52149224" w14:textId="5C4FD7A8" w:rsidR="00E652AC" w:rsidRPr="00F87ABB" w:rsidRDefault="00E652AC" w:rsidP="00903C4D">
            <w:pPr>
              <w:pStyle w:val="TableText"/>
              <w:rPr>
                <w:b/>
                <w:bCs/>
              </w:rPr>
            </w:pPr>
            <w:proofErr w:type="gramStart"/>
            <w:r w:rsidRPr="00F87ABB">
              <w:rPr>
                <w:b/>
                <w:bCs/>
              </w:rPr>
              <w:t>Land</w:t>
            </w:r>
            <w:r w:rsidR="00D941BB">
              <w:rPr>
                <w:b/>
                <w:bCs/>
              </w:rPr>
              <w:t xml:space="preserve"> </w:t>
            </w:r>
            <w:r w:rsidRPr="00F87ABB">
              <w:rPr>
                <w:b/>
                <w:bCs/>
              </w:rPr>
              <w:t>owners</w:t>
            </w:r>
            <w:proofErr w:type="gramEnd"/>
          </w:p>
        </w:tc>
        <w:tc>
          <w:tcPr>
            <w:tcW w:w="3667" w:type="pct"/>
          </w:tcPr>
          <w:p w14:paraId="7A375580" w14:textId="39DA777F" w:rsidR="00E652AC" w:rsidRPr="005B0A9D" w:rsidRDefault="00E652AC" w:rsidP="00903C4D">
            <w:pPr>
              <w:pStyle w:val="TableText"/>
              <w:rPr>
                <w:rFonts w:eastAsia="Times New Roman" w:cs="Calibri"/>
              </w:rPr>
            </w:pPr>
            <w:r w:rsidRPr="005B0A9D">
              <w:rPr>
                <w:rFonts w:eastAsia="Times New Roman" w:cs="Calibri"/>
              </w:rPr>
              <w:t xml:space="preserve">Is the current </w:t>
            </w:r>
            <w:proofErr w:type="gramStart"/>
            <w:r w:rsidRPr="005B0A9D">
              <w:rPr>
                <w:rFonts w:eastAsia="Times New Roman" w:cs="Calibri"/>
              </w:rPr>
              <w:t>land</w:t>
            </w:r>
            <w:r w:rsidR="004A2EB3">
              <w:rPr>
                <w:rFonts w:eastAsia="Times New Roman" w:cs="Calibri"/>
              </w:rPr>
              <w:t xml:space="preserve"> </w:t>
            </w:r>
            <w:r w:rsidRPr="005B0A9D">
              <w:rPr>
                <w:rFonts w:eastAsia="Times New Roman" w:cs="Calibri"/>
              </w:rPr>
              <w:t>owner</w:t>
            </w:r>
            <w:proofErr w:type="gramEnd"/>
            <w:r w:rsidR="004A2EB3">
              <w:rPr>
                <w:rFonts w:eastAsia="Times New Roman" w:cs="Calibri"/>
              </w:rPr>
              <w:t xml:space="preserve"> or </w:t>
            </w:r>
            <w:r w:rsidRPr="005B0A9D">
              <w:rPr>
                <w:rFonts w:eastAsia="Times New Roman" w:cs="Calibri"/>
              </w:rPr>
              <w:t xml:space="preserve">occupier willing to </w:t>
            </w:r>
            <w:r w:rsidR="004A2EB3">
              <w:rPr>
                <w:rFonts w:eastAsia="Times New Roman" w:cs="Calibri"/>
              </w:rPr>
              <w:t>help</w:t>
            </w:r>
            <w:r w:rsidR="004A2EB3" w:rsidRPr="005B0A9D">
              <w:rPr>
                <w:rFonts w:eastAsia="Times New Roman" w:cs="Calibri"/>
              </w:rPr>
              <w:t xml:space="preserve"> </w:t>
            </w:r>
            <w:r w:rsidRPr="005B0A9D">
              <w:rPr>
                <w:rFonts w:eastAsia="Times New Roman" w:cs="Calibri"/>
              </w:rPr>
              <w:t>financially with the project?</w:t>
            </w:r>
          </w:p>
        </w:tc>
      </w:tr>
      <w:tr w:rsidR="00E652AC" w:rsidRPr="00F87ABB" w14:paraId="04C3F43B" w14:textId="77777777" w:rsidTr="00276775">
        <w:tc>
          <w:tcPr>
            <w:tcW w:w="1333" w:type="pct"/>
          </w:tcPr>
          <w:p w14:paraId="608B52FE" w14:textId="2FCAFA1E" w:rsidR="00E652AC" w:rsidRPr="00F87ABB" w:rsidRDefault="00E652AC" w:rsidP="00903C4D">
            <w:pPr>
              <w:pStyle w:val="TableText"/>
              <w:rPr>
                <w:b/>
                <w:bCs/>
              </w:rPr>
            </w:pPr>
            <w:r w:rsidRPr="00F87ABB">
              <w:rPr>
                <w:b/>
                <w:bCs/>
              </w:rPr>
              <w:t>Dependencies and link</w:t>
            </w:r>
            <w:r w:rsidR="0007795D" w:rsidRPr="00F87ABB">
              <w:rPr>
                <w:b/>
                <w:bCs/>
              </w:rPr>
              <w:t>s</w:t>
            </w:r>
            <w:r w:rsidRPr="00F87ABB">
              <w:rPr>
                <w:b/>
                <w:bCs/>
              </w:rPr>
              <w:t xml:space="preserve"> to any other work</w:t>
            </w:r>
          </w:p>
        </w:tc>
        <w:tc>
          <w:tcPr>
            <w:tcW w:w="3667" w:type="pct"/>
          </w:tcPr>
          <w:p w14:paraId="5BFBB3D0" w14:textId="77777777" w:rsidR="00E652AC" w:rsidRPr="005B0A9D" w:rsidRDefault="00E652AC" w:rsidP="00903C4D">
            <w:pPr>
              <w:pStyle w:val="TableText"/>
              <w:rPr>
                <w:rFonts w:eastAsia="Times New Roman" w:cs="Calibri"/>
              </w:rPr>
            </w:pPr>
            <w:r w:rsidRPr="005B0A9D">
              <w:rPr>
                <w:rFonts w:eastAsia="Times New Roman" w:cs="Calibri"/>
              </w:rPr>
              <w:t>Does the application identify any links to, or dependencies on, other projects?</w:t>
            </w:r>
          </w:p>
        </w:tc>
      </w:tr>
      <w:tr w:rsidR="00E652AC" w:rsidRPr="00F87ABB" w14:paraId="37B4C998" w14:textId="77777777" w:rsidTr="00276775">
        <w:tc>
          <w:tcPr>
            <w:tcW w:w="1333" w:type="pct"/>
          </w:tcPr>
          <w:p w14:paraId="66F0EB78" w14:textId="64DD7435" w:rsidR="00E652AC" w:rsidRPr="00F87ABB" w:rsidRDefault="00E652AC" w:rsidP="00903C4D">
            <w:pPr>
              <w:pStyle w:val="TableText"/>
              <w:rPr>
                <w:b/>
                <w:bCs/>
              </w:rPr>
            </w:pPr>
            <w:r w:rsidRPr="00F87ABB">
              <w:rPr>
                <w:b/>
                <w:bCs/>
              </w:rPr>
              <w:lastRenderedPageBreak/>
              <w:t xml:space="preserve">Project </w:t>
            </w:r>
            <w:r w:rsidR="00D068A8" w:rsidRPr="00F87ABB">
              <w:rPr>
                <w:b/>
                <w:bCs/>
              </w:rPr>
              <w:t>c</w:t>
            </w:r>
            <w:r w:rsidRPr="00F87ABB">
              <w:rPr>
                <w:b/>
                <w:bCs/>
              </w:rPr>
              <w:t>osts</w:t>
            </w:r>
          </w:p>
        </w:tc>
        <w:tc>
          <w:tcPr>
            <w:tcW w:w="3667" w:type="pct"/>
          </w:tcPr>
          <w:p w14:paraId="43864CEF" w14:textId="77777777" w:rsidR="00E652AC" w:rsidRPr="005B0A9D" w:rsidRDefault="00E652AC" w:rsidP="00903C4D">
            <w:pPr>
              <w:pStyle w:val="TableText"/>
              <w:rPr>
                <w:rFonts w:eastAsia="Times New Roman" w:cs="Calibri"/>
              </w:rPr>
            </w:pPr>
            <w:r w:rsidRPr="005B0A9D">
              <w:rPr>
                <w:rFonts w:eastAsia="Times New Roman" w:cs="Calibri"/>
              </w:rPr>
              <w:t>Are the project costs sufficient and reasonable for the activities proposed?</w:t>
            </w:r>
          </w:p>
        </w:tc>
      </w:tr>
      <w:tr w:rsidR="00E652AC" w:rsidRPr="00F87ABB" w14:paraId="6DFEF7C1" w14:textId="77777777" w:rsidTr="00276775">
        <w:tc>
          <w:tcPr>
            <w:tcW w:w="1333" w:type="pct"/>
          </w:tcPr>
          <w:p w14:paraId="2DA69D5E" w14:textId="2722D2F1" w:rsidR="00E652AC" w:rsidRPr="00F87ABB" w:rsidRDefault="00E652AC" w:rsidP="00903C4D">
            <w:pPr>
              <w:pStyle w:val="TableText"/>
              <w:rPr>
                <w:b/>
                <w:bCs/>
              </w:rPr>
            </w:pPr>
            <w:r w:rsidRPr="00F87ABB">
              <w:rPr>
                <w:b/>
                <w:bCs/>
              </w:rPr>
              <w:t xml:space="preserve">Funding </w:t>
            </w:r>
            <w:r w:rsidR="00D068A8" w:rsidRPr="00F87ABB">
              <w:rPr>
                <w:b/>
                <w:bCs/>
              </w:rPr>
              <w:t>c</w:t>
            </w:r>
            <w:r w:rsidRPr="00F87ABB">
              <w:rPr>
                <w:b/>
                <w:bCs/>
              </w:rPr>
              <w:t>ontribution</w:t>
            </w:r>
          </w:p>
        </w:tc>
        <w:tc>
          <w:tcPr>
            <w:tcW w:w="3667" w:type="pct"/>
          </w:tcPr>
          <w:p w14:paraId="26B5D94C" w14:textId="1D6ADEB3" w:rsidR="00DA2318" w:rsidRPr="005B0A9D" w:rsidRDefault="00DA2318" w:rsidP="00903C4D">
            <w:pPr>
              <w:pStyle w:val="TableText"/>
              <w:rPr>
                <w:rFonts w:eastAsia="Times New Roman" w:cs="Calibri"/>
              </w:rPr>
            </w:pPr>
            <w:r w:rsidRPr="005B0A9D">
              <w:rPr>
                <w:rFonts w:eastAsia="Times New Roman" w:cs="Calibri"/>
              </w:rPr>
              <w:t>Is</w:t>
            </w:r>
            <w:r w:rsidR="008C6A5C" w:rsidRPr="005B0A9D">
              <w:rPr>
                <w:rFonts w:eastAsia="Times New Roman" w:cs="Calibri"/>
              </w:rPr>
              <w:t xml:space="preserve"> there a</w:t>
            </w:r>
            <w:r w:rsidR="00175C0D" w:rsidRPr="005B0A9D">
              <w:rPr>
                <w:rFonts w:eastAsia="Times New Roman" w:cs="Calibri"/>
              </w:rPr>
              <w:t>t least a</w:t>
            </w:r>
            <w:r w:rsidR="008C6A5C" w:rsidRPr="005B0A9D">
              <w:rPr>
                <w:rFonts w:eastAsia="Times New Roman" w:cs="Calibri"/>
              </w:rPr>
              <w:t xml:space="preserve"> 50%</w:t>
            </w:r>
            <w:r w:rsidRPr="005B0A9D">
              <w:rPr>
                <w:rFonts w:eastAsia="Times New Roman" w:cs="Calibri"/>
              </w:rPr>
              <w:t xml:space="preserve"> co-funding</w:t>
            </w:r>
            <w:r w:rsidR="008C6A5C" w:rsidRPr="005B0A9D">
              <w:rPr>
                <w:rFonts w:eastAsia="Times New Roman" w:cs="Calibri"/>
              </w:rPr>
              <w:t xml:space="preserve"> </w:t>
            </w:r>
            <w:r w:rsidRPr="005B0A9D">
              <w:rPr>
                <w:rFonts w:eastAsia="Times New Roman" w:cs="Calibri"/>
              </w:rPr>
              <w:t>contribution?</w:t>
            </w:r>
            <w:r w:rsidR="008C6A5C" w:rsidRPr="005B0A9D">
              <w:rPr>
                <w:rFonts w:eastAsia="Times New Roman" w:cs="Calibri"/>
              </w:rPr>
              <w:t xml:space="preserve"> </w:t>
            </w:r>
            <w:r w:rsidR="009E762B" w:rsidRPr="005B0A9D">
              <w:rPr>
                <w:rFonts w:eastAsia="Times New Roman" w:cs="Calibri"/>
              </w:rPr>
              <w:t xml:space="preserve">If not, is there rationale provided for </w:t>
            </w:r>
            <w:r w:rsidR="00D50C66" w:rsidRPr="005B0A9D">
              <w:rPr>
                <w:rFonts w:eastAsia="Times New Roman" w:cs="Calibri"/>
              </w:rPr>
              <w:t xml:space="preserve">requiring </w:t>
            </w:r>
            <w:r w:rsidR="009E762B" w:rsidRPr="005B0A9D">
              <w:rPr>
                <w:rFonts w:eastAsia="Times New Roman" w:cs="Calibri"/>
              </w:rPr>
              <w:t>a higher level of support?</w:t>
            </w:r>
          </w:p>
          <w:p w14:paraId="6BEFEE1F" w14:textId="2545D5F2" w:rsidR="00E652AC" w:rsidRPr="005B0A9D" w:rsidRDefault="00DA2318" w:rsidP="00903C4D">
            <w:pPr>
              <w:pStyle w:val="TableText"/>
              <w:rPr>
                <w:rFonts w:eastAsia="Times New Roman" w:cs="Calibri"/>
              </w:rPr>
            </w:pPr>
            <w:r w:rsidRPr="005B0A9D">
              <w:rPr>
                <w:rFonts w:eastAsia="Times New Roman" w:cs="Calibri"/>
              </w:rPr>
              <w:t xml:space="preserve">Has co-funding been secured? </w:t>
            </w:r>
          </w:p>
        </w:tc>
      </w:tr>
      <w:tr w:rsidR="00E652AC" w:rsidRPr="00F87ABB" w14:paraId="7840D527" w14:textId="77777777" w:rsidTr="00276775">
        <w:tc>
          <w:tcPr>
            <w:tcW w:w="1333" w:type="pct"/>
          </w:tcPr>
          <w:p w14:paraId="6973A404" w14:textId="77777777" w:rsidR="00E652AC" w:rsidRPr="00F87ABB" w:rsidRDefault="00E652AC" w:rsidP="00903C4D">
            <w:pPr>
              <w:pStyle w:val="TableText"/>
              <w:rPr>
                <w:b/>
                <w:bCs/>
              </w:rPr>
            </w:pPr>
            <w:r w:rsidRPr="00F87ABB">
              <w:rPr>
                <w:b/>
                <w:bCs/>
              </w:rPr>
              <w:t>Capability to successfully deliver the project (project management and governance)</w:t>
            </w:r>
          </w:p>
        </w:tc>
        <w:tc>
          <w:tcPr>
            <w:tcW w:w="3667" w:type="pct"/>
          </w:tcPr>
          <w:p w14:paraId="7E1B63B3" w14:textId="77777777" w:rsidR="00BB7A63" w:rsidRPr="005B0A9D" w:rsidRDefault="00E652AC" w:rsidP="00903C4D">
            <w:pPr>
              <w:pStyle w:val="TableText"/>
              <w:rPr>
                <w:rFonts w:eastAsia="Times New Roman" w:cs="Calibri"/>
              </w:rPr>
            </w:pPr>
            <w:r w:rsidRPr="005B0A9D">
              <w:rPr>
                <w:rFonts w:eastAsia="Times New Roman" w:cs="Calibri"/>
              </w:rPr>
              <w:t xml:space="preserve">Will the project engage personnel with the required technical, project management and financial management skills to successfully deliver the project? </w:t>
            </w:r>
          </w:p>
          <w:p w14:paraId="57E86B34" w14:textId="08BAB76C" w:rsidR="00E652AC" w:rsidRPr="005B0A9D" w:rsidRDefault="00E652AC" w:rsidP="00903C4D">
            <w:pPr>
              <w:pStyle w:val="TableText"/>
              <w:rPr>
                <w:rFonts w:eastAsia="Times New Roman" w:cs="Calibri"/>
              </w:rPr>
            </w:pPr>
            <w:r w:rsidRPr="005B0A9D">
              <w:rPr>
                <w:rFonts w:eastAsia="Times New Roman" w:cs="Calibri"/>
              </w:rPr>
              <w:t>Will appropriate financial systems and governance structures be in place for a project at the scale proposed?</w:t>
            </w:r>
          </w:p>
          <w:p w14:paraId="146825DE" w14:textId="7DB37F37" w:rsidR="00E652AC" w:rsidRPr="005B0A9D" w:rsidRDefault="00BF2FE0" w:rsidP="00903C4D">
            <w:pPr>
              <w:pStyle w:val="TableText"/>
              <w:rPr>
                <w:rFonts w:eastAsia="Times New Roman" w:cs="Calibri"/>
              </w:rPr>
            </w:pPr>
            <w:r w:rsidRPr="005B0A9D">
              <w:rPr>
                <w:rFonts w:eastAsia="Times New Roman" w:cs="Calibri"/>
              </w:rPr>
              <w:t xml:space="preserve">How will the </w:t>
            </w:r>
            <w:r w:rsidR="00C57F8C" w:rsidRPr="005B0A9D">
              <w:rPr>
                <w:rFonts w:eastAsia="Times New Roman" w:cs="Calibri"/>
              </w:rPr>
              <w:t xml:space="preserve">effectiveness of the </w:t>
            </w:r>
            <w:r w:rsidR="00BB7A63" w:rsidRPr="005B0A9D">
              <w:rPr>
                <w:rFonts w:eastAsia="Times New Roman" w:cs="Calibri"/>
              </w:rPr>
              <w:t>p</w:t>
            </w:r>
            <w:r w:rsidR="00C57F8C" w:rsidRPr="005B0A9D">
              <w:rPr>
                <w:rFonts w:eastAsia="Times New Roman" w:cs="Calibri"/>
              </w:rPr>
              <w:t xml:space="preserve">roject be monitored, evaluated and reported? </w:t>
            </w:r>
          </w:p>
        </w:tc>
      </w:tr>
      <w:tr w:rsidR="00E652AC" w:rsidRPr="00F87ABB" w14:paraId="120C41DB" w14:textId="77777777" w:rsidTr="00276775">
        <w:tc>
          <w:tcPr>
            <w:tcW w:w="1333" w:type="pct"/>
          </w:tcPr>
          <w:p w14:paraId="6A3E3DCA" w14:textId="7574B4B8" w:rsidR="00E652AC" w:rsidRPr="00F87ABB" w:rsidRDefault="00E652AC" w:rsidP="00903C4D">
            <w:pPr>
              <w:pStyle w:val="TableText"/>
              <w:rPr>
                <w:b/>
                <w:bCs/>
              </w:rPr>
            </w:pPr>
            <w:r w:rsidRPr="00F87ABB">
              <w:rPr>
                <w:b/>
                <w:bCs/>
              </w:rPr>
              <w:t xml:space="preserve">Risk </w:t>
            </w:r>
            <w:r w:rsidR="00D068A8" w:rsidRPr="00F87ABB">
              <w:rPr>
                <w:b/>
                <w:bCs/>
              </w:rPr>
              <w:t>m</w:t>
            </w:r>
            <w:r w:rsidRPr="00F87ABB">
              <w:rPr>
                <w:b/>
                <w:bCs/>
              </w:rPr>
              <w:t>anagement</w:t>
            </w:r>
          </w:p>
        </w:tc>
        <w:tc>
          <w:tcPr>
            <w:tcW w:w="3667" w:type="pct"/>
          </w:tcPr>
          <w:p w14:paraId="70D55BB3" w14:textId="0548346D" w:rsidR="00E652AC" w:rsidRPr="005B0A9D" w:rsidRDefault="00E652AC" w:rsidP="00903C4D">
            <w:pPr>
              <w:pStyle w:val="TableText"/>
              <w:rPr>
                <w:rFonts w:eastAsia="Times New Roman" w:cs="Calibri"/>
              </w:rPr>
            </w:pPr>
            <w:r w:rsidRPr="005B0A9D">
              <w:rPr>
                <w:rFonts w:eastAsia="Times New Roman" w:cs="Calibri"/>
              </w:rPr>
              <w:t>Has the applicant identified appropriate risks for the project</w:t>
            </w:r>
            <w:r w:rsidR="00BB7A63" w:rsidRPr="005B0A9D">
              <w:rPr>
                <w:rFonts w:eastAsia="Times New Roman" w:cs="Calibri"/>
              </w:rPr>
              <w:t xml:space="preserve"> phase</w:t>
            </w:r>
            <w:r w:rsidRPr="005B0A9D">
              <w:rPr>
                <w:rFonts w:eastAsia="Times New Roman" w:cs="Calibri"/>
              </w:rPr>
              <w:t>?</w:t>
            </w:r>
          </w:p>
        </w:tc>
      </w:tr>
    </w:tbl>
    <w:p w14:paraId="223E173B" w14:textId="370B685D" w:rsidR="00D4617C" w:rsidRPr="001B53C6" w:rsidRDefault="00D4617C" w:rsidP="001B53C6">
      <w:pPr>
        <w:pStyle w:val="Note"/>
      </w:pPr>
      <w:r w:rsidRPr="001B53C6">
        <w:rPr>
          <w:b/>
          <w:bCs/>
        </w:rPr>
        <w:t>Notes:</w:t>
      </w:r>
      <w:r w:rsidRPr="001B53C6">
        <w:t xml:space="preserve"> </w:t>
      </w:r>
      <w:r w:rsidR="00276775" w:rsidRPr="001B53C6">
        <w:rPr>
          <w:rStyle w:val="cf01"/>
          <w:rFonts w:ascii="Calibri" w:hAnsi="Calibri" w:cstheme="minorBidi"/>
          <w:szCs w:val="22"/>
        </w:rPr>
        <w:t>ARO</w:t>
      </w:r>
      <w:r w:rsidR="00E55306" w:rsidRPr="001B53C6">
        <w:rPr>
          <w:rStyle w:val="cf01"/>
          <w:rFonts w:ascii="Calibri" w:hAnsi="Calibri" w:cstheme="minorBidi"/>
          <w:szCs w:val="22"/>
        </w:rPr>
        <w:t xml:space="preserve"> = assessment of remedial options;</w:t>
      </w:r>
      <w:r w:rsidR="00276775" w:rsidRPr="001B53C6">
        <w:rPr>
          <w:rStyle w:val="cf01"/>
          <w:rFonts w:ascii="Calibri" w:hAnsi="Calibri" w:cstheme="minorBidi"/>
          <w:szCs w:val="22"/>
        </w:rPr>
        <w:t xml:space="preserve"> </w:t>
      </w:r>
      <w:r w:rsidRPr="001B53C6">
        <w:rPr>
          <w:rStyle w:val="cf01"/>
          <w:rFonts w:ascii="Calibri" w:hAnsi="Calibri" w:cstheme="minorBidi"/>
          <w:szCs w:val="22"/>
        </w:rPr>
        <w:t>HAIL</w:t>
      </w:r>
      <w:r w:rsidR="00E55306" w:rsidRPr="001B53C6">
        <w:rPr>
          <w:rStyle w:val="cf01"/>
          <w:rFonts w:ascii="Calibri" w:hAnsi="Calibri" w:cstheme="minorBidi"/>
          <w:szCs w:val="22"/>
        </w:rPr>
        <w:t xml:space="preserve"> = </w:t>
      </w:r>
      <w:r w:rsidR="000E6B22" w:rsidRPr="001B53C6">
        <w:rPr>
          <w:rStyle w:val="cf01"/>
          <w:rFonts w:ascii="Calibri" w:hAnsi="Calibri" w:cstheme="minorBidi"/>
          <w:szCs w:val="22"/>
        </w:rPr>
        <w:t xml:space="preserve">Hazardous Activities and Industries List; RAP = </w:t>
      </w:r>
      <w:r w:rsidR="00BD518F" w:rsidRPr="001B53C6">
        <w:rPr>
          <w:rStyle w:val="cf01"/>
          <w:rFonts w:ascii="Calibri" w:hAnsi="Calibri" w:cstheme="minorBidi"/>
          <w:szCs w:val="22"/>
        </w:rPr>
        <w:t xml:space="preserve">remediation action plan; RMA = </w:t>
      </w:r>
      <w:r w:rsidR="00F72A82" w:rsidRPr="001B53C6">
        <w:rPr>
          <w:rStyle w:val="cf01"/>
          <w:rFonts w:ascii="Calibri" w:hAnsi="Calibri" w:cstheme="minorBidi"/>
          <w:szCs w:val="22"/>
        </w:rPr>
        <w:t xml:space="preserve">Resource Management Act 1991; </w:t>
      </w:r>
      <w:r w:rsidRPr="001B53C6">
        <w:rPr>
          <w:rStyle w:val="cf01"/>
          <w:rFonts w:ascii="Calibri" w:hAnsi="Calibri" w:cstheme="minorBidi"/>
          <w:szCs w:val="22"/>
        </w:rPr>
        <w:t>SQEP</w:t>
      </w:r>
      <w:r w:rsidR="00F72A82" w:rsidRPr="001B53C6">
        <w:rPr>
          <w:rStyle w:val="cf01"/>
          <w:rFonts w:ascii="Calibri" w:hAnsi="Calibri" w:cstheme="minorBidi"/>
          <w:szCs w:val="22"/>
        </w:rPr>
        <w:t xml:space="preserve"> = </w:t>
      </w:r>
      <w:r w:rsidR="001B53C6" w:rsidRPr="001B53C6">
        <w:rPr>
          <w:rStyle w:val="cf01"/>
          <w:rFonts w:ascii="Calibri" w:hAnsi="Calibri" w:cstheme="minorBidi"/>
          <w:szCs w:val="22"/>
        </w:rPr>
        <w:t>suitably qualified and experienced practitioner.</w:t>
      </w:r>
    </w:p>
    <w:p w14:paraId="717967F9" w14:textId="430DEE4D" w:rsidR="00E652AC" w:rsidRPr="00F87ABB" w:rsidRDefault="00E652AC" w:rsidP="005018B0">
      <w:pPr>
        <w:pStyle w:val="BodyText"/>
      </w:pPr>
    </w:p>
    <w:bookmarkEnd w:id="0"/>
    <w:p w14:paraId="75238B5C" w14:textId="21C159CB" w:rsidR="00D009D8" w:rsidRPr="00F87ABB" w:rsidRDefault="00D009D8" w:rsidP="005018B0">
      <w:pPr>
        <w:pStyle w:val="BodyText"/>
      </w:pPr>
    </w:p>
    <w:sectPr w:rsidR="00D009D8" w:rsidRPr="00F87ABB" w:rsidSect="00701ECA">
      <w:footerReference w:type="default" r:id="rId5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964EF" w14:textId="77777777" w:rsidR="006706C5" w:rsidRDefault="006706C5" w:rsidP="0080531E">
      <w:pPr>
        <w:spacing w:before="0" w:after="0" w:line="240" w:lineRule="auto"/>
      </w:pPr>
      <w:r>
        <w:separator/>
      </w:r>
    </w:p>
    <w:p w14:paraId="3461E44A" w14:textId="77777777" w:rsidR="006706C5" w:rsidRDefault="006706C5"/>
  </w:endnote>
  <w:endnote w:type="continuationSeparator" w:id="0">
    <w:p w14:paraId="01CD68D7" w14:textId="77777777" w:rsidR="006706C5" w:rsidRDefault="006706C5" w:rsidP="0080531E">
      <w:pPr>
        <w:spacing w:before="0" w:after="0" w:line="240" w:lineRule="auto"/>
      </w:pPr>
      <w:r>
        <w:continuationSeparator/>
      </w:r>
    </w:p>
    <w:p w14:paraId="403BBD8C" w14:textId="77777777" w:rsidR="006706C5" w:rsidRDefault="006706C5"/>
  </w:endnote>
  <w:endnote w:type="continuationNotice" w:id="1">
    <w:p w14:paraId="0809A854" w14:textId="77777777" w:rsidR="006706C5" w:rsidRDefault="006706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24D1" w14:textId="6DBD37E8" w:rsidR="00E5210B" w:rsidRDefault="009F1D7F" w:rsidP="009F1D7F">
    <w:pPr>
      <w:spacing w:before="0" w:after="0" w:line="240" w:lineRule="auto"/>
      <w:jc w:val="left"/>
    </w:pPr>
    <w:r>
      <w:rPr>
        <w:b/>
        <w:bCs/>
        <w:noProof/>
      </w:rPr>
      <w:drawing>
        <wp:inline distT="0" distB="0" distL="0" distR="0" wp14:anchorId="0E0894C1" wp14:editId="7A3F60E3">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D130" w14:textId="77777777" w:rsidR="006D43BF" w:rsidRDefault="006D43B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3573" w14:textId="77777777" w:rsidR="00197556" w:rsidRDefault="00197556"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423831">
      <w:rPr>
        <w:lang w:val="en-US"/>
      </w:rPr>
      <w:t>Contaminated Sites and Vulnerable Landfills Fund: Guide for applicants</w:t>
    </w:r>
    <w:r w:rsidRPr="00423831">
      <w:t>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2D17" w14:textId="77777777" w:rsidR="00197556" w:rsidRDefault="00197556" w:rsidP="00CD25E1">
    <w:pPr>
      <w:pStyle w:val="Footerodd"/>
    </w:pPr>
    <w:r>
      <w:tab/>
    </w:r>
    <w:r w:rsidRPr="00423831">
      <w:rPr>
        <w:lang w:val="en-US"/>
      </w:rPr>
      <w:t>Contaminated Sites and Vulnerable Landfills Fund: Guide for applicants</w:t>
    </w:r>
    <w:r w:rsidRPr="00423831">
      <w:t> </w:t>
    </w:r>
    <w:r>
      <w:tab/>
    </w:r>
    <w:r>
      <w:fldChar w:fldCharType="begin"/>
    </w:r>
    <w:r>
      <w:instrText xml:space="preserve"> PAGE   \* MERGEFORMAT </w:instrText>
    </w:r>
    <w:r>
      <w:fldChar w:fldCharType="separate"/>
    </w:r>
    <w:r>
      <w:rPr>
        <w:noProof/>
      </w:rPr>
      <w:t>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0371" w14:textId="77777777" w:rsidR="00197556" w:rsidRDefault="0019755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3F70" w14:textId="77777777" w:rsidR="00F11D1E" w:rsidRDefault="00F11D1E" w:rsidP="00F11D1E">
    <w:pPr>
      <w:pStyle w:val="Footerodd"/>
      <w:tabs>
        <w:tab w:val="clear" w:pos="7938"/>
        <w:tab w:val="clear" w:pos="8505"/>
        <w:tab w:val="right" w:pos="13892"/>
        <w:tab w:val="right" w:pos="14459"/>
      </w:tabs>
    </w:pPr>
    <w:r>
      <w:tab/>
    </w:r>
    <w:r w:rsidRPr="00423831">
      <w:rPr>
        <w:lang w:val="en-US"/>
      </w:rPr>
      <w:t>Contaminated Sites and Vulnerable Landfills Fund: Guide for applicants</w:t>
    </w:r>
    <w:r w:rsidRPr="00423831">
      <w:t> </w:t>
    </w:r>
    <w:r>
      <w:tab/>
    </w:r>
    <w:r>
      <w:fldChar w:fldCharType="begin"/>
    </w:r>
    <w:r>
      <w:instrText xml:space="preserve"> PAGE   \* MERGEFORMAT </w:instrText>
    </w:r>
    <w:r>
      <w:fldChar w:fldCharType="separate"/>
    </w:r>
    <w:r>
      <w:rPr>
        <w:noProof/>
      </w:rPr>
      <w:t>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40D0" w14:textId="76E90582" w:rsidR="00F11D1E" w:rsidRDefault="00F11D1E" w:rsidP="00F11D1E">
    <w:pPr>
      <w:pStyle w:val="Footerodd"/>
    </w:pPr>
    <w:r>
      <w:tab/>
    </w:r>
    <w:r w:rsidRPr="00423831">
      <w:rPr>
        <w:lang w:val="en-US"/>
      </w:rPr>
      <w:t>Contaminated Sites and Vulnerable Landfills Fund: Guide for applicants</w:t>
    </w:r>
    <w:r>
      <w:tab/>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81C7" w14:textId="301CD03D"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4824F" w14:textId="4E62672C"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5353" w14:textId="27ED1C46" w:rsidR="00212E33" w:rsidRDefault="00212E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B6C1" w14:textId="0D51ACC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423831" w:rsidRPr="00423831">
      <w:rPr>
        <w:lang w:val="en-US"/>
      </w:rPr>
      <w:t>Contaminated Sites and Vulnerable Landfills Fund: Guide for applicants</w:t>
    </w:r>
    <w:r w:rsidR="00423831" w:rsidRPr="00423831">
      <w: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FB9F" w14:textId="1DEE663E" w:rsidR="00E453AB" w:rsidRDefault="00E5210B" w:rsidP="00CD25E1">
    <w:pPr>
      <w:pStyle w:val="Footerodd"/>
    </w:pPr>
    <w:r>
      <w:tab/>
    </w:r>
    <w:r w:rsidR="00423831" w:rsidRPr="00423831">
      <w:rPr>
        <w:lang w:val="en-US"/>
      </w:rPr>
      <w:t>Contaminated Sites and Vulnerable Landfills Fund: Guide for applicants</w:t>
    </w:r>
    <w:r w:rsidR="00423831" w:rsidRPr="00423831">
      <w:t> </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A98B3" w14:textId="1218A5C5" w:rsidR="00212E33" w:rsidRDefault="00212E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9D81" w14:textId="77777777" w:rsidR="006D43BF" w:rsidRDefault="006D43BF"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423831">
      <w:rPr>
        <w:lang w:val="en-US"/>
      </w:rPr>
      <w:t>Contaminated Sites and Vulnerable Landfills Fund: Guide for applicants</w:t>
    </w:r>
    <w:r w:rsidRPr="00423831">
      <w:t>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0260" w14:textId="77777777" w:rsidR="006D43BF" w:rsidRDefault="006D43BF" w:rsidP="00CD25E1">
    <w:pPr>
      <w:pStyle w:val="Footerodd"/>
    </w:pPr>
    <w:r>
      <w:tab/>
    </w:r>
    <w:r w:rsidRPr="00423831">
      <w:rPr>
        <w:lang w:val="en-US"/>
      </w:rPr>
      <w:t>Contaminated Sites and Vulnerable Landfills Fund: Guide for applicants</w:t>
    </w:r>
    <w:r w:rsidRPr="00423831">
      <w:t> </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BF3EF" w14:textId="77777777" w:rsidR="006706C5" w:rsidRDefault="006706C5" w:rsidP="00CB5C5F">
      <w:pPr>
        <w:spacing w:before="0" w:after="80" w:line="240" w:lineRule="auto"/>
      </w:pPr>
      <w:r>
        <w:separator/>
      </w:r>
    </w:p>
  </w:footnote>
  <w:footnote w:type="continuationSeparator" w:id="0">
    <w:p w14:paraId="6FF47D58" w14:textId="77777777" w:rsidR="006706C5" w:rsidRDefault="006706C5" w:rsidP="0080531E">
      <w:pPr>
        <w:spacing w:before="0" w:after="0" w:line="240" w:lineRule="auto"/>
      </w:pPr>
      <w:r>
        <w:continuationSeparator/>
      </w:r>
    </w:p>
    <w:p w14:paraId="11798A43" w14:textId="77777777" w:rsidR="006706C5" w:rsidRDefault="006706C5"/>
  </w:footnote>
  <w:footnote w:type="continuationNotice" w:id="1">
    <w:p w14:paraId="3F7AFC2E" w14:textId="77777777" w:rsidR="006706C5" w:rsidRDefault="006706C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69CB" w14:textId="280FD3E7" w:rsidR="00DE7BF8" w:rsidRPr="00DE7BF8" w:rsidRDefault="009F1D7F" w:rsidP="009F1D7F">
    <w:pPr>
      <w:pStyle w:val="Header"/>
      <w:jc w:val="left"/>
      <w:rPr>
        <w:rFonts w:ascii="Calibri" w:hAnsi="Calibri"/>
      </w:rPr>
    </w:pPr>
    <w:r>
      <w:rPr>
        <w:rFonts w:ascii="Calibri" w:hAnsi="Calibri"/>
        <w:noProof/>
      </w:rPr>
      <w:drawing>
        <wp:inline distT="0" distB="0" distL="0" distR="0" wp14:anchorId="1A19DFEA" wp14:editId="6DAFD844">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B6621" w14:textId="77777777" w:rsidR="006D43BF" w:rsidRDefault="006D43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E021" w14:textId="77777777" w:rsidR="00197556" w:rsidRDefault="001975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DA6C" w14:textId="77777777" w:rsidR="00197556" w:rsidRDefault="001975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97EA" w14:textId="77777777" w:rsidR="00197556" w:rsidRDefault="001975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A18B" w14:textId="0435EEFB"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7E55" w14:textId="1BAAD83A"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8435" w14:textId="191A2930" w:rsidR="00212E33" w:rsidRDefault="00212E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ED3EA" w14:textId="19BA3F46" w:rsidR="00212E33" w:rsidRDefault="00212E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0B61" w14:textId="3792E725" w:rsidR="00212E33" w:rsidRDefault="00212E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A2303" w14:textId="4C00037E" w:rsidR="00212E33" w:rsidRDefault="00212E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3CDE6" w14:textId="77777777" w:rsidR="006D43BF" w:rsidRDefault="006D43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7CB3" w14:textId="77777777" w:rsidR="006D43BF" w:rsidRDefault="006D4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7C0"/>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EB025E6"/>
    <w:multiLevelType w:val="hybridMultilevel"/>
    <w:tmpl w:val="2AFA3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7E6111C"/>
    <w:multiLevelType w:val="multilevel"/>
    <w:tmpl w:val="046A9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BD552C0"/>
    <w:multiLevelType w:val="hybridMultilevel"/>
    <w:tmpl w:val="AFC48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DA26358"/>
    <w:multiLevelType w:val="hybridMultilevel"/>
    <w:tmpl w:val="0A9A2426"/>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0" w15:restartNumberingAfterBreak="0">
    <w:nsid w:val="325C2669"/>
    <w:multiLevelType w:val="multilevel"/>
    <w:tmpl w:val="18E0A208"/>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6646B03"/>
    <w:multiLevelType w:val="multilevel"/>
    <w:tmpl w:val="1BB0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632DAB"/>
    <w:multiLevelType w:val="multilevel"/>
    <w:tmpl w:val="66649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50D71249"/>
    <w:multiLevelType w:val="hybridMultilevel"/>
    <w:tmpl w:val="EC9832F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0" w15:restartNumberingAfterBreak="0">
    <w:nsid w:val="59391637"/>
    <w:multiLevelType w:val="hybridMultilevel"/>
    <w:tmpl w:val="F4CA7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2" w15:restartNumberingAfterBreak="0">
    <w:nsid w:val="73E4415E"/>
    <w:multiLevelType w:val="hybridMultilevel"/>
    <w:tmpl w:val="F13AD4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848715540">
    <w:abstractNumId w:val="11"/>
  </w:num>
  <w:num w:numId="2" w16cid:durableId="1287734805">
    <w:abstractNumId w:val="19"/>
  </w:num>
  <w:num w:numId="3" w16cid:durableId="550508225">
    <w:abstractNumId w:val="15"/>
  </w:num>
  <w:num w:numId="4" w16cid:durableId="745567648">
    <w:abstractNumId w:val="8"/>
  </w:num>
  <w:num w:numId="5" w16cid:durableId="2076933510">
    <w:abstractNumId w:val="5"/>
  </w:num>
  <w:num w:numId="6" w16cid:durableId="1899433097">
    <w:abstractNumId w:val="17"/>
  </w:num>
  <w:num w:numId="7" w16cid:durableId="1088233813">
    <w:abstractNumId w:val="16"/>
  </w:num>
  <w:num w:numId="8" w16cid:durableId="394550804">
    <w:abstractNumId w:val="23"/>
  </w:num>
  <w:num w:numId="9" w16cid:durableId="1709380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4602378">
    <w:abstractNumId w:val="0"/>
  </w:num>
  <w:num w:numId="11" w16cid:durableId="797454537">
    <w:abstractNumId w:val="7"/>
  </w:num>
  <w:num w:numId="12" w16cid:durableId="180439593">
    <w:abstractNumId w:val="1"/>
  </w:num>
  <w:num w:numId="13" w16cid:durableId="1911882459">
    <w:abstractNumId w:val="4"/>
  </w:num>
  <w:num w:numId="14" w16cid:durableId="1044714646">
    <w:abstractNumId w:val="21"/>
  </w:num>
  <w:num w:numId="15" w16cid:durableId="1046949421">
    <w:abstractNumId w:val="13"/>
  </w:num>
  <w:num w:numId="16" w16cid:durableId="842861888">
    <w:abstractNumId w:val="18"/>
  </w:num>
  <w:num w:numId="17" w16cid:durableId="1532962454">
    <w:abstractNumId w:val="12"/>
  </w:num>
  <w:num w:numId="18" w16cid:durableId="1895123453">
    <w:abstractNumId w:val="9"/>
  </w:num>
  <w:num w:numId="19" w16cid:durableId="1118835543">
    <w:abstractNumId w:val="6"/>
  </w:num>
  <w:num w:numId="20" w16cid:durableId="1570387454">
    <w:abstractNumId w:val="2"/>
  </w:num>
  <w:num w:numId="21" w16cid:durableId="11955393">
    <w:abstractNumId w:val="22"/>
  </w:num>
  <w:num w:numId="22" w16cid:durableId="2005087757">
    <w:abstractNumId w:val="20"/>
  </w:num>
  <w:num w:numId="23" w16cid:durableId="1956253704">
    <w:abstractNumId w:val="3"/>
  </w:num>
  <w:num w:numId="24" w16cid:durableId="1551922890">
    <w:abstractNumId w:val="14"/>
  </w:num>
  <w:num w:numId="25" w16cid:durableId="97846008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074"/>
    <w:rsid w:val="00000540"/>
    <w:rsid w:val="00000577"/>
    <w:rsid w:val="00000792"/>
    <w:rsid w:val="00000920"/>
    <w:rsid w:val="00000F04"/>
    <w:rsid w:val="00001497"/>
    <w:rsid w:val="0000157E"/>
    <w:rsid w:val="00001C94"/>
    <w:rsid w:val="00003261"/>
    <w:rsid w:val="00003C4F"/>
    <w:rsid w:val="00003F38"/>
    <w:rsid w:val="000044F6"/>
    <w:rsid w:val="00004D29"/>
    <w:rsid w:val="00004E0A"/>
    <w:rsid w:val="00004FD3"/>
    <w:rsid w:val="00005205"/>
    <w:rsid w:val="000053F2"/>
    <w:rsid w:val="00005514"/>
    <w:rsid w:val="00005B88"/>
    <w:rsid w:val="00005FEE"/>
    <w:rsid w:val="0000631B"/>
    <w:rsid w:val="00006CA3"/>
    <w:rsid w:val="00006DF5"/>
    <w:rsid w:val="00006F95"/>
    <w:rsid w:val="00007023"/>
    <w:rsid w:val="00007090"/>
    <w:rsid w:val="0000709F"/>
    <w:rsid w:val="000071D6"/>
    <w:rsid w:val="0000721B"/>
    <w:rsid w:val="00007536"/>
    <w:rsid w:val="000076F2"/>
    <w:rsid w:val="000077CF"/>
    <w:rsid w:val="00007B8E"/>
    <w:rsid w:val="00007F2D"/>
    <w:rsid w:val="00007FAC"/>
    <w:rsid w:val="000105AB"/>
    <w:rsid w:val="000106E4"/>
    <w:rsid w:val="0001081A"/>
    <w:rsid w:val="00010A9C"/>
    <w:rsid w:val="00010ABA"/>
    <w:rsid w:val="00010E15"/>
    <w:rsid w:val="00010F57"/>
    <w:rsid w:val="0001100C"/>
    <w:rsid w:val="00011188"/>
    <w:rsid w:val="00011772"/>
    <w:rsid w:val="00011B4D"/>
    <w:rsid w:val="00011C72"/>
    <w:rsid w:val="00011DB9"/>
    <w:rsid w:val="00012555"/>
    <w:rsid w:val="0001303C"/>
    <w:rsid w:val="00013A1E"/>
    <w:rsid w:val="00013A85"/>
    <w:rsid w:val="00013B3D"/>
    <w:rsid w:val="00013C2C"/>
    <w:rsid w:val="00013F6C"/>
    <w:rsid w:val="00014236"/>
    <w:rsid w:val="00014429"/>
    <w:rsid w:val="0001468A"/>
    <w:rsid w:val="000148F6"/>
    <w:rsid w:val="00015217"/>
    <w:rsid w:val="00015643"/>
    <w:rsid w:val="000159D2"/>
    <w:rsid w:val="00015AC4"/>
    <w:rsid w:val="00015F0E"/>
    <w:rsid w:val="00016264"/>
    <w:rsid w:val="00016993"/>
    <w:rsid w:val="000169E1"/>
    <w:rsid w:val="00016CAB"/>
    <w:rsid w:val="00016E5B"/>
    <w:rsid w:val="0001749B"/>
    <w:rsid w:val="0001757D"/>
    <w:rsid w:val="00017D75"/>
    <w:rsid w:val="00017FE5"/>
    <w:rsid w:val="000208DC"/>
    <w:rsid w:val="00020E2B"/>
    <w:rsid w:val="00021910"/>
    <w:rsid w:val="00021CB9"/>
    <w:rsid w:val="00021F84"/>
    <w:rsid w:val="00022E8D"/>
    <w:rsid w:val="0002348A"/>
    <w:rsid w:val="000235B5"/>
    <w:rsid w:val="00023BDA"/>
    <w:rsid w:val="00023CB8"/>
    <w:rsid w:val="00024506"/>
    <w:rsid w:val="00024708"/>
    <w:rsid w:val="00024EE7"/>
    <w:rsid w:val="00025188"/>
    <w:rsid w:val="00025348"/>
    <w:rsid w:val="00025F96"/>
    <w:rsid w:val="00025FAB"/>
    <w:rsid w:val="00026A17"/>
    <w:rsid w:val="00026ADA"/>
    <w:rsid w:val="00026BE5"/>
    <w:rsid w:val="00026E89"/>
    <w:rsid w:val="000275A3"/>
    <w:rsid w:val="000275BE"/>
    <w:rsid w:val="00027CB2"/>
    <w:rsid w:val="00027CE7"/>
    <w:rsid w:val="000302EB"/>
    <w:rsid w:val="00030558"/>
    <w:rsid w:val="00030699"/>
    <w:rsid w:val="00030725"/>
    <w:rsid w:val="00030DB8"/>
    <w:rsid w:val="00031947"/>
    <w:rsid w:val="00031A83"/>
    <w:rsid w:val="00031DD3"/>
    <w:rsid w:val="0003213A"/>
    <w:rsid w:val="00032176"/>
    <w:rsid w:val="000322F8"/>
    <w:rsid w:val="00032A81"/>
    <w:rsid w:val="00033274"/>
    <w:rsid w:val="00033EC9"/>
    <w:rsid w:val="000340D8"/>
    <w:rsid w:val="0003427D"/>
    <w:rsid w:val="000349A6"/>
    <w:rsid w:val="00034DFA"/>
    <w:rsid w:val="000357ED"/>
    <w:rsid w:val="00035E15"/>
    <w:rsid w:val="0003640E"/>
    <w:rsid w:val="0003688A"/>
    <w:rsid w:val="000368FC"/>
    <w:rsid w:val="00036A0D"/>
    <w:rsid w:val="00036BB3"/>
    <w:rsid w:val="00036DA3"/>
    <w:rsid w:val="00037409"/>
    <w:rsid w:val="00037711"/>
    <w:rsid w:val="000379BF"/>
    <w:rsid w:val="00037BEC"/>
    <w:rsid w:val="000400D9"/>
    <w:rsid w:val="000400FD"/>
    <w:rsid w:val="00040172"/>
    <w:rsid w:val="0004033B"/>
    <w:rsid w:val="0004035C"/>
    <w:rsid w:val="00040860"/>
    <w:rsid w:val="00040B05"/>
    <w:rsid w:val="00040B4A"/>
    <w:rsid w:val="00040CED"/>
    <w:rsid w:val="00040D37"/>
    <w:rsid w:val="00040EA1"/>
    <w:rsid w:val="00041354"/>
    <w:rsid w:val="0004205F"/>
    <w:rsid w:val="00042116"/>
    <w:rsid w:val="000423C6"/>
    <w:rsid w:val="0004288B"/>
    <w:rsid w:val="00042EDB"/>
    <w:rsid w:val="000432EE"/>
    <w:rsid w:val="000437C6"/>
    <w:rsid w:val="00043DB6"/>
    <w:rsid w:val="00044410"/>
    <w:rsid w:val="000444EC"/>
    <w:rsid w:val="000446E2"/>
    <w:rsid w:val="000448E5"/>
    <w:rsid w:val="00044A50"/>
    <w:rsid w:val="00044C65"/>
    <w:rsid w:val="00044F99"/>
    <w:rsid w:val="000450C1"/>
    <w:rsid w:val="000458C7"/>
    <w:rsid w:val="00045991"/>
    <w:rsid w:val="00045E5C"/>
    <w:rsid w:val="00046288"/>
    <w:rsid w:val="00046EDD"/>
    <w:rsid w:val="00046F96"/>
    <w:rsid w:val="000472CB"/>
    <w:rsid w:val="00047941"/>
    <w:rsid w:val="000479E0"/>
    <w:rsid w:val="00050A22"/>
    <w:rsid w:val="00050E27"/>
    <w:rsid w:val="0005144F"/>
    <w:rsid w:val="000517F7"/>
    <w:rsid w:val="00051858"/>
    <w:rsid w:val="00051AF1"/>
    <w:rsid w:val="00051D42"/>
    <w:rsid w:val="00051EAA"/>
    <w:rsid w:val="00051FFC"/>
    <w:rsid w:val="00052989"/>
    <w:rsid w:val="00052E3A"/>
    <w:rsid w:val="000538A1"/>
    <w:rsid w:val="00054FD7"/>
    <w:rsid w:val="00055375"/>
    <w:rsid w:val="00055C0E"/>
    <w:rsid w:val="00056319"/>
    <w:rsid w:val="000563B7"/>
    <w:rsid w:val="000564E7"/>
    <w:rsid w:val="00056770"/>
    <w:rsid w:val="00057386"/>
    <w:rsid w:val="00057451"/>
    <w:rsid w:val="00057690"/>
    <w:rsid w:val="000578EE"/>
    <w:rsid w:val="00057956"/>
    <w:rsid w:val="00057EEF"/>
    <w:rsid w:val="000601FC"/>
    <w:rsid w:val="0006126C"/>
    <w:rsid w:val="0006138F"/>
    <w:rsid w:val="000619CB"/>
    <w:rsid w:val="00062387"/>
    <w:rsid w:val="00062951"/>
    <w:rsid w:val="000640F0"/>
    <w:rsid w:val="0006434D"/>
    <w:rsid w:val="000643A1"/>
    <w:rsid w:val="00064679"/>
    <w:rsid w:val="00064A13"/>
    <w:rsid w:val="00064AF4"/>
    <w:rsid w:val="00064DB1"/>
    <w:rsid w:val="00065474"/>
    <w:rsid w:val="0006566A"/>
    <w:rsid w:val="00065B80"/>
    <w:rsid w:val="00065BA3"/>
    <w:rsid w:val="00065D3B"/>
    <w:rsid w:val="00065DED"/>
    <w:rsid w:val="000663F9"/>
    <w:rsid w:val="000667E9"/>
    <w:rsid w:val="00066904"/>
    <w:rsid w:val="00067128"/>
    <w:rsid w:val="00067481"/>
    <w:rsid w:val="000675CD"/>
    <w:rsid w:val="00067872"/>
    <w:rsid w:val="000678AC"/>
    <w:rsid w:val="00067CE1"/>
    <w:rsid w:val="00070197"/>
    <w:rsid w:val="000703B2"/>
    <w:rsid w:val="00070BD2"/>
    <w:rsid w:val="00070C8A"/>
    <w:rsid w:val="00070FBF"/>
    <w:rsid w:val="000711EE"/>
    <w:rsid w:val="0007180E"/>
    <w:rsid w:val="00071AE4"/>
    <w:rsid w:val="00071CB5"/>
    <w:rsid w:val="00071CCB"/>
    <w:rsid w:val="00071D03"/>
    <w:rsid w:val="000722F8"/>
    <w:rsid w:val="0007232B"/>
    <w:rsid w:val="00072E03"/>
    <w:rsid w:val="00072E75"/>
    <w:rsid w:val="000735A2"/>
    <w:rsid w:val="00073786"/>
    <w:rsid w:val="000737FB"/>
    <w:rsid w:val="00073B3B"/>
    <w:rsid w:val="00074AD2"/>
    <w:rsid w:val="000750A4"/>
    <w:rsid w:val="0007517E"/>
    <w:rsid w:val="00075D71"/>
    <w:rsid w:val="00075F63"/>
    <w:rsid w:val="00075FE1"/>
    <w:rsid w:val="00076667"/>
    <w:rsid w:val="00076F7F"/>
    <w:rsid w:val="00077375"/>
    <w:rsid w:val="00077473"/>
    <w:rsid w:val="00077481"/>
    <w:rsid w:val="000776F9"/>
    <w:rsid w:val="00077930"/>
    <w:rsid w:val="0007795D"/>
    <w:rsid w:val="00077A3C"/>
    <w:rsid w:val="00077EE0"/>
    <w:rsid w:val="000802F9"/>
    <w:rsid w:val="00080517"/>
    <w:rsid w:val="00080671"/>
    <w:rsid w:val="00081023"/>
    <w:rsid w:val="0008145A"/>
    <w:rsid w:val="0008161D"/>
    <w:rsid w:val="0008162D"/>
    <w:rsid w:val="00081993"/>
    <w:rsid w:val="00081A15"/>
    <w:rsid w:val="00081CED"/>
    <w:rsid w:val="0008220C"/>
    <w:rsid w:val="00082A22"/>
    <w:rsid w:val="000831C8"/>
    <w:rsid w:val="00083A17"/>
    <w:rsid w:val="00083A6F"/>
    <w:rsid w:val="00083F5E"/>
    <w:rsid w:val="00084119"/>
    <w:rsid w:val="000841F3"/>
    <w:rsid w:val="00084797"/>
    <w:rsid w:val="00084FDB"/>
    <w:rsid w:val="0008505C"/>
    <w:rsid w:val="0008521E"/>
    <w:rsid w:val="00085C46"/>
    <w:rsid w:val="00085D03"/>
    <w:rsid w:val="0008686A"/>
    <w:rsid w:val="000868AC"/>
    <w:rsid w:val="00086A46"/>
    <w:rsid w:val="00087175"/>
    <w:rsid w:val="000877A5"/>
    <w:rsid w:val="00087945"/>
    <w:rsid w:val="00087C15"/>
    <w:rsid w:val="00087C67"/>
    <w:rsid w:val="00087D35"/>
    <w:rsid w:val="000907CD"/>
    <w:rsid w:val="00090D11"/>
    <w:rsid w:val="00090E1C"/>
    <w:rsid w:val="0009132D"/>
    <w:rsid w:val="00091796"/>
    <w:rsid w:val="000919E4"/>
    <w:rsid w:val="00091A05"/>
    <w:rsid w:val="00091AD7"/>
    <w:rsid w:val="00091BA2"/>
    <w:rsid w:val="00091CB0"/>
    <w:rsid w:val="0009314E"/>
    <w:rsid w:val="0009319C"/>
    <w:rsid w:val="00093620"/>
    <w:rsid w:val="00094324"/>
    <w:rsid w:val="00094344"/>
    <w:rsid w:val="00095248"/>
    <w:rsid w:val="000953C6"/>
    <w:rsid w:val="000953F4"/>
    <w:rsid w:val="0009590C"/>
    <w:rsid w:val="000959E7"/>
    <w:rsid w:val="00095C45"/>
    <w:rsid w:val="00095E7D"/>
    <w:rsid w:val="000964DE"/>
    <w:rsid w:val="0009661B"/>
    <w:rsid w:val="00096B02"/>
    <w:rsid w:val="000972AB"/>
    <w:rsid w:val="00097B40"/>
    <w:rsid w:val="00097D0E"/>
    <w:rsid w:val="000A03B2"/>
    <w:rsid w:val="000A094B"/>
    <w:rsid w:val="000A109B"/>
    <w:rsid w:val="000A1586"/>
    <w:rsid w:val="000A16D8"/>
    <w:rsid w:val="000A17EA"/>
    <w:rsid w:val="000A1C2E"/>
    <w:rsid w:val="000A1C7A"/>
    <w:rsid w:val="000A1CE2"/>
    <w:rsid w:val="000A1DAB"/>
    <w:rsid w:val="000A2345"/>
    <w:rsid w:val="000A2394"/>
    <w:rsid w:val="000A25B5"/>
    <w:rsid w:val="000A31C1"/>
    <w:rsid w:val="000A32C5"/>
    <w:rsid w:val="000A3411"/>
    <w:rsid w:val="000A34CA"/>
    <w:rsid w:val="000A34D2"/>
    <w:rsid w:val="000A3521"/>
    <w:rsid w:val="000A3CCE"/>
    <w:rsid w:val="000A426F"/>
    <w:rsid w:val="000A4559"/>
    <w:rsid w:val="000A45FD"/>
    <w:rsid w:val="000A4742"/>
    <w:rsid w:val="000A477B"/>
    <w:rsid w:val="000A48BF"/>
    <w:rsid w:val="000A4A8A"/>
    <w:rsid w:val="000A558D"/>
    <w:rsid w:val="000A5611"/>
    <w:rsid w:val="000A563C"/>
    <w:rsid w:val="000A59C5"/>
    <w:rsid w:val="000A5DEA"/>
    <w:rsid w:val="000A5EBD"/>
    <w:rsid w:val="000A605B"/>
    <w:rsid w:val="000A67AF"/>
    <w:rsid w:val="000A7658"/>
    <w:rsid w:val="000A7F0F"/>
    <w:rsid w:val="000A7F4C"/>
    <w:rsid w:val="000B0155"/>
    <w:rsid w:val="000B02BC"/>
    <w:rsid w:val="000B0498"/>
    <w:rsid w:val="000B07F2"/>
    <w:rsid w:val="000B0F36"/>
    <w:rsid w:val="000B0F8B"/>
    <w:rsid w:val="000B1669"/>
    <w:rsid w:val="000B1942"/>
    <w:rsid w:val="000B1BED"/>
    <w:rsid w:val="000B1F46"/>
    <w:rsid w:val="000B2065"/>
    <w:rsid w:val="000B2240"/>
    <w:rsid w:val="000B2477"/>
    <w:rsid w:val="000B2600"/>
    <w:rsid w:val="000B3348"/>
    <w:rsid w:val="000B36F9"/>
    <w:rsid w:val="000B3763"/>
    <w:rsid w:val="000B3871"/>
    <w:rsid w:val="000B3C01"/>
    <w:rsid w:val="000B3D7C"/>
    <w:rsid w:val="000B4074"/>
    <w:rsid w:val="000B416A"/>
    <w:rsid w:val="000B46E5"/>
    <w:rsid w:val="000B4732"/>
    <w:rsid w:val="000B49F0"/>
    <w:rsid w:val="000B4AB8"/>
    <w:rsid w:val="000B4BCD"/>
    <w:rsid w:val="000B4F79"/>
    <w:rsid w:val="000B5892"/>
    <w:rsid w:val="000B5F4C"/>
    <w:rsid w:val="000B66DC"/>
    <w:rsid w:val="000B6B66"/>
    <w:rsid w:val="000B6D1F"/>
    <w:rsid w:val="000B74F9"/>
    <w:rsid w:val="000B7AE5"/>
    <w:rsid w:val="000B7E2C"/>
    <w:rsid w:val="000C0611"/>
    <w:rsid w:val="000C062F"/>
    <w:rsid w:val="000C0C7A"/>
    <w:rsid w:val="000C17E7"/>
    <w:rsid w:val="000C1D56"/>
    <w:rsid w:val="000C27F7"/>
    <w:rsid w:val="000C3270"/>
    <w:rsid w:val="000C3923"/>
    <w:rsid w:val="000C4B20"/>
    <w:rsid w:val="000C4C8D"/>
    <w:rsid w:val="000C4EA5"/>
    <w:rsid w:val="000C51EF"/>
    <w:rsid w:val="000C5246"/>
    <w:rsid w:val="000C574A"/>
    <w:rsid w:val="000C5771"/>
    <w:rsid w:val="000C577E"/>
    <w:rsid w:val="000D02AA"/>
    <w:rsid w:val="000D04BA"/>
    <w:rsid w:val="000D0B6E"/>
    <w:rsid w:val="000D0B7B"/>
    <w:rsid w:val="000D0D65"/>
    <w:rsid w:val="000D12E0"/>
    <w:rsid w:val="000D1944"/>
    <w:rsid w:val="000D1AC8"/>
    <w:rsid w:val="000D1DD9"/>
    <w:rsid w:val="000D2172"/>
    <w:rsid w:val="000D293C"/>
    <w:rsid w:val="000D294F"/>
    <w:rsid w:val="000D2BC1"/>
    <w:rsid w:val="000D2C40"/>
    <w:rsid w:val="000D31C6"/>
    <w:rsid w:val="000D32ED"/>
    <w:rsid w:val="000D337B"/>
    <w:rsid w:val="000D385A"/>
    <w:rsid w:val="000D38C2"/>
    <w:rsid w:val="000D3CA7"/>
    <w:rsid w:val="000D4284"/>
    <w:rsid w:val="000D4A77"/>
    <w:rsid w:val="000D5A3D"/>
    <w:rsid w:val="000D5A41"/>
    <w:rsid w:val="000D5B16"/>
    <w:rsid w:val="000D5FD6"/>
    <w:rsid w:val="000D6201"/>
    <w:rsid w:val="000D635A"/>
    <w:rsid w:val="000D6488"/>
    <w:rsid w:val="000D6550"/>
    <w:rsid w:val="000D65A8"/>
    <w:rsid w:val="000D7088"/>
    <w:rsid w:val="000D72FA"/>
    <w:rsid w:val="000D770B"/>
    <w:rsid w:val="000D788E"/>
    <w:rsid w:val="000D7ACB"/>
    <w:rsid w:val="000E07EB"/>
    <w:rsid w:val="000E0C34"/>
    <w:rsid w:val="000E0CBE"/>
    <w:rsid w:val="000E12B0"/>
    <w:rsid w:val="000E1520"/>
    <w:rsid w:val="000E1BC8"/>
    <w:rsid w:val="000E1D32"/>
    <w:rsid w:val="000E26D8"/>
    <w:rsid w:val="000E2B94"/>
    <w:rsid w:val="000E3156"/>
    <w:rsid w:val="000E35B6"/>
    <w:rsid w:val="000E3BB8"/>
    <w:rsid w:val="000E3D9B"/>
    <w:rsid w:val="000E3DFD"/>
    <w:rsid w:val="000E4261"/>
    <w:rsid w:val="000E4697"/>
    <w:rsid w:val="000E46D6"/>
    <w:rsid w:val="000E4C52"/>
    <w:rsid w:val="000E5608"/>
    <w:rsid w:val="000E58C5"/>
    <w:rsid w:val="000E6203"/>
    <w:rsid w:val="000E6406"/>
    <w:rsid w:val="000E64CB"/>
    <w:rsid w:val="000E65B7"/>
    <w:rsid w:val="000E6AFB"/>
    <w:rsid w:val="000E6B22"/>
    <w:rsid w:val="000E6CDC"/>
    <w:rsid w:val="000E6D65"/>
    <w:rsid w:val="000E6E4F"/>
    <w:rsid w:val="000E722C"/>
    <w:rsid w:val="000E72F3"/>
    <w:rsid w:val="000E755B"/>
    <w:rsid w:val="000E786F"/>
    <w:rsid w:val="000E7DA7"/>
    <w:rsid w:val="000E7FA0"/>
    <w:rsid w:val="000F00BA"/>
    <w:rsid w:val="000F026C"/>
    <w:rsid w:val="000F02F8"/>
    <w:rsid w:val="000F0409"/>
    <w:rsid w:val="000F049F"/>
    <w:rsid w:val="000F05C8"/>
    <w:rsid w:val="000F0624"/>
    <w:rsid w:val="000F0642"/>
    <w:rsid w:val="000F07FA"/>
    <w:rsid w:val="000F080E"/>
    <w:rsid w:val="000F0981"/>
    <w:rsid w:val="000F0B5E"/>
    <w:rsid w:val="000F1019"/>
    <w:rsid w:val="000F1D43"/>
    <w:rsid w:val="000F1FFF"/>
    <w:rsid w:val="000F20AA"/>
    <w:rsid w:val="000F2651"/>
    <w:rsid w:val="000F2FC7"/>
    <w:rsid w:val="000F3082"/>
    <w:rsid w:val="000F348D"/>
    <w:rsid w:val="000F369A"/>
    <w:rsid w:val="000F4463"/>
    <w:rsid w:val="000F4A3F"/>
    <w:rsid w:val="000F5285"/>
    <w:rsid w:val="000F52E0"/>
    <w:rsid w:val="000F53A9"/>
    <w:rsid w:val="000F5C1A"/>
    <w:rsid w:val="000F5CDC"/>
    <w:rsid w:val="000F5D33"/>
    <w:rsid w:val="000F6401"/>
    <w:rsid w:val="000F6464"/>
    <w:rsid w:val="000F64BB"/>
    <w:rsid w:val="000F6628"/>
    <w:rsid w:val="000F6C25"/>
    <w:rsid w:val="000F76EB"/>
    <w:rsid w:val="000F78AE"/>
    <w:rsid w:val="000F7E25"/>
    <w:rsid w:val="001002CE"/>
    <w:rsid w:val="001007EE"/>
    <w:rsid w:val="00100F76"/>
    <w:rsid w:val="0010148E"/>
    <w:rsid w:val="001018BB"/>
    <w:rsid w:val="001019B5"/>
    <w:rsid w:val="00101A1E"/>
    <w:rsid w:val="0010253C"/>
    <w:rsid w:val="00102706"/>
    <w:rsid w:val="00102BD1"/>
    <w:rsid w:val="00102C7C"/>
    <w:rsid w:val="00102C90"/>
    <w:rsid w:val="001034E8"/>
    <w:rsid w:val="00103B2E"/>
    <w:rsid w:val="0010461B"/>
    <w:rsid w:val="0010486A"/>
    <w:rsid w:val="0010561C"/>
    <w:rsid w:val="00105847"/>
    <w:rsid w:val="001059DC"/>
    <w:rsid w:val="00105B05"/>
    <w:rsid w:val="00105C0F"/>
    <w:rsid w:val="00105E39"/>
    <w:rsid w:val="001063A8"/>
    <w:rsid w:val="001063BC"/>
    <w:rsid w:val="00106561"/>
    <w:rsid w:val="00106D63"/>
    <w:rsid w:val="0010733F"/>
    <w:rsid w:val="00107521"/>
    <w:rsid w:val="001075F3"/>
    <w:rsid w:val="00107A01"/>
    <w:rsid w:val="00107C23"/>
    <w:rsid w:val="00110307"/>
    <w:rsid w:val="0011073F"/>
    <w:rsid w:val="00110C7F"/>
    <w:rsid w:val="00110EE2"/>
    <w:rsid w:val="00111308"/>
    <w:rsid w:val="00111A7A"/>
    <w:rsid w:val="00111A88"/>
    <w:rsid w:val="0011221A"/>
    <w:rsid w:val="001123FD"/>
    <w:rsid w:val="00112C40"/>
    <w:rsid w:val="0011307C"/>
    <w:rsid w:val="00113283"/>
    <w:rsid w:val="001137AE"/>
    <w:rsid w:val="00113B20"/>
    <w:rsid w:val="00113C1A"/>
    <w:rsid w:val="001147B3"/>
    <w:rsid w:val="001148F7"/>
    <w:rsid w:val="001149B2"/>
    <w:rsid w:val="00114C2D"/>
    <w:rsid w:val="00114E97"/>
    <w:rsid w:val="00115125"/>
    <w:rsid w:val="001152F2"/>
    <w:rsid w:val="001153B2"/>
    <w:rsid w:val="001157D7"/>
    <w:rsid w:val="00115DF4"/>
    <w:rsid w:val="00116104"/>
    <w:rsid w:val="00116382"/>
    <w:rsid w:val="00116484"/>
    <w:rsid w:val="0011692F"/>
    <w:rsid w:val="00116A10"/>
    <w:rsid w:val="00116ACF"/>
    <w:rsid w:val="00116D5C"/>
    <w:rsid w:val="001170F0"/>
    <w:rsid w:val="001172B2"/>
    <w:rsid w:val="00117F9B"/>
    <w:rsid w:val="001201AD"/>
    <w:rsid w:val="00121211"/>
    <w:rsid w:val="00121591"/>
    <w:rsid w:val="00121628"/>
    <w:rsid w:val="0012167D"/>
    <w:rsid w:val="0012174F"/>
    <w:rsid w:val="00121788"/>
    <w:rsid w:val="00122062"/>
    <w:rsid w:val="00122189"/>
    <w:rsid w:val="00122280"/>
    <w:rsid w:val="0012257F"/>
    <w:rsid w:val="0012278A"/>
    <w:rsid w:val="00122D42"/>
    <w:rsid w:val="00123121"/>
    <w:rsid w:val="00123345"/>
    <w:rsid w:val="00123C46"/>
    <w:rsid w:val="0012470B"/>
    <w:rsid w:val="001256CA"/>
    <w:rsid w:val="00125C75"/>
    <w:rsid w:val="00125C7E"/>
    <w:rsid w:val="0012603C"/>
    <w:rsid w:val="00126B44"/>
    <w:rsid w:val="00126D51"/>
    <w:rsid w:val="00126E09"/>
    <w:rsid w:val="00127945"/>
    <w:rsid w:val="00127BB8"/>
    <w:rsid w:val="00127D94"/>
    <w:rsid w:val="00127E90"/>
    <w:rsid w:val="001302C1"/>
    <w:rsid w:val="00130532"/>
    <w:rsid w:val="001306D3"/>
    <w:rsid w:val="001308BC"/>
    <w:rsid w:val="00130A41"/>
    <w:rsid w:val="001310BF"/>
    <w:rsid w:val="00131714"/>
    <w:rsid w:val="0013221F"/>
    <w:rsid w:val="00133219"/>
    <w:rsid w:val="001332EB"/>
    <w:rsid w:val="0013398A"/>
    <w:rsid w:val="00133E73"/>
    <w:rsid w:val="00133FDB"/>
    <w:rsid w:val="001345FF"/>
    <w:rsid w:val="00134743"/>
    <w:rsid w:val="00134D98"/>
    <w:rsid w:val="00134F4A"/>
    <w:rsid w:val="001351CB"/>
    <w:rsid w:val="00135ACE"/>
    <w:rsid w:val="00135E4E"/>
    <w:rsid w:val="001360C0"/>
    <w:rsid w:val="00136246"/>
    <w:rsid w:val="001364D4"/>
    <w:rsid w:val="001367BC"/>
    <w:rsid w:val="00136B26"/>
    <w:rsid w:val="00136E4E"/>
    <w:rsid w:val="001371C8"/>
    <w:rsid w:val="001372ED"/>
    <w:rsid w:val="001374CE"/>
    <w:rsid w:val="0013784A"/>
    <w:rsid w:val="00137BD5"/>
    <w:rsid w:val="00137C9D"/>
    <w:rsid w:val="00137DF9"/>
    <w:rsid w:val="001405A9"/>
    <w:rsid w:val="00140FA7"/>
    <w:rsid w:val="00140FEF"/>
    <w:rsid w:val="0014106A"/>
    <w:rsid w:val="0014180B"/>
    <w:rsid w:val="001428FD"/>
    <w:rsid w:val="00142B50"/>
    <w:rsid w:val="00143308"/>
    <w:rsid w:val="00143873"/>
    <w:rsid w:val="001439E9"/>
    <w:rsid w:val="00143C55"/>
    <w:rsid w:val="00143DDD"/>
    <w:rsid w:val="00144202"/>
    <w:rsid w:val="00144721"/>
    <w:rsid w:val="00144BA1"/>
    <w:rsid w:val="00144C6F"/>
    <w:rsid w:val="00145089"/>
    <w:rsid w:val="001451E7"/>
    <w:rsid w:val="00145A30"/>
    <w:rsid w:val="00145D0C"/>
    <w:rsid w:val="001462E3"/>
    <w:rsid w:val="0014636E"/>
    <w:rsid w:val="0014720C"/>
    <w:rsid w:val="001472C2"/>
    <w:rsid w:val="00147458"/>
    <w:rsid w:val="001474BB"/>
    <w:rsid w:val="00147E21"/>
    <w:rsid w:val="00150315"/>
    <w:rsid w:val="00150BA8"/>
    <w:rsid w:val="00150D19"/>
    <w:rsid w:val="00151025"/>
    <w:rsid w:val="001513FD"/>
    <w:rsid w:val="0015161F"/>
    <w:rsid w:val="0015181B"/>
    <w:rsid w:val="00151A9F"/>
    <w:rsid w:val="00151B13"/>
    <w:rsid w:val="00152351"/>
    <w:rsid w:val="001525F6"/>
    <w:rsid w:val="00152B87"/>
    <w:rsid w:val="00152DE1"/>
    <w:rsid w:val="0015323E"/>
    <w:rsid w:val="001535C1"/>
    <w:rsid w:val="00153A96"/>
    <w:rsid w:val="00153D1C"/>
    <w:rsid w:val="00154078"/>
    <w:rsid w:val="001543E2"/>
    <w:rsid w:val="00154B8B"/>
    <w:rsid w:val="00155118"/>
    <w:rsid w:val="00155B43"/>
    <w:rsid w:val="001565A2"/>
    <w:rsid w:val="001567C3"/>
    <w:rsid w:val="00156A12"/>
    <w:rsid w:val="00157551"/>
    <w:rsid w:val="00157B3F"/>
    <w:rsid w:val="00157F8A"/>
    <w:rsid w:val="001601DC"/>
    <w:rsid w:val="00160C3D"/>
    <w:rsid w:val="00161724"/>
    <w:rsid w:val="001619D5"/>
    <w:rsid w:val="00161B24"/>
    <w:rsid w:val="00161C41"/>
    <w:rsid w:val="00161DD5"/>
    <w:rsid w:val="00162F28"/>
    <w:rsid w:val="00163212"/>
    <w:rsid w:val="001633A4"/>
    <w:rsid w:val="001634D6"/>
    <w:rsid w:val="0016394B"/>
    <w:rsid w:val="00163BFF"/>
    <w:rsid w:val="00164635"/>
    <w:rsid w:val="001648DD"/>
    <w:rsid w:val="00164E2C"/>
    <w:rsid w:val="00165705"/>
    <w:rsid w:val="00165F2C"/>
    <w:rsid w:val="00165FB8"/>
    <w:rsid w:val="00166389"/>
    <w:rsid w:val="00166442"/>
    <w:rsid w:val="001668BC"/>
    <w:rsid w:val="00166E03"/>
    <w:rsid w:val="001678B3"/>
    <w:rsid w:val="00167C5D"/>
    <w:rsid w:val="00167E4C"/>
    <w:rsid w:val="00170B81"/>
    <w:rsid w:val="001711EE"/>
    <w:rsid w:val="00171449"/>
    <w:rsid w:val="0017199C"/>
    <w:rsid w:val="00171B57"/>
    <w:rsid w:val="00171BF8"/>
    <w:rsid w:val="00171C7E"/>
    <w:rsid w:val="00171D47"/>
    <w:rsid w:val="00171F10"/>
    <w:rsid w:val="00171F35"/>
    <w:rsid w:val="00172298"/>
    <w:rsid w:val="00172552"/>
    <w:rsid w:val="00172838"/>
    <w:rsid w:val="00172873"/>
    <w:rsid w:val="00172C5F"/>
    <w:rsid w:val="00172CF7"/>
    <w:rsid w:val="0017319E"/>
    <w:rsid w:val="00173241"/>
    <w:rsid w:val="001739FC"/>
    <w:rsid w:val="00173A1F"/>
    <w:rsid w:val="00173BC3"/>
    <w:rsid w:val="00173D3C"/>
    <w:rsid w:val="00173D7D"/>
    <w:rsid w:val="00174128"/>
    <w:rsid w:val="001744EE"/>
    <w:rsid w:val="001752D2"/>
    <w:rsid w:val="00175C0D"/>
    <w:rsid w:val="00175C34"/>
    <w:rsid w:val="00175F9A"/>
    <w:rsid w:val="00175FE3"/>
    <w:rsid w:val="001761A6"/>
    <w:rsid w:val="0017628A"/>
    <w:rsid w:val="00176AB9"/>
    <w:rsid w:val="00176E98"/>
    <w:rsid w:val="00177996"/>
    <w:rsid w:val="00180226"/>
    <w:rsid w:val="00180B3F"/>
    <w:rsid w:val="00180BA9"/>
    <w:rsid w:val="00180C83"/>
    <w:rsid w:val="00180CE5"/>
    <w:rsid w:val="00180DBC"/>
    <w:rsid w:val="00180F2F"/>
    <w:rsid w:val="00181416"/>
    <w:rsid w:val="001815F2"/>
    <w:rsid w:val="0018175B"/>
    <w:rsid w:val="0018188B"/>
    <w:rsid w:val="001820A3"/>
    <w:rsid w:val="001829B2"/>
    <w:rsid w:val="001829BF"/>
    <w:rsid w:val="00182E1C"/>
    <w:rsid w:val="0018332A"/>
    <w:rsid w:val="0018385E"/>
    <w:rsid w:val="00183D80"/>
    <w:rsid w:val="00184294"/>
    <w:rsid w:val="001842C8"/>
    <w:rsid w:val="0018455E"/>
    <w:rsid w:val="00185044"/>
    <w:rsid w:val="001850DB"/>
    <w:rsid w:val="0018599C"/>
    <w:rsid w:val="00185D33"/>
    <w:rsid w:val="00186035"/>
    <w:rsid w:val="0018603F"/>
    <w:rsid w:val="0018637E"/>
    <w:rsid w:val="001865BB"/>
    <w:rsid w:val="001869C5"/>
    <w:rsid w:val="001869EE"/>
    <w:rsid w:val="00186D00"/>
    <w:rsid w:val="0018743A"/>
    <w:rsid w:val="001875D3"/>
    <w:rsid w:val="0018798C"/>
    <w:rsid w:val="001879C8"/>
    <w:rsid w:val="00190149"/>
    <w:rsid w:val="001909ED"/>
    <w:rsid w:val="00190A57"/>
    <w:rsid w:val="00190B3F"/>
    <w:rsid w:val="0019122C"/>
    <w:rsid w:val="00191908"/>
    <w:rsid w:val="0019288C"/>
    <w:rsid w:val="00192BE6"/>
    <w:rsid w:val="00192DF3"/>
    <w:rsid w:val="0019301F"/>
    <w:rsid w:val="001930CC"/>
    <w:rsid w:val="00193286"/>
    <w:rsid w:val="001937B8"/>
    <w:rsid w:val="00193E4B"/>
    <w:rsid w:val="00194212"/>
    <w:rsid w:val="00194613"/>
    <w:rsid w:val="001949A2"/>
    <w:rsid w:val="00194A70"/>
    <w:rsid w:val="00194BB7"/>
    <w:rsid w:val="00194CC5"/>
    <w:rsid w:val="001951B2"/>
    <w:rsid w:val="0019565D"/>
    <w:rsid w:val="00195EAE"/>
    <w:rsid w:val="00196D53"/>
    <w:rsid w:val="00197142"/>
    <w:rsid w:val="00197556"/>
    <w:rsid w:val="00197564"/>
    <w:rsid w:val="00197EC2"/>
    <w:rsid w:val="00197ECE"/>
    <w:rsid w:val="001A0D9C"/>
    <w:rsid w:val="001A18C7"/>
    <w:rsid w:val="001A1CED"/>
    <w:rsid w:val="001A1F59"/>
    <w:rsid w:val="001A207A"/>
    <w:rsid w:val="001A279B"/>
    <w:rsid w:val="001A2DC3"/>
    <w:rsid w:val="001A2E87"/>
    <w:rsid w:val="001A30C8"/>
    <w:rsid w:val="001A317F"/>
    <w:rsid w:val="001A3869"/>
    <w:rsid w:val="001A38C2"/>
    <w:rsid w:val="001A390B"/>
    <w:rsid w:val="001A4793"/>
    <w:rsid w:val="001A65C8"/>
    <w:rsid w:val="001A667E"/>
    <w:rsid w:val="001A6D9A"/>
    <w:rsid w:val="001A732E"/>
    <w:rsid w:val="001A7846"/>
    <w:rsid w:val="001A7B80"/>
    <w:rsid w:val="001A7F30"/>
    <w:rsid w:val="001B06E2"/>
    <w:rsid w:val="001B07C4"/>
    <w:rsid w:val="001B0FB1"/>
    <w:rsid w:val="001B103A"/>
    <w:rsid w:val="001B103D"/>
    <w:rsid w:val="001B1513"/>
    <w:rsid w:val="001B1767"/>
    <w:rsid w:val="001B1DF4"/>
    <w:rsid w:val="001B1F91"/>
    <w:rsid w:val="001B2453"/>
    <w:rsid w:val="001B30FA"/>
    <w:rsid w:val="001B3BEA"/>
    <w:rsid w:val="001B3D48"/>
    <w:rsid w:val="001B4441"/>
    <w:rsid w:val="001B4EAA"/>
    <w:rsid w:val="001B53C6"/>
    <w:rsid w:val="001B53DC"/>
    <w:rsid w:val="001B5AF9"/>
    <w:rsid w:val="001B6600"/>
    <w:rsid w:val="001B687A"/>
    <w:rsid w:val="001B6B9B"/>
    <w:rsid w:val="001B6C27"/>
    <w:rsid w:val="001B6D50"/>
    <w:rsid w:val="001B7144"/>
    <w:rsid w:val="001B75FA"/>
    <w:rsid w:val="001B7B07"/>
    <w:rsid w:val="001B7C06"/>
    <w:rsid w:val="001B7E91"/>
    <w:rsid w:val="001C00BC"/>
    <w:rsid w:val="001C01D7"/>
    <w:rsid w:val="001C058A"/>
    <w:rsid w:val="001C0B4D"/>
    <w:rsid w:val="001C11A9"/>
    <w:rsid w:val="001C147E"/>
    <w:rsid w:val="001C151B"/>
    <w:rsid w:val="001C19E5"/>
    <w:rsid w:val="001C2327"/>
    <w:rsid w:val="001C297C"/>
    <w:rsid w:val="001C2D73"/>
    <w:rsid w:val="001C31AD"/>
    <w:rsid w:val="001C3666"/>
    <w:rsid w:val="001C3800"/>
    <w:rsid w:val="001C3972"/>
    <w:rsid w:val="001C3C7B"/>
    <w:rsid w:val="001C4192"/>
    <w:rsid w:val="001C4869"/>
    <w:rsid w:val="001C4BBB"/>
    <w:rsid w:val="001C4BE6"/>
    <w:rsid w:val="001C4F76"/>
    <w:rsid w:val="001C507B"/>
    <w:rsid w:val="001C50B1"/>
    <w:rsid w:val="001C5F5C"/>
    <w:rsid w:val="001C6122"/>
    <w:rsid w:val="001C621F"/>
    <w:rsid w:val="001C6587"/>
    <w:rsid w:val="001C69BE"/>
    <w:rsid w:val="001C6DB5"/>
    <w:rsid w:val="001C71AC"/>
    <w:rsid w:val="001C7316"/>
    <w:rsid w:val="001C7889"/>
    <w:rsid w:val="001C7E5C"/>
    <w:rsid w:val="001D00CC"/>
    <w:rsid w:val="001D02B8"/>
    <w:rsid w:val="001D0494"/>
    <w:rsid w:val="001D07B7"/>
    <w:rsid w:val="001D09C0"/>
    <w:rsid w:val="001D1719"/>
    <w:rsid w:val="001D171B"/>
    <w:rsid w:val="001D1732"/>
    <w:rsid w:val="001D1E2E"/>
    <w:rsid w:val="001D2203"/>
    <w:rsid w:val="001D255C"/>
    <w:rsid w:val="001D26A7"/>
    <w:rsid w:val="001D2DEF"/>
    <w:rsid w:val="001D30BB"/>
    <w:rsid w:val="001D39D8"/>
    <w:rsid w:val="001D3A24"/>
    <w:rsid w:val="001D3BD5"/>
    <w:rsid w:val="001D44F9"/>
    <w:rsid w:val="001D488C"/>
    <w:rsid w:val="001D4961"/>
    <w:rsid w:val="001D4CCC"/>
    <w:rsid w:val="001D4CDF"/>
    <w:rsid w:val="001D4D1B"/>
    <w:rsid w:val="001D4E52"/>
    <w:rsid w:val="001D4F88"/>
    <w:rsid w:val="001D55C3"/>
    <w:rsid w:val="001D578D"/>
    <w:rsid w:val="001D5818"/>
    <w:rsid w:val="001D5A3D"/>
    <w:rsid w:val="001D5AD1"/>
    <w:rsid w:val="001D653A"/>
    <w:rsid w:val="001D6D2A"/>
    <w:rsid w:val="001D7335"/>
    <w:rsid w:val="001D790F"/>
    <w:rsid w:val="001D7DEE"/>
    <w:rsid w:val="001E02CB"/>
    <w:rsid w:val="001E02FF"/>
    <w:rsid w:val="001E0641"/>
    <w:rsid w:val="001E08D7"/>
    <w:rsid w:val="001E0F22"/>
    <w:rsid w:val="001E12E2"/>
    <w:rsid w:val="001E14FD"/>
    <w:rsid w:val="001E180F"/>
    <w:rsid w:val="001E1C64"/>
    <w:rsid w:val="001E1CEC"/>
    <w:rsid w:val="001E22BB"/>
    <w:rsid w:val="001E2ECB"/>
    <w:rsid w:val="001E363C"/>
    <w:rsid w:val="001E375F"/>
    <w:rsid w:val="001E3A00"/>
    <w:rsid w:val="001E4614"/>
    <w:rsid w:val="001E4B64"/>
    <w:rsid w:val="001E552A"/>
    <w:rsid w:val="001E57B9"/>
    <w:rsid w:val="001E6190"/>
    <w:rsid w:val="001E6A97"/>
    <w:rsid w:val="001E6E8D"/>
    <w:rsid w:val="001E73E1"/>
    <w:rsid w:val="001E7D8A"/>
    <w:rsid w:val="001E7EE4"/>
    <w:rsid w:val="001E7F76"/>
    <w:rsid w:val="001F099D"/>
    <w:rsid w:val="001F0F77"/>
    <w:rsid w:val="001F0FAF"/>
    <w:rsid w:val="001F139F"/>
    <w:rsid w:val="001F2805"/>
    <w:rsid w:val="001F2E79"/>
    <w:rsid w:val="001F2F07"/>
    <w:rsid w:val="001F3123"/>
    <w:rsid w:val="001F376D"/>
    <w:rsid w:val="001F3775"/>
    <w:rsid w:val="001F37E8"/>
    <w:rsid w:val="001F418C"/>
    <w:rsid w:val="001F4B2D"/>
    <w:rsid w:val="001F4F40"/>
    <w:rsid w:val="001F50E0"/>
    <w:rsid w:val="001F5359"/>
    <w:rsid w:val="001F5751"/>
    <w:rsid w:val="001F594C"/>
    <w:rsid w:val="001F5F78"/>
    <w:rsid w:val="001F5F85"/>
    <w:rsid w:val="001F6779"/>
    <w:rsid w:val="001F69FC"/>
    <w:rsid w:val="001F6B31"/>
    <w:rsid w:val="001F6D44"/>
    <w:rsid w:val="001F6D62"/>
    <w:rsid w:val="001F6ECD"/>
    <w:rsid w:val="001F73A2"/>
    <w:rsid w:val="001F7675"/>
    <w:rsid w:val="001F7A23"/>
    <w:rsid w:val="002002B0"/>
    <w:rsid w:val="00200F3F"/>
    <w:rsid w:val="00200FAE"/>
    <w:rsid w:val="0020102D"/>
    <w:rsid w:val="002010E2"/>
    <w:rsid w:val="00201B73"/>
    <w:rsid w:val="00201D3E"/>
    <w:rsid w:val="00201D99"/>
    <w:rsid w:val="00202457"/>
    <w:rsid w:val="00202517"/>
    <w:rsid w:val="00202ADB"/>
    <w:rsid w:val="00202BB7"/>
    <w:rsid w:val="00202DC4"/>
    <w:rsid w:val="00203701"/>
    <w:rsid w:val="002038C6"/>
    <w:rsid w:val="0020435B"/>
    <w:rsid w:val="00204533"/>
    <w:rsid w:val="00204548"/>
    <w:rsid w:val="00204F2D"/>
    <w:rsid w:val="00204F3D"/>
    <w:rsid w:val="0020527A"/>
    <w:rsid w:val="00205566"/>
    <w:rsid w:val="00205C0E"/>
    <w:rsid w:val="00205CE3"/>
    <w:rsid w:val="002060EA"/>
    <w:rsid w:val="002063AA"/>
    <w:rsid w:val="002063BF"/>
    <w:rsid w:val="00206BA2"/>
    <w:rsid w:val="00207296"/>
    <w:rsid w:val="0020749C"/>
    <w:rsid w:val="002078D4"/>
    <w:rsid w:val="00210549"/>
    <w:rsid w:val="0021069E"/>
    <w:rsid w:val="00210804"/>
    <w:rsid w:val="0021088F"/>
    <w:rsid w:val="00210A2A"/>
    <w:rsid w:val="002113BF"/>
    <w:rsid w:val="002113FE"/>
    <w:rsid w:val="0021147A"/>
    <w:rsid w:val="00211737"/>
    <w:rsid w:val="0021181B"/>
    <w:rsid w:val="00211880"/>
    <w:rsid w:val="00211E3D"/>
    <w:rsid w:val="0021230F"/>
    <w:rsid w:val="002125B0"/>
    <w:rsid w:val="002125F6"/>
    <w:rsid w:val="0021274A"/>
    <w:rsid w:val="00212A82"/>
    <w:rsid w:val="00212E33"/>
    <w:rsid w:val="00213D04"/>
    <w:rsid w:val="00213D5E"/>
    <w:rsid w:val="00214735"/>
    <w:rsid w:val="00214EA2"/>
    <w:rsid w:val="00215595"/>
    <w:rsid w:val="00215B1A"/>
    <w:rsid w:val="00215F99"/>
    <w:rsid w:val="002160D9"/>
    <w:rsid w:val="002160FA"/>
    <w:rsid w:val="002166DD"/>
    <w:rsid w:val="002168A2"/>
    <w:rsid w:val="00216AC3"/>
    <w:rsid w:val="00217867"/>
    <w:rsid w:val="0022007F"/>
    <w:rsid w:val="00220236"/>
    <w:rsid w:val="002205E4"/>
    <w:rsid w:val="00220D67"/>
    <w:rsid w:val="002215F8"/>
    <w:rsid w:val="00221D68"/>
    <w:rsid w:val="00221F80"/>
    <w:rsid w:val="0022273A"/>
    <w:rsid w:val="0022274D"/>
    <w:rsid w:val="00222D28"/>
    <w:rsid w:val="002235B8"/>
    <w:rsid w:val="00223640"/>
    <w:rsid w:val="0022370A"/>
    <w:rsid w:val="00223CF4"/>
    <w:rsid w:val="00224220"/>
    <w:rsid w:val="00224398"/>
    <w:rsid w:val="00224A81"/>
    <w:rsid w:val="00224CE1"/>
    <w:rsid w:val="00224E91"/>
    <w:rsid w:val="00225038"/>
    <w:rsid w:val="00225730"/>
    <w:rsid w:val="00225B4C"/>
    <w:rsid w:val="00225B64"/>
    <w:rsid w:val="00225E1E"/>
    <w:rsid w:val="00225F69"/>
    <w:rsid w:val="00226129"/>
    <w:rsid w:val="0022614D"/>
    <w:rsid w:val="00226AA2"/>
    <w:rsid w:val="00227218"/>
    <w:rsid w:val="0022770A"/>
    <w:rsid w:val="002279DE"/>
    <w:rsid w:val="00227BEE"/>
    <w:rsid w:val="00227FB4"/>
    <w:rsid w:val="0023057E"/>
    <w:rsid w:val="00230AB4"/>
    <w:rsid w:val="002312BC"/>
    <w:rsid w:val="0023175E"/>
    <w:rsid w:val="00232030"/>
    <w:rsid w:val="002328E4"/>
    <w:rsid w:val="00232F81"/>
    <w:rsid w:val="00233057"/>
    <w:rsid w:val="00233651"/>
    <w:rsid w:val="002337E5"/>
    <w:rsid w:val="00233C06"/>
    <w:rsid w:val="00233F24"/>
    <w:rsid w:val="00234BBB"/>
    <w:rsid w:val="00234FE1"/>
    <w:rsid w:val="002356F4"/>
    <w:rsid w:val="002356FC"/>
    <w:rsid w:val="00235F02"/>
    <w:rsid w:val="00236D28"/>
    <w:rsid w:val="00237B83"/>
    <w:rsid w:val="00237FE4"/>
    <w:rsid w:val="002401F8"/>
    <w:rsid w:val="002403A8"/>
    <w:rsid w:val="00240656"/>
    <w:rsid w:val="00240B53"/>
    <w:rsid w:val="00241610"/>
    <w:rsid w:val="00241AED"/>
    <w:rsid w:val="00242361"/>
    <w:rsid w:val="0024316A"/>
    <w:rsid w:val="00243182"/>
    <w:rsid w:val="002438E5"/>
    <w:rsid w:val="00243928"/>
    <w:rsid w:val="00243946"/>
    <w:rsid w:val="00243B3C"/>
    <w:rsid w:val="00243BC5"/>
    <w:rsid w:val="00243C7D"/>
    <w:rsid w:val="00243DE7"/>
    <w:rsid w:val="00243E9A"/>
    <w:rsid w:val="00244371"/>
    <w:rsid w:val="0024455A"/>
    <w:rsid w:val="00244818"/>
    <w:rsid w:val="00244942"/>
    <w:rsid w:val="00244AF8"/>
    <w:rsid w:val="00244BC5"/>
    <w:rsid w:val="00244E68"/>
    <w:rsid w:val="002450E0"/>
    <w:rsid w:val="002456C5"/>
    <w:rsid w:val="0024599B"/>
    <w:rsid w:val="002459C9"/>
    <w:rsid w:val="00245ABE"/>
    <w:rsid w:val="00245BAC"/>
    <w:rsid w:val="00245C0B"/>
    <w:rsid w:val="002461B3"/>
    <w:rsid w:val="0024660E"/>
    <w:rsid w:val="00246954"/>
    <w:rsid w:val="00246EAE"/>
    <w:rsid w:val="002470A0"/>
    <w:rsid w:val="00247116"/>
    <w:rsid w:val="002471E5"/>
    <w:rsid w:val="00247CE0"/>
    <w:rsid w:val="002500C5"/>
    <w:rsid w:val="002517A8"/>
    <w:rsid w:val="00251EEE"/>
    <w:rsid w:val="00251F91"/>
    <w:rsid w:val="00253177"/>
    <w:rsid w:val="002538B8"/>
    <w:rsid w:val="0025396F"/>
    <w:rsid w:val="00254137"/>
    <w:rsid w:val="0025415C"/>
    <w:rsid w:val="00254319"/>
    <w:rsid w:val="002546A4"/>
    <w:rsid w:val="00254CCA"/>
    <w:rsid w:val="00254E4A"/>
    <w:rsid w:val="0025539F"/>
    <w:rsid w:val="00255AA4"/>
    <w:rsid w:val="00255FAE"/>
    <w:rsid w:val="00256388"/>
    <w:rsid w:val="00256E44"/>
    <w:rsid w:val="00257341"/>
    <w:rsid w:val="00257448"/>
    <w:rsid w:val="00257882"/>
    <w:rsid w:val="0025793A"/>
    <w:rsid w:val="00260309"/>
    <w:rsid w:val="002605BF"/>
    <w:rsid w:val="00260919"/>
    <w:rsid w:val="002612FD"/>
    <w:rsid w:val="002613DC"/>
    <w:rsid w:val="00261755"/>
    <w:rsid w:val="00261AAA"/>
    <w:rsid w:val="00261C2E"/>
    <w:rsid w:val="00261FD3"/>
    <w:rsid w:val="00262097"/>
    <w:rsid w:val="002621B7"/>
    <w:rsid w:val="0026233C"/>
    <w:rsid w:val="00262CC3"/>
    <w:rsid w:val="00262D20"/>
    <w:rsid w:val="002634AB"/>
    <w:rsid w:val="002638E0"/>
    <w:rsid w:val="00263C19"/>
    <w:rsid w:val="00263D31"/>
    <w:rsid w:val="00263E9F"/>
    <w:rsid w:val="00264E91"/>
    <w:rsid w:val="00264F03"/>
    <w:rsid w:val="00264F8F"/>
    <w:rsid w:val="002655AE"/>
    <w:rsid w:val="0026591F"/>
    <w:rsid w:val="00265A65"/>
    <w:rsid w:val="00265CCE"/>
    <w:rsid w:val="00265E85"/>
    <w:rsid w:val="002660F0"/>
    <w:rsid w:val="0026637E"/>
    <w:rsid w:val="00266947"/>
    <w:rsid w:val="00266F34"/>
    <w:rsid w:val="00267089"/>
    <w:rsid w:val="0026733D"/>
    <w:rsid w:val="002675B6"/>
    <w:rsid w:val="00267A99"/>
    <w:rsid w:val="00267F60"/>
    <w:rsid w:val="00270271"/>
    <w:rsid w:val="00270ABC"/>
    <w:rsid w:val="00271367"/>
    <w:rsid w:val="00271AC0"/>
    <w:rsid w:val="00272174"/>
    <w:rsid w:val="002721A6"/>
    <w:rsid w:val="002722E0"/>
    <w:rsid w:val="002726E3"/>
    <w:rsid w:val="002730EC"/>
    <w:rsid w:val="00273100"/>
    <w:rsid w:val="00273248"/>
    <w:rsid w:val="002735CC"/>
    <w:rsid w:val="00273BB8"/>
    <w:rsid w:val="002740C7"/>
    <w:rsid w:val="0027457D"/>
    <w:rsid w:val="00274588"/>
    <w:rsid w:val="00274A67"/>
    <w:rsid w:val="00274AA2"/>
    <w:rsid w:val="0027516D"/>
    <w:rsid w:val="002754DC"/>
    <w:rsid w:val="002756EF"/>
    <w:rsid w:val="00275708"/>
    <w:rsid w:val="0027581F"/>
    <w:rsid w:val="00275BD1"/>
    <w:rsid w:val="00276567"/>
    <w:rsid w:val="00276775"/>
    <w:rsid w:val="002768CF"/>
    <w:rsid w:val="00276F82"/>
    <w:rsid w:val="002805DF"/>
    <w:rsid w:val="0028092D"/>
    <w:rsid w:val="00281241"/>
    <w:rsid w:val="002815D9"/>
    <w:rsid w:val="002818B7"/>
    <w:rsid w:val="0028190B"/>
    <w:rsid w:val="00282317"/>
    <w:rsid w:val="00282323"/>
    <w:rsid w:val="00282D25"/>
    <w:rsid w:val="00282DF9"/>
    <w:rsid w:val="00282E16"/>
    <w:rsid w:val="00283171"/>
    <w:rsid w:val="00283270"/>
    <w:rsid w:val="002834A8"/>
    <w:rsid w:val="00283501"/>
    <w:rsid w:val="00283A44"/>
    <w:rsid w:val="00283F9B"/>
    <w:rsid w:val="00284756"/>
    <w:rsid w:val="00284943"/>
    <w:rsid w:val="002849A2"/>
    <w:rsid w:val="0028529F"/>
    <w:rsid w:val="0028553D"/>
    <w:rsid w:val="00285687"/>
    <w:rsid w:val="00285A25"/>
    <w:rsid w:val="00285FF2"/>
    <w:rsid w:val="0028624F"/>
    <w:rsid w:val="002864D2"/>
    <w:rsid w:val="00286C6E"/>
    <w:rsid w:val="00287141"/>
    <w:rsid w:val="00287649"/>
    <w:rsid w:val="00287867"/>
    <w:rsid w:val="00287DAB"/>
    <w:rsid w:val="00287F4F"/>
    <w:rsid w:val="00287FB6"/>
    <w:rsid w:val="002900C5"/>
    <w:rsid w:val="002901E0"/>
    <w:rsid w:val="00290658"/>
    <w:rsid w:val="0029075B"/>
    <w:rsid w:val="002909D6"/>
    <w:rsid w:val="00290BB1"/>
    <w:rsid w:val="00291BC1"/>
    <w:rsid w:val="00291F3B"/>
    <w:rsid w:val="00292377"/>
    <w:rsid w:val="0029264F"/>
    <w:rsid w:val="00293115"/>
    <w:rsid w:val="0029313C"/>
    <w:rsid w:val="002933CA"/>
    <w:rsid w:val="00293828"/>
    <w:rsid w:val="00293A6F"/>
    <w:rsid w:val="00293A8F"/>
    <w:rsid w:val="00293CAA"/>
    <w:rsid w:val="002948DD"/>
    <w:rsid w:val="00294991"/>
    <w:rsid w:val="00294AA2"/>
    <w:rsid w:val="00295155"/>
    <w:rsid w:val="002959A9"/>
    <w:rsid w:val="00295CCA"/>
    <w:rsid w:val="00295D51"/>
    <w:rsid w:val="00296203"/>
    <w:rsid w:val="002963E7"/>
    <w:rsid w:val="00296428"/>
    <w:rsid w:val="0029643D"/>
    <w:rsid w:val="00296F03"/>
    <w:rsid w:val="0029706A"/>
    <w:rsid w:val="0029713F"/>
    <w:rsid w:val="002972EE"/>
    <w:rsid w:val="002975D1"/>
    <w:rsid w:val="00297F01"/>
    <w:rsid w:val="002A052D"/>
    <w:rsid w:val="002A058F"/>
    <w:rsid w:val="002A0BC5"/>
    <w:rsid w:val="002A0C86"/>
    <w:rsid w:val="002A0DF8"/>
    <w:rsid w:val="002A1928"/>
    <w:rsid w:val="002A1953"/>
    <w:rsid w:val="002A1F1F"/>
    <w:rsid w:val="002A21B5"/>
    <w:rsid w:val="002A2631"/>
    <w:rsid w:val="002A286E"/>
    <w:rsid w:val="002A2A0C"/>
    <w:rsid w:val="002A2BB6"/>
    <w:rsid w:val="002A2E1C"/>
    <w:rsid w:val="002A30E0"/>
    <w:rsid w:val="002A310C"/>
    <w:rsid w:val="002A3521"/>
    <w:rsid w:val="002A35C5"/>
    <w:rsid w:val="002A37E1"/>
    <w:rsid w:val="002A3B61"/>
    <w:rsid w:val="002A3FE8"/>
    <w:rsid w:val="002A402A"/>
    <w:rsid w:val="002A45AA"/>
    <w:rsid w:val="002A4B0B"/>
    <w:rsid w:val="002A4B6F"/>
    <w:rsid w:val="002A4FFF"/>
    <w:rsid w:val="002A533C"/>
    <w:rsid w:val="002A56E1"/>
    <w:rsid w:val="002A59BD"/>
    <w:rsid w:val="002A5C85"/>
    <w:rsid w:val="002A75CA"/>
    <w:rsid w:val="002A75D6"/>
    <w:rsid w:val="002A7889"/>
    <w:rsid w:val="002A799A"/>
    <w:rsid w:val="002B01E9"/>
    <w:rsid w:val="002B0553"/>
    <w:rsid w:val="002B0965"/>
    <w:rsid w:val="002B097D"/>
    <w:rsid w:val="002B116E"/>
    <w:rsid w:val="002B11B2"/>
    <w:rsid w:val="002B14F0"/>
    <w:rsid w:val="002B18F7"/>
    <w:rsid w:val="002B310B"/>
    <w:rsid w:val="002B31CF"/>
    <w:rsid w:val="002B381D"/>
    <w:rsid w:val="002B39F3"/>
    <w:rsid w:val="002B3B56"/>
    <w:rsid w:val="002B3ED7"/>
    <w:rsid w:val="002B4778"/>
    <w:rsid w:val="002B5A41"/>
    <w:rsid w:val="002B60C1"/>
    <w:rsid w:val="002B736B"/>
    <w:rsid w:val="002B751F"/>
    <w:rsid w:val="002B75B2"/>
    <w:rsid w:val="002B79B7"/>
    <w:rsid w:val="002C0321"/>
    <w:rsid w:val="002C0E33"/>
    <w:rsid w:val="002C0E43"/>
    <w:rsid w:val="002C1084"/>
    <w:rsid w:val="002C141D"/>
    <w:rsid w:val="002C1746"/>
    <w:rsid w:val="002C19C0"/>
    <w:rsid w:val="002C1C05"/>
    <w:rsid w:val="002C2485"/>
    <w:rsid w:val="002C25E0"/>
    <w:rsid w:val="002C2A2D"/>
    <w:rsid w:val="002C36C0"/>
    <w:rsid w:val="002C3928"/>
    <w:rsid w:val="002C3B33"/>
    <w:rsid w:val="002C435E"/>
    <w:rsid w:val="002C43BB"/>
    <w:rsid w:val="002C44AB"/>
    <w:rsid w:val="002C459C"/>
    <w:rsid w:val="002C465D"/>
    <w:rsid w:val="002C5E39"/>
    <w:rsid w:val="002C5FA2"/>
    <w:rsid w:val="002C64FC"/>
    <w:rsid w:val="002C699A"/>
    <w:rsid w:val="002C7937"/>
    <w:rsid w:val="002C7A02"/>
    <w:rsid w:val="002C7BD4"/>
    <w:rsid w:val="002D00D0"/>
    <w:rsid w:val="002D0107"/>
    <w:rsid w:val="002D062E"/>
    <w:rsid w:val="002D0D43"/>
    <w:rsid w:val="002D15C2"/>
    <w:rsid w:val="002D1721"/>
    <w:rsid w:val="002D17D7"/>
    <w:rsid w:val="002D1E69"/>
    <w:rsid w:val="002D2281"/>
    <w:rsid w:val="002D22AD"/>
    <w:rsid w:val="002D23A3"/>
    <w:rsid w:val="002D2B10"/>
    <w:rsid w:val="002D3434"/>
    <w:rsid w:val="002D3842"/>
    <w:rsid w:val="002D386A"/>
    <w:rsid w:val="002D4100"/>
    <w:rsid w:val="002D439E"/>
    <w:rsid w:val="002D45B5"/>
    <w:rsid w:val="002D477F"/>
    <w:rsid w:val="002D488D"/>
    <w:rsid w:val="002D4ACE"/>
    <w:rsid w:val="002D4F48"/>
    <w:rsid w:val="002D519B"/>
    <w:rsid w:val="002D552D"/>
    <w:rsid w:val="002D5964"/>
    <w:rsid w:val="002D5FD0"/>
    <w:rsid w:val="002D621E"/>
    <w:rsid w:val="002D66DA"/>
    <w:rsid w:val="002D7027"/>
    <w:rsid w:val="002D7034"/>
    <w:rsid w:val="002D70DC"/>
    <w:rsid w:val="002D72FD"/>
    <w:rsid w:val="002D758B"/>
    <w:rsid w:val="002D79BC"/>
    <w:rsid w:val="002D7A67"/>
    <w:rsid w:val="002D7E58"/>
    <w:rsid w:val="002E0B06"/>
    <w:rsid w:val="002E0D31"/>
    <w:rsid w:val="002E0EFA"/>
    <w:rsid w:val="002E1073"/>
    <w:rsid w:val="002E129B"/>
    <w:rsid w:val="002E12EC"/>
    <w:rsid w:val="002E146D"/>
    <w:rsid w:val="002E1803"/>
    <w:rsid w:val="002E2377"/>
    <w:rsid w:val="002E272B"/>
    <w:rsid w:val="002E29F8"/>
    <w:rsid w:val="002E2C52"/>
    <w:rsid w:val="002E2FC0"/>
    <w:rsid w:val="002E342B"/>
    <w:rsid w:val="002E36AA"/>
    <w:rsid w:val="002E3AB9"/>
    <w:rsid w:val="002E3B81"/>
    <w:rsid w:val="002E3C40"/>
    <w:rsid w:val="002E3D08"/>
    <w:rsid w:val="002E3E1D"/>
    <w:rsid w:val="002E3EEA"/>
    <w:rsid w:val="002E4D08"/>
    <w:rsid w:val="002E4DA5"/>
    <w:rsid w:val="002E4E86"/>
    <w:rsid w:val="002E52B8"/>
    <w:rsid w:val="002E5651"/>
    <w:rsid w:val="002E575F"/>
    <w:rsid w:val="002E5D9B"/>
    <w:rsid w:val="002E5DBF"/>
    <w:rsid w:val="002E5DD6"/>
    <w:rsid w:val="002E5E01"/>
    <w:rsid w:val="002E5F7B"/>
    <w:rsid w:val="002E60F5"/>
    <w:rsid w:val="002E61B9"/>
    <w:rsid w:val="002E6536"/>
    <w:rsid w:val="002E6687"/>
    <w:rsid w:val="002E69F5"/>
    <w:rsid w:val="002E6CAA"/>
    <w:rsid w:val="002E7114"/>
    <w:rsid w:val="002E732D"/>
    <w:rsid w:val="002E7332"/>
    <w:rsid w:val="002E73EC"/>
    <w:rsid w:val="002E7633"/>
    <w:rsid w:val="002F023D"/>
    <w:rsid w:val="002F078C"/>
    <w:rsid w:val="002F08F8"/>
    <w:rsid w:val="002F0CDD"/>
    <w:rsid w:val="002F0DC3"/>
    <w:rsid w:val="002F10EC"/>
    <w:rsid w:val="002F1136"/>
    <w:rsid w:val="002F1231"/>
    <w:rsid w:val="002F1521"/>
    <w:rsid w:val="002F15EE"/>
    <w:rsid w:val="002F1738"/>
    <w:rsid w:val="002F1B4A"/>
    <w:rsid w:val="002F1FD3"/>
    <w:rsid w:val="002F2925"/>
    <w:rsid w:val="002F32CD"/>
    <w:rsid w:val="002F3632"/>
    <w:rsid w:val="002F3AFB"/>
    <w:rsid w:val="002F3C41"/>
    <w:rsid w:val="002F40B8"/>
    <w:rsid w:val="002F468A"/>
    <w:rsid w:val="002F4C8E"/>
    <w:rsid w:val="002F5076"/>
    <w:rsid w:val="002F5839"/>
    <w:rsid w:val="002F5A4E"/>
    <w:rsid w:val="002F64D9"/>
    <w:rsid w:val="002F651D"/>
    <w:rsid w:val="002F6648"/>
    <w:rsid w:val="002F6E44"/>
    <w:rsid w:val="002F70C7"/>
    <w:rsid w:val="002F74FD"/>
    <w:rsid w:val="002F7801"/>
    <w:rsid w:val="002F787B"/>
    <w:rsid w:val="002F7974"/>
    <w:rsid w:val="002F7D01"/>
    <w:rsid w:val="0030005C"/>
    <w:rsid w:val="00300369"/>
    <w:rsid w:val="00300432"/>
    <w:rsid w:val="00300CD8"/>
    <w:rsid w:val="00300D8C"/>
    <w:rsid w:val="00300E9E"/>
    <w:rsid w:val="003018DB"/>
    <w:rsid w:val="00301D0A"/>
    <w:rsid w:val="003027B8"/>
    <w:rsid w:val="0030293F"/>
    <w:rsid w:val="00302947"/>
    <w:rsid w:val="00302C50"/>
    <w:rsid w:val="00302ED6"/>
    <w:rsid w:val="003031C2"/>
    <w:rsid w:val="00303861"/>
    <w:rsid w:val="00303B59"/>
    <w:rsid w:val="0030491D"/>
    <w:rsid w:val="003049B1"/>
    <w:rsid w:val="00304FFF"/>
    <w:rsid w:val="00305557"/>
    <w:rsid w:val="0030561F"/>
    <w:rsid w:val="00305CA3"/>
    <w:rsid w:val="00305F25"/>
    <w:rsid w:val="0030602B"/>
    <w:rsid w:val="00306E5C"/>
    <w:rsid w:val="00307C19"/>
    <w:rsid w:val="00307C58"/>
    <w:rsid w:val="00307F62"/>
    <w:rsid w:val="00310387"/>
    <w:rsid w:val="00310732"/>
    <w:rsid w:val="00310BC9"/>
    <w:rsid w:val="00311762"/>
    <w:rsid w:val="00311E98"/>
    <w:rsid w:val="00312215"/>
    <w:rsid w:val="0031249C"/>
    <w:rsid w:val="003125C3"/>
    <w:rsid w:val="00312896"/>
    <w:rsid w:val="00312F37"/>
    <w:rsid w:val="00313C63"/>
    <w:rsid w:val="00313EAC"/>
    <w:rsid w:val="0031429C"/>
    <w:rsid w:val="003142F4"/>
    <w:rsid w:val="00314353"/>
    <w:rsid w:val="0031454E"/>
    <w:rsid w:val="00314810"/>
    <w:rsid w:val="00314AE8"/>
    <w:rsid w:val="00315213"/>
    <w:rsid w:val="00315639"/>
    <w:rsid w:val="0031611F"/>
    <w:rsid w:val="00316468"/>
    <w:rsid w:val="0031695C"/>
    <w:rsid w:val="0031700A"/>
    <w:rsid w:val="00317A33"/>
    <w:rsid w:val="00320339"/>
    <w:rsid w:val="00320D8D"/>
    <w:rsid w:val="00321214"/>
    <w:rsid w:val="003213D5"/>
    <w:rsid w:val="00321A6A"/>
    <w:rsid w:val="00323624"/>
    <w:rsid w:val="00323737"/>
    <w:rsid w:val="00323AD6"/>
    <w:rsid w:val="00323F27"/>
    <w:rsid w:val="003242EF"/>
    <w:rsid w:val="003242F3"/>
    <w:rsid w:val="00324823"/>
    <w:rsid w:val="00325339"/>
    <w:rsid w:val="003255AA"/>
    <w:rsid w:val="003267C7"/>
    <w:rsid w:val="003276AD"/>
    <w:rsid w:val="0032788A"/>
    <w:rsid w:val="003302C2"/>
    <w:rsid w:val="00330596"/>
    <w:rsid w:val="003307CF"/>
    <w:rsid w:val="00330AB4"/>
    <w:rsid w:val="003312A1"/>
    <w:rsid w:val="003314B6"/>
    <w:rsid w:val="0033163E"/>
    <w:rsid w:val="003316C3"/>
    <w:rsid w:val="00331A20"/>
    <w:rsid w:val="00331A23"/>
    <w:rsid w:val="00331E65"/>
    <w:rsid w:val="003328D2"/>
    <w:rsid w:val="00332E58"/>
    <w:rsid w:val="00333107"/>
    <w:rsid w:val="00333242"/>
    <w:rsid w:val="0033343B"/>
    <w:rsid w:val="003334F2"/>
    <w:rsid w:val="00333551"/>
    <w:rsid w:val="00333687"/>
    <w:rsid w:val="0033393C"/>
    <w:rsid w:val="003339D7"/>
    <w:rsid w:val="003352C4"/>
    <w:rsid w:val="00335398"/>
    <w:rsid w:val="003357EE"/>
    <w:rsid w:val="00335A65"/>
    <w:rsid w:val="00335E3C"/>
    <w:rsid w:val="0033690B"/>
    <w:rsid w:val="00337368"/>
    <w:rsid w:val="0033760E"/>
    <w:rsid w:val="00337B4D"/>
    <w:rsid w:val="00337F9D"/>
    <w:rsid w:val="00340080"/>
    <w:rsid w:val="003407A9"/>
    <w:rsid w:val="00340BA3"/>
    <w:rsid w:val="00340BAF"/>
    <w:rsid w:val="00340C2B"/>
    <w:rsid w:val="00340F9A"/>
    <w:rsid w:val="00341018"/>
    <w:rsid w:val="00341723"/>
    <w:rsid w:val="00341932"/>
    <w:rsid w:val="00342044"/>
    <w:rsid w:val="003420D9"/>
    <w:rsid w:val="003423E0"/>
    <w:rsid w:val="0034301A"/>
    <w:rsid w:val="003434EE"/>
    <w:rsid w:val="00343D76"/>
    <w:rsid w:val="00344282"/>
    <w:rsid w:val="00344DFD"/>
    <w:rsid w:val="003451D3"/>
    <w:rsid w:val="00345402"/>
    <w:rsid w:val="00345B64"/>
    <w:rsid w:val="00346610"/>
    <w:rsid w:val="00346631"/>
    <w:rsid w:val="00346AAD"/>
    <w:rsid w:val="00346D96"/>
    <w:rsid w:val="00346DC9"/>
    <w:rsid w:val="00346E79"/>
    <w:rsid w:val="00347257"/>
    <w:rsid w:val="0034732A"/>
    <w:rsid w:val="0034736A"/>
    <w:rsid w:val="003473F4"/>
    <w:rsid w:val="0034742E"/>
    <w:rsid w:val="0034747C"/>
    <w:rsid w:val="0034750C"/>
    <w:rsid w:val="00347664"/>
    <w:rsid w:val="00347B6C"/>
    <w:rsid w:val="0035151C"/>
    <w:rsid w:val="003519F7"/>
    <w:rsid w:val="00352254"/>
    <w:rsid w:val="003522A3"/>
    <w:rsid w:val="003530AA"/>
    <w:rsid w:val="0035319C"/>
    <w:rsid w:val="003532F7"/>
    <w:rsid w:val="00353929"/>
    <w:rsid w:val="00353E91"/>
    <w:rsid w:val="00353F9E"/>
    <w:rsid w:val="003540D1"/>
    <w:rsid w:val="0035426E"/>
    <w:rsid w:val="0035441D"/>
    <w:rsid w:val="003545BF"/>
    <w:rsid w:val="0035463D"/>
    <w:rsid w:val="00355380"/>
    <w:rsid w:val="0035586A"/>
    <w:rsid w:val="0035594D"/>
    <w:rsid w:val="00355DDE"/>
    <w:rsid w:val="0035611A"/>
    <w:rsid w:val="00356676"/>
    <w:rsid w:val="00356759"/>
    <w:rsid w:val="00356C3D"/>
    <w:rsid w:val="00360920"/>
    <w:rsid w:val="00360B75"/>
    <w:rsid w:val="00360E04"/>
    <w:rsid w:val="00360F3D"/>
    <w:rsid w:val="0036151C"/>
    <w:rsid w:val="00361A9B"/>
    <w:rsid w:val="0036291D"/>
    <w:rsid w:val="00362CCF"/>
    <w:rsid w:val="00362D89"/>
    <w:rsid w:val="00362E76"/>
    <w:rsid w:val="00363098"/>
    <w:rsid w:val="003631DB"/>
    <w:rsid w:val="003637ED"/>
    <w:rsid w:val="00363A1A"/>
    <w:rsid w:val="00363A95"/>
    <w:rsid w:val="00364524"/>
    <w:rsid w:val="00365122"/>
    <w:rsid w:val="0036513A"/>
    <w:rsid w:val="00365237"/>
    <w:rsid w:val="0036559C"/>
    <w:rsid w:val="0036587E"/>
    <w:rsid w:val="00365883"/>
    <w:rsid w:val="003660CD"/>
    <w:rsid w:val="00366AC2"/>
    <w:rsid w:val="00366B08"/>
    <w:rsid w:val="00366BBA"/>
    <w:rsid w:val="00367025"/>
    <w:rsid w:val="00367358"/>
    <w:rsid w:val="00367496"/>
    <w:rsid w:val="0036772C"/>
    <w:rsid w:val="003678BE"/>
    <w:rsid w:val="003700F8"/>
    <w:rsid w:val="00370949"/>
    <w:rsid w:val="00370BC6"/>
    <w:rsid w:val="003711F1"/>
    <w:rsid w:val="00371928"/>
    <w:rsid w:val="00371B12"/>
    <w:rsid w:val="0037210D"/>
    <w:rsid w:val="0037243B"/>
    <w:rsid w:val="0037251C"/>
    <w:rsid w:val="0037272C"/>
    <w:rsid w:val="00372B9A"/>
    <w:rsid w:val="00372E09"/>
    <w:rsid w:val="003731BF"/>
    <w:rsid w:val="00374C7C"/>
    <w:rsid w:val="00375282"/>
    <w:rsid w:val="00375287"/>
    <w:rsid w:val="00375613"/>
    <w:rsid w:val="00375791"/>
    <w:rsid w:val="00375826"/>
    <w:rsid w:val="00375994"/>
    <w:rsid w:val="00375C59"/>
    <w:rsid w:val="00375E05"/>
    <w:rsid w:val="00376680"/>
    <w:rsid w:val="00376A57"/>
    <w:rsid w:val="00376BB7"/>
    <w:rsid w:val="00376EEE"/>
    <w:rsid w:val="00377296"/>
    <w:rsid w:val="0037775D"/>
    <w:rsid w:val="00377BA1"/>
    <w:rsid w:val="00377FC5"/>
    <w:rsid w:val="00377FF0"/>
    <w:rsid w:val="00380134"/>
    <w:rsid w:val="00380616"/>
    <w:rsid w:val="0038084A"/>
    <w:rsid w:val="00381022"/>
    <w:rsid w:val="003813A6"/>
    <w:rsid w:val="003814B8"/>
    <w:rsid w:val="00382268"/>
    <w:rsid w:val="00382890"/>
    <w:rsid w:val="00382909"/>
    <w:rsid w:val="00382AE5"/>
    <w:rsid w:val="00382EE1"/>
    <w:rsid w:val="00383649"/>
    <w:rsid w:val="003838A3"/>
    <w:rsid w:val="00383AFA"/>
    <w:rsid w:val="0038411E"/>
    <w:rsid w:val="00384258"/>
    <w:rsid w:val="003850B1"/>
    <w:rsid w:val="00385131"/>
    <w:rsid w:val="00385850"/>
    <w:rsid w:val="00385EFC"/>
    <w:rsid w:val="0038620B"/>
    <w:rsid w:val="00386430"/>
    <w:rsid w:val="003870C5"/>
    <w:rsid w:val="00387647"/>
    <w:rsid w:val="0038791A"/>
    <w:rsid w:val="00390056"/>
    <w:rsid w:val="003902BD"/>
    <w:rsid w:val="0039055C"/>
    <w:rsid w:val="00390718"/>
    <w:rsid w:val="00390767"/>
    <w:rsid w:val="00390883"/>
    <w:rsid w:val="00391470"/>
    <w:rsid w:val="003919AB"/>
    <w:rsid w:val="003920C4"/>
    <w:rsid w:val="00392184"/>
    <w:rsid w:val="00392652"/>
    <w:rsid w:val="00392B41"/>
    <w:rsid w:val="003932B6"/>
    <w:rsid w:val="003938B9"/>
    <w:rsid w:val="003940FE"/>
    <w:rsid w:val="0039456F"/>
    <w:rsid w:val="003945C8"/>
    <w:rsid w:val="0039480D"/>
    <w:rsid w:val="00394BF4"/>
    <w:rsid w:val="00395446"/>
    <w:rsid w:val="003958C5"/>
    <w:rsid w:val="00395B8D"/>
    <w:rsid w:val="00395BF3"/>
    <w:rsid w:val="00395F48"/>
    <w:rsid w:val="00396725"/>
    <w:rsid w:val="00397A28"/>
    <w:rsid w:val="00397E94"/>
    <w:rsid w:val="00397F05"/>
    <w:rsid w:val="003A0442"/>
    <w:rsid w:val="003A0899"/>
    <w:rsid w:val="003A0AC9"/>
    <w:rsid w:val="003A11B8"/>
    <w:rsid w:val="003A1512"/>
    <w:rsid w:val="003A1EB7"/>
    <w:rsid w:val="003A1F43"/>
    <w:rsid w:val="003A23F3"/>
    <w:rsid w:val="003A2465"/>
    <w:rsid w:val="003A26CA"/>
    <w:rsid w:val="003A2C6D"/>
    <w:rsid w:val="003A2D82"/>
    <w:rsid w:val="003A328C"/>
    <w:rsid w:val="003A337C"/>
    <w:rsid w:val="003A35A5"/>
    <w:rsid w:val="003A36DA"/>
    <w:rsid w:val="003A38F1"/>
    <w:rsid w:val="003A3D1B"/>
    <w:rsid w:val="003A3F39"/>
    <w:rsid w:val="003A4296"/>
    <w:rsid w:val="003A4549"/>
    <w:rsid w:val="003A49B3"/>
    <w:rsid w:val="003A54AB"/>
    <w:rsid w:val="003A55B4"/>
    <w:rsid w:val="003A5BA1"/>
    <w:rsid w:val="003A5C16"/>
    <w:rsid w:val="003A61B6"/>
    <w:rsid w:val="003A623F"/>
    <w:rsid w:val="003A71AD"/>
    <w:rsid w:val="003A7400"/>
    <w:rsid w:val="003A7D1D"/>
    <w:rsid w:val="003A7FC0"/>
    <w:rsid w:val="003B147C"/>
    <w:rsid w:val="003B1688"/>
    <w:rsid w:val="003B198C"/>
    <w:rsid w:val="003B1FA4"/>
    <w:rsid w:val="003B1FE6"/>
    <w:rsid w:val="003B2265"/>
    <w:rsid w:val="003B2811"/>
    <w:rsid w:val="003B3106"/>
    <w:rsid w:val="003B368E"/>
    <w:rsid w:val="003B380F"/>
    <w:rsid w:val="003B3974"/>
    <w:rsid w:val="003B39E0"/>
    <w:rsid w:val="003B3DAB"/>
    <w:rsid w:val="003B404D"/>
    <w:rsid w:val="003B4B34"/>
    <w:rsid w:val="003B4CDA"/>
    <w:rsid w:val="003B4F2D"/>
    <w:rsid w:val="003B5BD9"/>
    <w:rsid w:val="003B64A3"/>
    <w:rsid w:val="003B6C63"/>
    <w:rsid w:val="003B6DB8"/>
    <w:rsid w:val="003B72B9"/>
    <w:rsid w:val="003B73AA"/>
    <w:rsid w:val="003B7465"/>
    <w:rsid w:val="003B7494"/>
    <w:rsid w:val="003B7898"/>
    <w:rsid w:val="003C0887"/>
    <w:rsid w:val="003C08AF"/>
    <w:rsid w:val="003C0FD7"/>
    <w:rsid w:val="003C1572"/>
    <w:rsid w:val="003C1F64"/>
    <w:rsid w:val="003C2A80"/>
    <w:rsid w:val="003C2ECE"/>
    <w:rsid w:val="003C2EDD"/>
    <w:rsid w:val="003C3220"/>
    <w:rsid w:val="003C3A47"/>
    <w:rsid w:val="003C3A79"/>
    <w:rsid w:val="003C4885"/>
    <w:rsid w:val="003C48F2"/>
    <w:rsid w:val="003C5177"/>
    <w:rsid w:val="003C51CE"/>
    <w:rsid w:val="003C52B0"/>
    <w:rsid w:val="003C561A"/>
    <w:rsid w:val="003C5911"/>
    <w:rsid w:val="003C5B07"/>
    <w:rsid w:val="003C5C64"/>
    <w:rsid w:val="003C5CDB"/>
    <w:rsid w:val="003C6465"/>
    <w:rsid w:val="003C65E4"/>
    <w:rsid w:val="003C7008"/>
    <w:rsid w:val="003C7134"/>
    <w:rsid w:val="003C7564"/>
    <w:rsid w:val="003C75A4"/>
    <w:rsid w:val="003C7604"/>
    <w:rsid w:val="003C7712"/>
    <w:rsid w:val="003C7862"/>
    <w:rsid w:val="003C7ECD"/>
    <w:rsid w:val="003D007D"/>
    <w:rsid w:val="003D01A1"/>
    <w:rsid w:val="003D04D6"/>
    <w:rsid w:val="003D04F6"/>
    <w:rsid w:val="003D0A27"/>
    <w:rsid w:val="003D18CC"/>
    <w:rsid w:val="003D1CBA"/>
    <w:rsid w:val="003D1D50"/>
    <w:rsid w:val="003D2E5B"/>
    <w:rsid w:val="003D3074"/>
    <w:rsid w:val="003D334D"/>
    <w:rsid w:val="003D3583"/>
    <w:rsid w:val="003D391E"/>
    <w:rsid w:val="003D3B6F"/>
    <w:rsid w:val="003D3E4F"/>
    <w:rsid w:val="003D40E8"/>
    <w:rsid w:val="003D43F1"/>
    <w:rsid w:val="003D455E"/>
    <w:rsid w:val="003D463A"/>
    <w:rsid w:val="003D4803"/>
    <w:rsid w:val="003D4C76"/>
    <w:rsid w:val="003D5785"/>
    <w:rsid w:val="003D5A2D"/>
    <w:rsid w:val="003D5A9D"/>
    <w:rsid w:val="003D62C0"/>
    <w:rsid w:val="003D65F6"/>
    <w:rsid w:val="003D6911"/>
    <w:rsid w:val="003D6BDD"/>
    <w:rsid w:val="003D6CCB"/>
    <w:rsid w:val="003D70C7"/>
    <w:rsid w:val="003D7776"/>
    <w:rsid w:val="003D788A"/>
    <w:rsid w:val="003D7D5D"/>
    <w:rsid w:val="003D7E4B"/>
    <w:rsid w:val="003E0035"/>
    <w:rsid w:val="003E00DD"/>
    <w:rsid w:val="003E03BC"/>
    <w:rsid w:val="003E0643"/>
    <w:rsid w:val="003E07D6"/>
    <w:rsid w:val="003E0C14"/>
    <w:rsid w:val="003E0D6F"/>
    <w:rsid w:val="003E0F3E"/>
    <w:rsid w:val="003E124E"/>
    <w:rsid w:val="003E1591"/>
    <w:rsid w:val="003E174F"/>
    <w:rsid w:val="003E18AB"/>
    <w:rsid w:val="003E1ACF"/>
    <w:rsid w:val="003E1BFE"/>
    <w:rsid w:val="003E216C"/>
    <w:rsid w:val="003E236E"/>
    <w:rsid w:val="003E259D"/>
    <w:rsid w:val="003E26BA"/>
    <w:rsid w:val="003E275E"/>
    <w:rsid w:val="003E2797"/>
    <w:rsid w:val="003E283B"/>
    <w:rsid w:val="003E289C"/>
    <w:rsid w:val="003E2906"/>
    <w:rsid w:val="003E2969"/>
    <w:rsid w:val="003E2C1A"/>
    <w:rsid w:val="003E2E18"/>
    <w:rsid w:val="003E3157"/>
    <w:rsid w:val="003E330F"/>
    <w:rsid w:val="003E3478"/>
    <w:rsid w:val="003E3654"/>
    <w:rsid w:val="003E3805"/>
    <w:rsid w:val="003E43B5"/>
    <w:rsid w:val="003E4E74"/>
    <w:rsid w:val="003E596F"/>
    <w:rsid w:val="003E5F7D"/>
    <w:rsid w:val="003E6520"/>
    <w:rsid w:val="003E67E7"/>
    <w:rsid w:val="003E6B25"/>
    <w:rsid w:val="003E6B3C"/>
    <w:rsid w:val="003E6B95"/>
    <w:rsid w:val="003E70FF"/>
    <w:rsid w:val="003E7511"/>
    <w:rsid w:val="003E7C5F"/>
    <w:rsid w:val="003E7F1B"/>
    <w:rsid w:val="003F0932"/>
    <w:rsid w:val="003F09AC"/>
    <w:rsid w:val="003F0B41"/>
    <w:rsid w:val="003F1150"/>
    <w:rsid w:val="003F1E39"/>
    <w:rsid w:val="003F229D"/>
    <w:rsid w:val="003F25F0"/>
    <w:rsid w:val="003F2D5B"/>
    <w:rsid w:val="003F4B2F"/>
    <w:rsid w:val="003F4D05"/>
    <w:rsid w:val="003F5281"/>
    <w:rsid w:val="003F530E"/>
    <w:rsid w:val="003F5AD2"/>
    <w:rsid w:val="003F5BBB"/>
    <w:rsid w:val="003F5CA4"/>
    <w:rsid w:val="003F5E56"/>
    <w:rsid w:val="003F5E73"/>
    <w:rsid w:val="003F6320"/>
    <w:rsid w:val="003F6D50"/>
    <w:rsid w:val="003F7006"/>
    <w:rsid w:val="003F7507"/>
    <w:rsid w:val="003F78F0"/>
    <w:rsid w:val="003F7975"/>
    <w:rsid w:val="003F7AB5"/>
    <w:rsid w:val="003F7C72"/>
    <w:rsid w:val="003F7D10"/>
    <w:rsid w:val="00401000"/>
    <w:rsid w:val="00401271"/>
    <w:rsid w:val="004016C6"/>
    <w:rsid w:val="0040179A"/>
    <w:rsid w:val="00401856"/>
    <w:rsid w:val="00402045"/>
    <w:rsid w:val="004028A2"/>
    <w:rsid w:val="00402FEB"/>
    <w:rsid w:val="00403344"/>
    <w:rsid w:val="004034C5"/>
    <w:rsid w:val="00403AD8"/>
    <w:rsid w:val="00403C82"/>
    <w:rsid w:val="00404157"/>
    <w:rsid w:val="004041E7"/>
    <w:rsid w:val="00404C44"/>
    <w:rsid w:val="00404EB5"/>
    <w:rsid w:val="00404EE8"/>
    <w:rsid w:val="0040510D"/>
    <w:rsid w:val="0040512D"/>
    <w:rsid w:val="00405348"/>
    <w:rsid w:val="00405854"/>
    <w:rsid w:val="0040602F"/>
    <w:rsid w:val="004067C9"/>
    <w:rsid w:val="00406AFB"/>
    <w:rsid w:val="00407382"/>
    <w:rsid w:val="0040791B"/>
    <w:rsid w:val="004079D1"/>
    <w:rsid w:val="00410A49"/>
    <w:rsid w:val="004116AB"/>
    <w:rsid w:val="00411958"/>
    <w:rsid w:val="00411B2A"/>
    <w:rsid w:val="00411D3B"/>
    <w:rsid w:val="00411F85"/>
    <w:rsid w:val="00412058"/>
    <w:rsid w:val="0041215E"/>
    <w:rsid w:val="00412295"/>
    <w:rsid w:val="00412507"/>
    <w:rsid w:val="00412807"/>
    <w:rsid w:val="00412973"/>
    <w:rsid w:val="00412CBE"/>
    <w:rsid w:val="00412D42"/>
    <w:rsid w:val="00412DA4"/>
    <w:rsid w:val="00412EB6"/>
    <w:rsid w:val="0041351F"/>
    <w:rsid w:val="004136A2"/>
    <w:rsid w:val="004137C8"/>
    <w:rsid w:val="00413BF9"/>
    <w:rsid w:val="00413C25"/>
    <w:rsid w:val="004147BA"/>
    <w:rsid w:val="00415531"/>
    <w:rsid w:val="00415604"/>
    <w:rsid w:val="00416330"/>
    <w:rsid w:val="0041650B"/>
    <w:rsid w:val="004165FE"/>
    <w:rsid w:val="004174CD"/>
    <w:rsid w:val="004175DD"/>
    <w:rsid w:val="004176C7"/>
    <w:rsid w:val="00417877"/>
    <w:rsid w:val="004178CD"/>
    <w:rsid w:val="00417D9F"/>
    <w:rsid w:val="00420229"/>
    <w:rsid w:val="0042083B"/>
    <w:rsid w:val="00420DBA"/>
    <w:rsid w:val="00420E62"/>
    <w:rsid w:val="00421311"/>
    <w:rsid w:val="00421FF4"/>
    <w:rsid w:val="004220C7"/>
    <w:rsid w:val="00422124"/>
    <w:rsid w:val="00422233"/>
    <w:rsid w:val="004223A0"/>
    <w:rsid w:val="00422E13"/>
    <w:rsid w:val="00422E57"/>
    <w:rsid w:val="0042325B"/>
    <w:rsid w:val="0042346F"/>
    <w:rsid w:val="0042350F"/>
    <w:rsid w:val="00423599"/>
    <w:rsid w:val="00423831"/>
    <w:rsid w:val="0042384C"/>
    <w:rsid w:val="00423893"/>
    <w:rsid w:val="00423BC9"/>
    <w:rsid w:val="00424176"/>
    <w:rsid w:val="00424430"/>
    <w:rsid w:val="00424700"/>
    <w:rsid w:val="00425363"/>
    <w:rsid w:val="004255B4"/>
    <w:rsid w:val="0042597B"/>
    <w:rsid w:val="00425DB0"/>
    <w:rsid w:val="00426051"/>
    <w:rsid w:val="00426166"/>
    <w:rsid w:val="00426766"/>
    <w:rsid w:val="004267D0"/>
    <w:rsid w:val="004268F7"/>
    <w:rsid w:val="00426B34"/>
    <w:rsid w:val="00426F45"/>
    <w:rsid w:val="004279CA"/>
    <w:rsid w:val="00427A82"/>
    <w:rsid w:val="00427B2E"/>
    <w:rsid w:val="00427EA2"/>
    <w:rsid w:val="004300F6"/>
    <w:rsid w:val="00430115"/>
    <w:rsid w:val="00430840"/>
    <w:rsid w:val="00430A4B"/>
    <w:rsid w:val="00430FD8"/>
    <w:rsid w:val="0043123D"/>
    <w:rsid w:val="0043144A"/>
    <w:rsid w:val="00431C46"/>
    <w:rsid w:val="00431DA6"/>
    <w:rsid w:val="004327E6"/>
    <w:rsid w:val="004329DC"/>
    <w:rsid w:val="00432A2D"/>
    <w:rsid w:val="00432AC6"/>
    <w:rsid w:val="00432C42"/>
    <w:rsid w:val="004331C8"/>
    <w:rsid w:val="004341C6"/>
    <w:rsid w:val="004344B8"/>
    <w:rsid w:val="00434C5E"/>
    <w:rsid w:val="00434E97"/>
    <w:rsid w:val="00435065"/>
    <w:rsid w:val="00435447"/>
    <w:rsid w:val="00435765"/>
    <w:rsid w:val="004360B6"/>
    <w:rsid w:val="004362C0"/>
    <w:rsid w:val="004362E5"/>
    <w:rsid w:val="00436356"/>
    <w:rsid w:val="0043640B"/>
    <w:rsid w:val="004367E7"/>
    <w:rsid w:val="00437350"/>
    <w:rsid w:val="004379FD"/>
    <w:rsid w:val="00437F00"/>
    <w:rsid w:val="00440722"/>
    <w:rsid w:val="0044088D"/>
    <w:rsid w:val="0044101E"/>
    <w:rsid w:val="00441236"/>
    <w:rsid w:val="004412B3"/>
    <w:rsid w:val="0044134B"/>
    <w:rsid w:val="00441CF0"/>
    <w:rsid w:val="004425D9"/>
    <w:rsid w:val="00443244"/>
    <w:rsid w:val="004436F0"/>
    <w:rsid w:val="004446B3"/>
    <w:rsid w:val="00444770"/>
    <w:rsid w:val="00444AF6"/>
    <w:rsid w:val="0044519D"/>
    <w:rsid w:val="00445544"/>
    <w:rsid w:val="00445B43"/>
    <w:rsid w:val="00445C0B"/>
    <w:rsid w:val="00445F1A"/>
    <w:rsid w:val="004460E3"/>
    <w:rsid w:val="00446195"/>
    <w:rsid w:val="00446891"/>
    <w:rsid w:val="00446EB1"/>
    <w:rsid w:val="0044760F"/>
    <w:rsid w:val="00447755"/>
    <w:rsid w:val="00447CD0"/>
    <w:rsid w:val="00447D30"/>
    <w:rsid w:val="00447FC2"/>
    <w:rsid w:val="004502F4"/>
    <w:rsid w:val="004506F4"/>
    <w:rsid w:val="004509D1"/>
    <w:rsid w:val="00450A42"/>
    <w:rsid w:val="00450E98"/>
    <w:rsid w:val="004510A9"/>
    <w:rsid w:val="004513A5"/>
    <w:rsid w:val="004513CC"/>
    <w:rsid w:val="00451AD4"/>
    <w:rsid w:val="00451D50"/>
    <w:rsid w:val="00451DD3"/>
    <w:rsid w:val="004525A4"/>
    <w:rsid w:val="004527D6"/>
    <w:rsid w:val="00452B62"/>
    <w:rsid w:val="00452EC4"/>
    <w:rsid w:val="00453080"/>
    <w:rsid w:val="00453340"/>
    <w:rsid w:val="0045340C"/>
    <w:rsid w:val="0045370C"/>
    <w:rsid w:val="00453775"/>
    <w:rsid w:val="00453890"/>
    <w:rsid w:val="0045412F"/>
    <w:rsid w:val="0045422D"/>
    <w:rsid w:val="00454380"/>
    <w:rsid w:val="0045470C"/>
    <w:rsid w:val="00454B54"/>
    <w:rsid w:val="004552C8"/>
    <w:rsid w:val="0045536C"/>
    <w:rsid w:val="004556CE"/>
    <w:rsid w:val="004558E3"/>
    <w:rsid w:val="004559B1"/>
    <w:rsid w:val="00455A07"/>
    <w:rsid w:val="00455AEB"/>
    <w:rsid w:val="00455BCB"/>
    <w:rsid w:val="0045603C"/>
    <w:rsid w:val="00456053"/>
    <w:rsid w:val="00456068"/>
    <w:rsid w:val="00456896"/>
    <w:rsid w:val="00456ADA"/>
    <w:rsid w:val="00456B0D"/>
    <w:rsid w:val="00456E90"/>
    <w:rsid w:val="00457135"/>
    <w:rsid w:val="00457173"/>
    <w:rsid w:val="004573BB"/>
    <w:rsid w:val="0045770D"/>
    <w:rsid w:val="004577EF"/>
    <w:rsid w:val="0045790F"/>
    <w:rsid w:val="00457D63"/>
    <w:rsid w:val="00457E21"/>
    <w:rsid w:val="0046007E"/>
    <w:rsid w:val="00460158"/>
    <w:rsid w:val="00460162"/>
    <w:rsid w:val="0046024B"/>
    <w:rsid w:val="00460E2E"/>
    <w:rsid w:val="00460E36"/>
    <w:rsid w:val="0046101E"/>
    <w:rsid w:val="00461155"/>
    <w:rsid w:val="00461580"/>
    <w:rsid w:val="004617AA"/>
    <w:rsid w:val="00461F67"/>
    <w:rsid w:val="0046218C"/>
    <w:rsid w:val="004623D4"/>
    <w:rsid w:val="004623F5"/>
    <w:rsid w:val="0046251E"/>
    <w:rsid w:val="00463944"/>
    <w:rsid w:val="00463B02"/>
    <w:rsid w:val="0046512A"/>
    <w:rsid w:val="00465234"/>
    <w:rsid w:val="00465310"/>
    <w:rsid w:val="004657E5"/>
    <w:rsid w:val="00465B24"/>
    <w:rsid w:val="0046619E"/>
    <w:rsid w:val="0046650B"/>
    <w:rsid w:val="00466858"/>
    <w:rsid w:val="00466D0F"/>
    <w:rsid w:val="00466D53"/>
    <w:rsid w:val="00467263"/>
    <w:rsid w:val="00467544"/>
    <w:rsid w:val="004676BA"/>
    <w:rsid w:val="0046784C"/>
    <w:rsid w:val="00467A18"/>
    <w:rsid w:val="00467ECB"/>
    <w:rsid w:val="00470CB0"/>
    <w:rsid w:val="00470FA2"/>
    <w:rsid w:val="004710C3"/>
    <w:rsid w:val="004710E2"/>
    <w:rsid w:val="00471459"/>
    <w:rsid w:val="00471A48"/>
    <w:rsid w:val="00471CCC"/>
    <w:rsid w:val="00472274"/>
    <w:rsid w:val="004722D4"/>
    <w:rsid w:val="004727CD"/>
    <w:rsid w:val="00472AD0"/>
    <w:rsid w:val="00472AED"/>
    <w:rsid w:val="00472D9C"/>
    <w:rsid w:val="00472E15"/>
    <w:rsid w:val="004738D1"/>
    <w:rsid w:val="00473B60"/>
    <w:rsid w:val="00473B83"/>
    <w:rsid w:val="004752C8"/>
    <w:rsid w:val="00475313"/>
    <w:rsid w:val="004757A9"/>
    <w:rsid w:val="00475AFF"/>
    <w:rsid w:val="00475D30"/>
    <w:rsid w:val="0047639B"/>
    <w:rsid w:val="004765F4"/>
    <w:rsid w:val="004767F1"/>
    <w:rsid w:val="00476B11"/>
    <w:rsid w:val="00476B4D"/>
    <w:rsid w:val="00476CBC"/>
    <w:rsid w:val="00476E6C"/>
    <w:rsid w:val="00476F3F"/>
    <w:rsid w:val="00477282"/>
    <w:rsid w:val="00477947"/>
    <w:rsid w:val="00477C15"/>
    <w:rsid w:val="00477C52"/>
    <w:rsid w:val="00480E31"/>
    <w:rsid w:val="00480FA1"/>
    <w:rsid w:val="00481267"/>
    <w:rsid w:val="00481AEF"/>
    <w:rsid w:val="00481FD7"/>
    <w:rsid w:val="00482723"/>
    <w:rsid w:val="00482998"/>
    <w:rsid w:val="00482DE5"/>
    <w:rsid w:val="00482EA4"/>
    <w:rsid w:val="00483266"/>
    <w:rsid w:val="0048352E"/>
    <w:rsid w:val="004836A9"/>
    <w:rsid w:val="00483B23"/>
    <w:rsid w:val="00484069"/>
    <w:rsid w:val="004840D7"/>
    <w:rsid w:val="004846F4"/>
    <w:rsid w:val="00484ABF"/>
    <w:rsid w:val="00484B5B"/>
    <w:rsid w:val="00485787"/>
    <w:rsid w:val="004858E1"/>
    <w:rsid w:val="00485AAD"/>
    <w:rsid w:val="00485C26"/>
    <w:rsid w:val="00485C5A"/>
    <w:rsid w:val="00485EC0"/>
    <w:rsid w:val="00486A51"/>
    <w:rsid w:val="004875E1"/>
    <w:rsid w:val="004877B3"/>
    <w:rsid w:val="00487AC5"/>
    <w:rsid w:val="00487B37"/>
    <w:rsid w:val="00490636"/>
    <w:rsid w:val="00490E8A"/>
    <w:rsid w:val="00490FF0"/>
    <w:rsid w:val="004910FE"/>
    <w:rsid w:val="00491198"/>
    <w:rsid w:val="00491716"/>
    <w:rsid w:val="004917E0"/>
    <w:rsid w:val="00491BF6"/>
    <w:rsid w:val="00491F8E"/>
    <w:rsid w:val="00491FED"/>
    <w:rsid w:val="00492331"/>
    <w:rsid w:val="00492966"/>
    <w:rsid w:val="00492BDC"/>
    <w:rsid w:val="00492F82"/>
    <w:rsid w:val="00493863"/>
    <w:rsid w:val="004943C2"/>
    <w:rsid w:val="004947E0"/>
    <w:rsid w:val="00494918"/>
    <w:rsid w:val="0049493A"/>
    <w:rsid w:val="00494C65"/>
    <w:rsid w:val="00494F0C"/>
    <w:rsid w:val="00495557"/>
    <w:rsid w:val="00495E97"/>
    <w:rsid w:val="0049618D"/>
    <w:rsid w:val="004965EF"/>
    <w:rsid w:val="00496CF0"/>
    <w:rsid w:val="0049719D"/>
    <w:rsid w:val="004972D3"/>
    <w:rsid w:val="00497685"/>
    <w:rsid w:val="00497FCD"/>
    <w:rsid w:val="004A0479"/>
    <w:rsid w:val="004A04EF"/>
    <w:rsid w:val="004A095C"/>
    <w:rsid w:val="004A0C50"/>
    <w:rsid w:val="004A0D1E"/>
    <w:rsid w:val="004A0E66"/>
    <w:rsid w:val="004A0EEC"/>
    <w:rsid w:val="004A1171"/>
    <w:rsid w:val="004A130F"/>
    <w:rsid w:val="004A17EF"/>
    <w:rsid w:val="004A1A3A"/>
    <w:rsid w:val="004A1BDA"/>
    <w:rsid w:val="004A20F8"/>
    <w:rsid w:val="004A22DA"/>
    <w:rsid w:val="004A22DB"/>
    <w:rsid w:val="004A2700"/>
    <w:rsid w:val="004A2C22"/>
    <w:rsid w:val="004A2EB3"/>
    <w:rsid w:val="004A2F68"/>
    <w:rsid w:val="004A33B2"/>
    <w:rsid w:val="004A34AB"/>
    <w:rsid w:val="004A36C8"/>
    <w:rsid w:val="004A3721"/>
    <w:rsid w:val="004A3742"/>
    <w:rsid w:val="004A37B8"/>
    <w:rsid w:val="004A3CC2"/>
    <w:rsid w:val="004A3ED3"/>
    <w:rsid w:val="004A408D"/>
    <w:rsid w:val="004A47BC"/>
    <w:rsid w:val="004A4AC6"/>
    <w:rsid w:val="004A59C6"/>
    <w:rsid w:val="004A5D5E"/>
    <w:rsid w:val="004A5FC9"/>
    <w:rsid w:val="004A6AA6"/>
    <w:rsid w:val="004A6C09"/>
    <w:rsid w:val="004A6D77"/>
    <w:rsid w:val="004A7200"/>
    <w:rsid w:val="004B0222"/>
    <w:rsid w:val="004B0803"/>
    <w:rsid w:val="004B10B3"/>
    <w:rsid w:val="004B1199"/>
    <w:rsid w:val="004B1553"/>
    <w:rsid w:val="004B16C4"/>
    <w:rsid w:val="004B1867"/>
    <w:rsid w:val="004B2127"/>
    <w:rsid w:val="004B2A64"/>
    <w:rsid w:val="004B31EC"/>
    <w:rsid w:val="004B3FB9"/>
    <w:rsid w:val="004B41DA"/>
    <w:rsid w:val="004B46F3"/>
    <w:rsid w:val="004B470D"/>
    <w:rsid w:val="004B4764"/>
    <w:rsid w:val="004B4846"/>
    <w:rsid w:val="004B4C34"/>
    <w:rsid w:val="004B526F"/>
    <w:rsid w:val="004B5394"/>
    <w:rsid w:val="004B552B"/>
    <w:rsid w:val="004B5BDD"/>
    <w:rsid w:val="004B5D19"/>
    <w:rsid w:val="004B5D71"/>
    <w:rsid w:val="004B6921"/>
    <w:rsid w:val="004B69F8"/>
    <w:rsid w:val="004B6A94"/>
    <w:rsid w:val="004B6AE3"/>
    <w:rsid w:val="004B6E9E"/>
    <w:rsid w:val="004B6F83"/>
    <w:rsid w:val="004B748A"/>
    <w:rsid w:val="004B7AFB"/>
    <w:rsid w:val="004B7C29"/>
    <w:rsid w:val="004C040D"/>
    <w:rsid w:val="004C06E5"/>
    <w:rsid w:val="004C075C"/>
    <w:rsid w:val="004C0760"/>
    <w:rsid w:val="004C07FD"/>
    <w:rsid w:val="004C0E5F"/>
    <w:rsid w:val="004C1890"/>
    <w:rsid w:val="004C1B7D"/>
    <w:rsid w:val="004C1D4D"/>
    <w:rsid w:val="004C1E3C"/>
    <w:rsid w:val="004C1EB3"/>
    <w:rsid w:val="004C25F0"/>
    <w:rsid w:val="004C26DD"/>
    <w:rsid w:val="004C2A1A"/>
    <w:rsid w:val="004C2B5D"/>
    <w:rsid w:val="004C2D68"/>
    <w:rsid w:val="004C2F56"/>
    <w:rsid w:val="004C339D"/>
    <w:rsid w:val="004C33E8"/>
    <w:rsid w:val="004C3550"/>
    <w:rsid w:val="004C4307"/>
    <w:rsid w:val="004C4309"/>
    <w:rsid w:val="004C49E3"/>
    <w:rsid w:val="004C4AC7"/>
    <w:rsid w:val="004C4E8A"/>
    <w:rsid w:val="004C4F1B"/>
    <w:rsid w:val="004C514A"/>
    <w:rsid w:val="004C52E6"/>
    <w:rsid w:val="004C5EF9"/>
    <w:rsid w:val="004C645A"/>
    <w:rsid w:val="004C6572"/>
    <w:rsid w:val="004C6D4F"/>
    <w:rsid w:val="004C6D9C"/>
    <w:rsid w:val="004C7541"/>
    <w:rsid w:val="004D017C"/>
    <w:rsid w:val="004D03F2"/>
    <w:rsid w:val="004D0DAB"/>
    <w:rsid w:val="004D15EF"/>
    <w:rsid w:val="004D1E71"/>
    <w:rsid w:val="004D2363"/>
    <w:rsid w:val="004D2CDF"/>
    <w:rsid w:val="004D33CE"/>
    <w:rsid w:val="004D3FF0"/>
    <w:rsid w:val="004D4AAE"/>
    <w:rsid w:val="004D5E24"/>
    <w:rsid w:val="004D64C5"/>
    <w:rsid w:val="004D76D5"/>
    <w:rsid w:val="004D78D2"/>
    <w:rsid w:val="004D795A"/>
    <w:rsid w:val="004D7A80"/>
    <w:rsid w:val="004D7C86"/>
    <w:rsid w:val="004E0197"/>
    <w:rsid w:val="004E0688"/>
    <w:rsid w:val="004E1122"/>
    <w:rsid w:val="004E12C6"/>
    <w:rsid w:val="004E12DF"/>
    <w:rsid w:val="004E1409"/>
    <w:rsid w:val="004E1679"/>
    <w:rsid w:val="004E1737"/>
    <w:rsid w:val="004E1874"/>
    <w:rsid w:val="004E1A87"/>
    <w:rsid w:val="004E1BB0"/>
    <w:rsid w:val="004E3030"/>
    <w:rsid w:val="004E3311"/>
    <w:rsid w:val="004E38EC"/>
    <w:rsid w:val="004E3933"/>
    <w:rsid w:val="004E4549"/>
    <w:rsid w:val="004E4AB9"/>
    <w:rsid w:val="004E4C83"/>
    <w:rsid w:val="004E4D53"/>
    <w:rsid w:val="004E4D84"/>
    <w:rsid w:val="004E4E3F"/>
    <w:rsid w:val="004E4EBC"/>
    <w:rsid w:val="004E5104"/>
    <w:rsid w:val="004E5A88"/>
    <w:rsid w:val="004E5B06"/>
    <w:rsid w:val="004E5EAA"/>
    <w:rsid w:val="004E5FA8"/>
    <w:rsid w:val="004E684C"/>
    <w:rsid w:val="004E6E5D"/>
    <w:rsid w:val="004E6E69"/>
    <w:rsid w:val="004E6FF1"/>
    <w:rsid w:val="004E76DB"/>
    <w:rsid w:val="004E7FAE"/>
    <w:rsid w:val="004F0748"/>
    <w:rsid w:val="004F0A51"/>
    <w:rsid w:val="004F0AAE"/>
    <w:rsid w:val="004F1C29"/>
    <w:rsid w:val="004F1F90"/>
    <w:rsid w:val="004F2401"/>
    <w:rsid w:val="004F2A44"/>
    <w:rsid w:val="004F2DAD"/>
    <w:rsid w:val="004F3253"/>
    <w:rsid w:val="004F34AE"/>
    <w:rsid w:val="004F34F7"/>
    <w:rsid w:val="004F3542"/>
    <w:rsid w:val="004F3621"/>
    <w:rsid w:val="004F36C0"/>
    <w:rsid w:val="004F43F5"/>
    <w:rsid w:val="004F4891"/>
    <w:rsid w:val="004F4D2F"/>
    <w:rsid w:val="004F51D8"/>
    <w:rsid w:val="004F55D6"/>
    <w:rsid w:val="004F565A"/>
    <w:rsid w:val="004F571B"/>
    <w:rsid w:val="004F592B"/>
    <w:rsid w:val="004F59B7"/>
    <w:rsid w:val="004F64EB"/>
    <w:rsid w:val="004F7A74"/>
    <w:rsid w:val="005000C0"/>
    <w:rsid w:val="00500250"/>
    <w:rsid w:val="00500264"/>
    <w:rsid w:val="00500294"/>
    <w:rsid w:val="00500824"/>
    <w:rsid w:val="00500BFC"/>
    <w:rsid w:val="00500DAB"/>
    <w:rsid w:val="00500E86"/>
    <w:rsid w:val="00501144"/>
    <w:rsid w:val="005013EF"/>
    <w:rsid w:val="005016CC"/>
    <w:rsid w:val="005017F4"/>
    <w:rsid w:val="005018B0"/>
    <w:rsid w:val="005019E0"/>
    <w:rsid w:val="00501CC1"/>
    <w:rsid w:val="0050211F"/>
    <w:rsid w:val="005022E7"/>
    <w:rsid w:val="00502A45"/>
    <w:rsid w:val="00502A93"/>
    <w:rsid w:val="00502F15"/>
    <w:rsid w:val="005038C0"/>
    <w:rsid w:val="005039A6"/>
    <w:rsid w:val="00503D79"/>
    <w:rsid w:val="00504CE0"/>
    <w:rsid w:val="00506083"/>
    <w:rsid w:val="0050655D"/>
    <w:rsid w:val="00506654"/>
    <w:rsid w:val="005068D6"/>
    <w:rsid w:val="00506B86"/>
    <w:rsid w:val="00506EEC"/>
    <w:rsid w:val="00506FD4"/>
    <w:rsid w:val="005078B6"/>
    <w:rsid w:val="005107FF"/>
    <w:rsid w:val="00510CBC"/>
    <w:rsid w:val="0051102D"/>
    <w:rsid w:val="005110A3"/>
    <w:rsid w:val="005112A5"/>
    <w:rsid w:val="00511B23"/>
    <w:rsid w:val="00511F48"/>
    <w:rsid w:val="00512448"/>
    <w:rsid w:val="0051253A"/>
    <w:rsid w:val="0051266C"/>
    <w:rsid w:val="00513458"/>
    <w:rsid w:val="005136B1"/>
    <w:rsid w:val="00513734"/>
    <w:rsid w:val="00513B72"/>
    <w:rsid w:val="00514660"/>
    <w:rsid w:val="00514812"/>
    <w:rsid w:val="00514B5D"/>
    <w:rsid w:val="00515277"/>
    <w:rsid w:val="00515307"/>
    <w:rsid w:val="005158C2"/>
    <w:rsid w:val="005160D6"/>
    <w:rsid w:val="0051672A"/>
    <w:rsid w:val="0051690E"/>
    <w:rsid w:val="005169DE"/>
    <w:rsid w:val="0051754D"/>
    <w:rsid w:val="0051785D"/>
    <w:rsid w:val="00517913"/>
    <w:rsid w:val="00517D19"/>
    <w:rsid w:val="00517F61"/>
    <w:rsid w:val="0052005F"/>
    <w:rsid w:val="00520200"/>
    <w:rsid w:val="005208E5"/>
    <w:rsid w:val="00520E2D"/>
    <w:rsid w:val="00520F04"/>
    <w:rsid w:val="0052140B"/>
    <w:rsid w:val="00521717"/>
    <w:rsid w:val="005219EE"/>
    <w:rsid w:val="005222F0"/>
    <w:rsid w:val="005224B2"/>
    <w:rsid w:val="00523097"/>
    <w:rsid w:val="00523B23"/>
    <w:rsid w:val="00523DFA"/>
    <w:rsid w:val="00523EEC"/>
    <w:rsid w:val="005254BC"/>
    <w:rsid w:val="00525614"/>
    <w:rsid w:val="005256FC"/>
    <w:rsid w:val="00525A35"/>
    <w:rsid w:val="00525B41"/>
    <w:rsid w:val="00525D2D"/>
    <w:rsid w:val="00526C27"/>
    <w:rsid w:val="00526DFF"/>
    <w:rsid w:val="00526E7F"/>
    <w:rsid w:val="00526E93"/>
    <w:rsid w:val="00526F76"/>
    <w:rsid w:val="00526F8D"/>
    <w:rsid w:val="00527473"/>
    <w:rsid w:val="005275F9"/>
    <w:rsid w:val="00527D85"/>
    <w:rsid w:val="00527DB3"/>
    <w:rsid w:val="00527EF9"/>
    <w:rsid w:val="00527FCF"/>
    <w:rsid w:val="00530424"/>
    <w:rsid w:val="005305FF"/>
    <w:rsid w:val="00530C9B"/>
    <w:rsid w:val="00532008"/>
    <w:rsid w:val="00532334"/>
    <w:rsid w:val="005324AF"/>
    <w:rsid w:val="00532747"/>
    <w:rsid w:val="005338AC"/>
    <w:rsid w:val="00533C0F"/>
    <w:rsid w:val="00533E79"/>
    <w:rsid w:val="0053402C"/>
    <w:rsid w:val="00534090"/>
    <w:rsid w:val="0053436B"/>
    <w:rsid w:val="00534ABA"/>
    <w:rsid w:val="00535040"/>
    <w:rsid w:val="00535FFF"/>
    <w:rsid w:val="00536037"/>
    <w:rsid w:val="0053616F"/>
    <w:rsid w:val="00536832"/>
    <w:rsid w:val="005368AD"/>
    <w:rsid w:val="00536DA8"/>
    <w:rsid w:val="005370BC"/>
    <w:rsid w:val="00537B35"/>
    <w:rsid w:val="00537DE7"/>
    <w:rsid w:val="00537E41"/>
    <w:rsid w:val="00537EC4"/>
    <w:rsid w:val="00537FE4"/>
    <w:rsid w:val="0054027D"/>
    <w:rsid w:val="00541222"/>
    <w:rsid w:val="00541A8D"/>
    <w:rsid w:val="00541FBC"/>
    <w:rsid w:val="005421D3"/>
    <w:rsid w:val="005424FF"/>
    <w:rsid w:val="00544846"/>
    <w:rsid w:val="00544DA0"/>
    <w:rsid w:val="005454A5"/>
    <w:rsid w:val="005454BD"/>
    <w:rsid w:val="005457E4"/>
    <w:rsid w:val="00545896"/>
    <w:rsid w:val="00545E8C"/>
    <w:rsid w:val="00546384"/>
    <w:rsid w:val="0054655D"/>
    <w:rsid w:val="00546C49"/>
    <w:rsid w:val="0054785E"/>
    <w:rsid w:val="0055010B"/>
    <w:rsid w:val="00550D59"/>
    <w:rsid w:val="0055110D"/>
    <w:rsid w:val="00551111"/>
    <w:rsid w:val="0055137C"/>
    <w:rsid w:val="00551F81"/>
    <w:rsid w:val="0055210F"/>
    <w:rsid w:val="00552627"/>
    <w:rsid w:val="00552CD7"/>
    <w:rsid w:val="005533BE"/>
    <w:rsid w:val="0055353B"/>
    <w:rsid w:val="00553F41"/>
    <w:rsid w:val="00554B30"/>
    <w:rsid w:val="00554BA2"/>
    <w:rsid w:val="00554BEB"/>
    <w:rsid w:val="00554D9E"/>
    <w:rsid w:val="00554E87"/>
    <w:rsid w:val="00554FFB"/>
    <w:rsid w:val="00555BE3"/>
    <w:rsid w:val="0055664E"/>
    <w:rsid w:val="005568A6"/>
    <w:rsid w:val="005568DE"/>
    <w:rsid w:val="00557689"/>
    <w:rsid w:val="005576C0"/>
    <w:rsid w:val="00557C50"/>
    <w:rsid w:val="005606B6"/>
    <w:rsid w:val="005608D6"/>
    <w:rsid w:val="00560F19"/>
    <w:rsid w:val="00561B1B"/>
    <w:rsid w:val="00561C86"/>
    <w:rsid w:val="00561E6B"/>
    <w:rsid w:val="00562190"/>
    <w:rsid w:val="005621D2"/>
    <w:rsid w:val="005621E0"/>
    <w:rsid w:val="005622E6"/>
    <w:rsid w:val="00562D90"/>
    <w:rsid w:val="00563317"/>
    <w:rsid w:val="00563A23"/>
    <w:rsid w:val="00563A5A"/>
    <w:rsid w:val="00563C61"/>
    <w:rsid w:val="00563E89"/>
    <w:rsid w:val="00563ECB"/>
    <w:rsid w:val="00563F47"/>
    <w:rsid w:val="00564068"/>
    <w:rsid w:val="005640BB"/>
    <w:rsid w:val="00564C16"/>
    <w:rsid w:val="00564C23"/>
    <w:rsid w:val="00564ECA"/>
    <w:rsid w:val="00565406"/>
    <w:rsid w:val="00565570"/>
    <w:rsid w:val="005656AF"/>
    <w:rsid w:val="005657DD"/>
    <w:rsid w:val="00565B02"/>
    <w:rsid w:val="00565B29"/>
    <w:rsid w:val="00565B3A"/>
    <w:rsid w:val="0056634E"/>
    <w:rsid w:val="005664CC"/>
    <w:rsid w:val="0056664B"/>
    <w:rsid w:val="00566F28"/>
    <w:rsid w:val="00567454"/>
    <w:rsid w:val="00567493"/>
    <w:rsid w:val="00567588"/>
    <w:rsid w:val="005675E1"/>
    <w:rsid w:val="00567992"/>
    <w:rsid w:val="00567C3C"/>
    <w:rsid w:val="00567EDE"/>
    <w:rsid w:val="005702B6"/>
    <w:rsid w:val="005702F8"/>
    <w:rsid w:val="00571231"/>
    <w:rsid w:val="00571767"/>
    <w:rsid w:val="00571E44"/>
    <w:rsid w:val="005723E1"/>
    <w:rsid w:val="00573119"/>
    <w:rsid w:val="005731EE"/>
    <w:rsid w:val="00573B55"/>
    <w:rsid w:val="00573D9F"/>
    <w:rsid w:val="00573E61"/>
    <w:rsid w:val="00573FFB"/>
    <w:rsid w:val="0057411B"/>
    <w:rsid w:val="00574242"/>
    <w:rsid w:val="00574525"/>
    <w:rsid w:val="00574778"/>
    <w:rsid w:val="0057498F"/>
    <w:rsid w:val="00574B7F"/>
    <w:rsid w:val="00574DE9"/>
    <w:rsid w:val="005753A9"/>
    <w:rsid w:val="00575BB3"/>
    <w:rsid w:val="00575DF4"/>
    <w:rsid w:val="00576694"/>
    <w:rsid w:val="00576740"/>
    <w:rsid w:val="00576F0C"/>
    <w:rsid w:val="005775EF"/>
    <w:rsid w:val="0057765D"/>
    <w:rsid w:val="005777FC"/>
    <w:rsid w:val="00577FBC"/>
    <w:rsid w:val="00580069"/>
    <w:rsid w:val="0058080B"/>
    <w:rsid w:val="005808EB"/>
    <w:rsid w:val="00580961"/>
    <w:rsid w:val="00580D37"/>
    <w:rsid w:val="00581188"/>
    <w:rsid w:val="00581444"/>
    <w:rsid w:val="00581B79"/>
    <w:rsid w:val="00581FA0"/>
    <w:rsid w:val="0058237C"/>
    <w:rsid w:val="00582527"/>
    <w:rsid w:val="00582B90"/>
    <w:rsid w:val="00583134"/>
    <w:rsid w:val="005831A7"/>
    <w:rsid w:val="00583321"/>
    <w:rsid w:val="0058341E"/>
    <w:rsid w:val="005834E7"/>
    <w:rsid w:val="005837A8"/>
    <w:rsid w:val="00583A16"/>
    <w:rsid w:val="00584163"/>
    <w:rsid w:val="00584F3A"/>
    <w:rsid w:val="005853AB"/>
    <w:rsid w:val="00585748"/>
    <w:rsid w:val="005859C5"/>
    <w:rsid w:val="00585C79"/>
    <w:rsid w:val="00585DB5"/>
    <w:rsid w:val="00585FD0"/>
    <w:rsid w:val="00586144"/>
    <w:rsid w:val="00586B4D"/>
    <w:rsid w:val="00586B79"/>
    <w:rsid w:val="005870C8"/>
    <w:rsid w:val="005874A0"/>
    <w:rsid w:val="00587785"/>
    <w:rsid w:val="0058788D"/>
    <w:rsid w:val="00587E29"/>
    <w:rsid w:val="00587FE6"/>
    <w:rsid w:val="0059040D"/>
    <w:rsid w:val="00590623"/>
    <w:rsid w:val="005907DC"/>
    <w:rsid w:val="00590AA2"/>
    <w:rsid w:val="005914C3"/>
    <w:rsid w:val="00591698"/>
    <w:rsid w:val="00592084"/>
    <w:rsid w:val="005920E0"/>
    <w:rsid w:val="005924E5"/>
    <w:rsid w:val="0059314D"/>
    <w:rsid w:val="00593AB3"/>
    <w:rsid w:val="00593B87"/>
    <w:rsid w:val="00593C1C"/>
    <w:rsid w:val="00593E48"/>
    <w:rsid w:val="00593E94"/>
    <w:rsid w:val="00594143"/>
    <w:rsid w:val="00594543"/>
    <w:rsid w:val="00594612"/>
    <w:rsid w:val="00594E74"/>
    <w:rsid w:val="00594F30"/>
    <w:rsid w:val="00595873"/>
    <w:rsid w:val="00595A60"/>
    <w:rsid w:val="00595CDD"/>
    <w:rsid w:val="00595E61"/>
    <w:rsid w:val="005964BB"/>
    <w:rsid w:val="00596A70"/>
    <w:rsid w:val="00596BD3"/>
    <w:rsid w:val="00596BE7"/>
    <w:rsid w:val="00596C3E"/>
    <w:rsid w:val="0059711A"/>
    <w:rsid w:val="005971BF"/>
    <w:rsid w:val="00597278"/>
    <w:rsid w:val="00597324"/>
    <w:rsid w:val="005976F8"/>
    <w:rsid w:val="005977DD"/>
    <w:rsid w:val="00597B4C"/>
    <w:rsid w:val="00597B9A"/>
    <w:rsid w:val="005A04BD"/>
    <w:rsid w:val="005A0908"/>
    <w:rsid w:val="005A0A3F"/>
    <w:rsid w:val="005A0BF4"/>
    <w:rsid w:val="005A0DF0"/>
    <w:rsid w:val="005A104D"/>
    <w:rsid w:val="005A114F"/>
    <w:rsid w:val="005A13D5"/>
    <w:rsid w:val="005A1A07"/>
    <w:rsid w:val="005A1F49"/>
    <w:rsid w:val="005A2364"/>
    <w:rsid w:val="005A2480"/>
    <w:rsid w:val="005A2B2C"/>
    <w:rsid w:val="005A2D6B"/>
    <w:rsid w:val="005A2F4D"/>
    <w:rsid w:val="005A2F53"/>
    <w:rsid w:val="005A30A7"/>
    <w:rsid w:val="005A3252"/>
    <w:rsid w:val="005A33F7"/>
    <w:rsid w:val="005A355B"/>
    <w:rsid w:val="005A40CF"/>
    <w:rsid w:val="005A46E2"/>
    <w:rsid w:val="005A4A9C"/>
    <w:rsid w:val="005A4BAE"/>
    <w:rsid w:val="005A4E53"/>
    <w:rsid w:val="005A4F39"/>
    <w:rsid w:val="005A5079"/>
    <w:rsid w:val="005A574D"/>
    <w:rsid w:val="005A5B5C"/>
    <w:rsid w:val="005A6E1D"/>
    <w:rsid w:val="005A6E93"/>
    <w:rsid w:val="005A707A"/>
    <w:rsid w:val="005A7340"/>
    <w:rsid w:val="005A73B3"/>
    <w:rsid w:val="005A7F93"/>
    <w:rsid w:val="005B0448"/>
    <w:rsid w:val="005B04E9"/>
    <w:rsid w:val="005B04F3"/>
    <w:rsid w:val="005B07EA"/>
    <w:rsid w:val="005B09A8"/>
    <w:rsid w:val="005B0A9D"/>
    <w:rsid w:val="005B0B20"/>
    <w:rsid w:val="005B0BD6"/>
    <w:rsid w:val="005B0EFB"/>
    <w:rsid w:val="005B0FE2"/>
    <w:rsid w:val="005B1060"/>
    <w:rsid w:val="005B12B9"/>
    <w:rsid w:val="005B17C1"/>
    <w:rsid w:val="005B22CA"/>
    <w:rsid w:val="005B2633"/>
    <w:rsid w:val="005B3524"/>
    <w:rsid w:val="005B3737"/>
    <w:rsid w:val="005B38A9"/>
    <w:rsid w:val="005B3A42"/>
    <w:rsid w:val="005B4325"/>
    <w:rsid w:val="005B43FA"/>
    <w:rsid w:val="005B4416"/>
    <w:rsid w:val="005B44F6"/>
    <w:rsid w:val="005B4C83"/>
    <w:rsid w:val="005B5372"/>
    <w:rsid w:val="005B5607"/>
    <w:rsid w:val="005B575F"/>
    <w:rsid w:val="005B5D40"/>
    <w:rsid w:val="005B5EFC"/>
    <w:rsid w:val="005B6412"/>
    <w:rsid w:val="005B6698"/>
    <w:rsid w:val="005B68A7"/>
    <w:rsid w:val="005B6AC3"/>
    <w:rsid w:val="005B7076"/>
    <w:rsid w:val="005C055E"/>
    <w:rsid w:val="005C0FA1"/>
    <w:rsid w:val="005C1615"/>
    <w:rsid w:val="005C1AB5"/>
    <w:rsid w:val="005C1C20"/>
    <w:rsid w:val="005C1D6C"/>
    <w:rsid w:val="005C1D98"/>
    <w:rsid w:val="005C1DA5"/>
    <w:rsid w:val="005C1EBA"/>
    <w:rsid w:val="005C2559"/>
    <w:rsid w:val="005C27E9"/>
    <w:rsid w:val="005C2873"/>
    <w:rsid w:val="005C33A3"/>
    <w:rsid w:val="005C34FC"/>
    <w:rsid w:val="005C3516"/>
    <w:rsid w:val="005C3B5C"/>
    <w:rsid w:val="005C3C7F"/>
    <w:rsid w:val="005C43AD"/>
    <w:rsid w:val="005C4575"/>
    <w:rsid w:val="005C4D2A"/>
    <w:rsid w:val="005C5143"/>
    <w:rsid w:val="005C5497"/>
    <w:rsid w:val="005C5639"/>
    <w:rsid w:val="005C5742"/>
    <w:rsid w:val="005C621D"/>
    <w:rsid w:val="005C62EA"/>
    <w:rsid w:val="005C635B"/>
    <w:rsid w:val="005C6693"/>
    <w:rsid w:val="005C6CA5"/>
    <w:rsid w:val="005C760E"/>
    <w:rsid w:val="005C7E9E"/>
    <w:rsid w:val="005D0146"/>
    <w:rsid w:val="005D082B"/>
    <w:rsid w:val="005D18C9"/>
    <w:rsid w:val="005D1B72"/>
    <w:rsid w:val="005D1BF2"/>
    <w:rsid w:val="005D2014"/>
    <w:rsid w:val="005D2471"/>
    <w:rsid w:val="005D25A3"/>
    <w:rsid w:val="005D26F7"/>
    <w:rsid w:val="005D2730"/>
    <w:rsid w:val="005D2779"/>
    <w:rsid w:val="005D2860"/>
    <w:rsid w:val="005D3242"/>
    <w:rsid w:val="005D34FC"/>
    <w:rsid w:val="005D3FBA"/>
    <w:rsid w:val="005D46E6"/>
    <w:rsid w:val="005D496A"/>
    <w:rsid w:val="005D610C"/>
    <w:rsid w:val="005D6B01"/>
    <w:rsid w:val="005D6B8B"/>
    <w:rsid w:val="005D6FC6"/>
    <w:rsid w:val="005D7443"/>
    <w:rsid w:val="005D74E7"/>
    <w:rsid w:val="005D74EE"/>
    <w:rsid w:val="005D7AE5"/>
    <w:rsid w:val="005D7C64"/>
    <w:rsid w:val="005D7E69"/>
    <w:rsid w:val="005D7F7B"/>
    <w:rsid w:val="005E06EF"/>
    <w:rsid w:val="005E0E5B"/>
    <w:rsid w:val="005E117D"/>
    <w:rsid w:val="005E1334"/>
    <w:rsid w:val="005E145C"/>
    <w:rsid w:val="005E1770"/>
    <w:rsid w:val="005E1BCE"/>
    <w:rsid w:val="005E258B"/>
    <w:rsid w:val="005E3027"/>
    <w:rsid w:val="005E31B8"/>
    <w:rsid w:val="005E323B"/>
    <w:rsid w:val="005E34FA"/>
    <w:rsid w:val="005E3540"/>
    <w:rsid w:val="005E3B40"/>
    <w:rsid w:val="005E3BCD"/>
    <w:rsid w:val="005E43C6"/>
    <w:rsid w:val="005E452F"/>
    <w:rsid w:val="005E47AF"/>
    <w:rsid w:val="005E4A87"/>
    <w:rsid w:val="005E4DA5"/>
    <w:rsid w:val="005E503E"/>
    <w:rsid w:val="005E59C7"/>
    <w:rsid w:val="005E5E7B"/>
    <w:rsid w:val="005E6095"/>
    <w:rsid w:val="005E668B"/>
    <w:rsid w:val="005E6A3F"/>
    <w:rsid w:val="005E6DB8"/>
    <w:rsid w:val="005E7228"/>
    <w:rsid w:val="005E7284"/>
    <w:rsid w:val="005E7AD9"/>
    <w:rsid w:val="005E7BAC"/>
    <w:rsid w:val="005F0619"/>
    <w:rsid w:val="005F0E5C"/>
    <w:rsid w:val="005F134E"/>
    <w:rsid w:val="005F1365"/>
    <w:rsid w:val="005F1387"/>
    <w:rsid w:val="005F138E"/>
    <w:rsid w:val="005F2210"/>
    <w:rsid w:val="005F2BF0"/>
    <w:rsid w:val="005F2C1F"/>
    <w:rsid w:val="005F2E44"/>
    <w:rsid w:val="005F2E53"/>
    <w:rsid w:val="005F2E7C"/>
    <w:rsid w:val="005F323F"/>
    <w:rsid w:val="005F3519"/>
    <w:rsid w:val="005F3617"/>
    <w:rsid w:val="005F368A"/>
    <w:rsid w:val="005F3690"/>
    <w:rsid w:val="005F384D"/>
    <w:rsid w:val="005F3986"/>
    <w:rsid w:val="005F3C5C"/>
    <w:rsid w:val="005F3E12"/>
    <w:rsid w:val="005F4059"/>
    <w:rsid w:val="005F41FE"/>
    <w:rsid w:val="005F4954"/>
    <w:rsid w:val="005F49F3"/>
    <w:rsid w:val="005F4BE8"/>
    <w:rsid w:val="005F4C57"/>
    <w:rsid w:val="005F4D92"/>
    <w:rsid w:val="005F576D"/>
    <w:rsid w:val="005F5E69"/>
    <w:rsid w:val="005F5F58"/>
    <w:rsid w:val="005F6002"/>
    <w:rsid w:val="005F6774"/>
    <w:rsid w:val="005F6ACC"/>
    <w:rsid w:val="005F6ADF"/>
    <w:rsid w:val="005F6FAB"/>
    <w:rsid w:val="005F793E"/>
    <w:rsid w:val="005F79AA"/>
    <w:rsid w:val="005F7A3B"/>
    <w:rsid w:val="005F7E9C"/>
    <w:rsid w:val="006000BE"/>
    <w:rsid w:val="00600135"/>
    <w:rsid w:val="0060044B"/>
    <w:rsid w:val="00600F03"/>
    <w:rsid w:val="006013D7"/>
    <w:rsid w:val="006014DB"/>
    <w:rsid w:val="00601587"/>
    <w:rsid w:val="00601697"/>
    <w:rsid w:val="00602079"/>
    <w:rsid w:val="006022F3"/>
    <w:rsid w:val="00602303"/>
    <w:rsid w:val="00602579"/>
    <w:rsid w:val="00602BA4"/>
    <w:rsid w:val="00602D18"/>
    <w:rsid w:val="00602DA2"/>
    <w:rsid w:val="00602FF4"/>
    <w:rsid w:val="00603083"/>
    <w:rsid w:val="00603228"/>
    <w:rsid w:val="006038A6"/>
    <w:rsid w:val="00603EBB"/>
    <w:rsid w:val="0060482E"/>
    <w:rsid w:val="00604ACD"/>
    <w:rsid w:val="00604C15"/>
    <w:rsid w:val="00604DC2"/>
    <w:rsid w:val="006051A4"/>
    <w:rsid w:val="00605431"/>
    <w:rsid w:val="006056BC"/>
    <w:rsid w:val="00605D4E"/>
    <w:rsid w:val="006060C4"/>
    <w:rsid w:val="006061BA"/>
    <w:rsid w:val="00606520"/>
    <w:rsid w:val="00607288"/>
    <w:rsid w:val="006073A4"/>
    <w:rsid w:val="006075A7"/>
    <w:rsid w:val="00607C35"/>
    <w:rsid w:val="006106A0"/>
    <w:rsid w:val="00611777"/>
    <w:rsid w:val="0061188C"/>
    <w:rsid w:val="0061189F"/>
    <w:rsid w:val="00611E9B"/>
    <w:rsid w:val="0061219B"/>
    <w:rsid w:val="006122F1"/>
    <w:rsid w:val="006126FA"/>
    <w:rsid w:val="00612D05"/>
    <w:rsid w:val="006139D1"/>
    <w:rsid w:val="00613FB6"/>
    <w:rsid w:val="006140C6"/>
    <w:rsid w:val="00614134"/>
    <w:rsid w:val="0061422A"/>
    <w:rsid w:val="00614241"/>
    <w:rsid w:val="0061428D"/>
    <w:rsid w:val="00615411"/>
    <w:rsid w:val="0061599E"/>
    <w:rsid w:val="00615AC7"/>
    <w:rsid w:val="00616194"/>
    <w:rsid w:val="006162E6"/>
    <w:rsid w:val="0061643E"/>
    <w:rsid w:val="0061659F"/>
    <w:rsid w:val="00616A9B"/>
    <w:rsid w:val="00616E05"/>
    <w:rsid w:val="00616EEA"/>
    <w:rsid w:val="006171A5"/>
    <w:rsid w:val="006172DA"/>
    <w:rsid w:val="006177ED"/>
    <w:rsid w:val="00620309"/>
    <w:rsid w:val="0062159D"/>
    <w:rsid w:val="006215AE"/>
    <w:rsid w:val="00621680"/>
    <w:rsid w:val="0062168A"/>
    <w:rsid w:val="00621EC5"/>
    <w:rsid w:val="006223E0"/>
    <w:rsid w:val="006224D0"/>
    <w:rsid w:val="006226A3"/>
    <w:rsid w:val="0062290C"/>
    <w:rsid w:val="00622BCE"/>
    <w:rsid w:val="00622E29"/>
    <w:rsid w:val="006235BB"/>
    <w:rsid w:val="006235F4"/>
    <w:rsid w:val="00623643"/>
    <w:rsid w:val="00623859"/>
    <w:rsid w:val="00623A83"/>
    <w:rsid w:val="00624018"/>
    <w:rsid w:val="006240C4"/>
    <w:rsid w:val="00624578"/>
    <w:rsid w:val="00624991"/>
    <w:rsid w:val="00624B0B"/>
    <w:rsid w:val="00624B3C"/>
    <w:rsid w:val="00624CA3"/>
    <w:rsid w:val="006250BF"/>
    <w:rsid w:val="006252C2"/>
    <w:rsid w:val="00625304"/>
    <w:rsid w:val="006255B6"/>
    <w:rsid w:val="006255D8"/>
    <w:rsid w:val="0062581B"/>
    <w:rsid w:val="006261F4"/>
    <w:rsid w:val="006264A9"/>
    <w:rsid w:val="006264B5"/>
    <w:rsid w:val="0062710C"/>
    <w:rsid w:val="00627546"/>
    <w:rsid w:val="006276B2"/>
    <w:rsid w:val="00627718"/>
    <w:rsid w:val="00630A14"/>
    <w:rsid w:val="0063164E"/>
    <w:rsid w:val="0063191D"/>
    <w:rsid w:val="00633488"/>
    <w:rsid w:val="00633581"/>
    <w:rsid w:val="006339AF"/>
    <w:rsid w:val="00633C47"/>
    <w:rsid w:val="00633CCE"/>
    <w:rsid w:val="00634108"/>
    <w:rsid w:val="00634249"/>
    <w:rsid w:val="006344D2"/>
    <w:rsid w:val="006348F7"/>
    <w:rsid w:val="006349C1"/>
    <w:rsid w:val="00634BFE"/>
    <w:rsid w:val="00634D91"/>
    <w:rsid w:val="0063512D"/>
    <w:rsid w:val="006358FB"/>
    <w:rsid w:val="00635AE2"/>
    <w:rsid w:val="00635C8B"/>
    <w:rsid w:val="00635C8F"/>
    <w:rsid w:val="00635CCC"/>
    <w:rsid w:val="00635E1E"/>
    <w:rsid w:val="00636339"/>
    <w:rsid w:val="0063677C"/>
    <w:rsid w:val="00636972"/>
    <w:rsid w:val="00636A84"/>
    <w:rsid w:val="00636B69"/>
    <w:rsid w:val="00636BC2"/>
    <w:rsid w:val="00637083"/>
    <w:rsid w:val="00637CAD"/>
    <w:rsid w:val="00637F52"/>
    <w:rsid w:val="006403E1"/>
    <w:rsid w:val="006404B1"/>
    <w:rsid w:val="006404D1"/>
    <w:rsid w:val="006405C3"/>
    <w:rsid w:val="00640DB6"/>
    <w:rsid w:val="00640F43"/>
    <w:rsid w:val="00641091"/>
    <w:rsid w:val="006412CA"/>
    <w:rsid w:val="006419B9"/>
    <w:rsid w:val="00641CBA"/>
    <w:rsid w:val="006420DA"/>
    <w:rsid w:val="00642A0A"/>
    <w:rsid w:val="00643AC1"/>
    <w:rsid w:val="00643D62"/>
    <w:rsid w:val="00644513"/>
    <w:rsid w:val="0064492A"/>
    <w:rsid w:val="00644A5E"/>
    <w:rsid w:val="00644A6C"/>
    <w:rsid w:val="00644D69"/>
    <w:rsid w:val="00645379"/>
    <w:rsid w:val="006455C4"/>
    <w:rsid w:val="006457A8"/>
    <w:rsid w:val="00645EA0"/>
    <w:rsid w:val="00645F76"/>
    <w:rsid w:val="00646B68"/>
    <w:rsid w:val="00646EB0"/>
    <w:rsid w:val="0064714D"/>
    <w:rsid w:val="0064727D"/>
    <w:rsid w:val="006473CE"/>
    <w:rsid w:val="00647B32"/>
    <w:rsid w:val="00647C27"/>
    <w:rsid w:val="00650191"/>
    <w:rsid w:val="0065082C"/>
    <w:rsid w:val="00650ADA"/>
    <w:rsid w:val="00650CEC"/>
    <w:rsid w:val="0065105E"/>
    <w:rsid w:val="006511B8"/>
    <w:rsid w:val="00651821"/>
    <w:rsid w:val="006519E6"/>
    <w:rsid w:val="00651CDE"/>
    <w:rsid w:val="00651DFC"/>
    <w:rsid w:val="00652326"/>
    <w:rsid w:val="006524F6"/>
    <w:rsid w:val="00652896"/>
    <w:rsid w:val="00652907"/>
    <w:rsid w:val="00652A11"/>
    <w:rsid w:val="00652E06"/>
    <w:rsid w:val="00653856"/>
    <w:rsid w:val="00653A12"/>
    <w:rsid w:val="00653FC4"/>
    <w:rsid w:val="00654622"/>
    <w:rsid w:val="0065486F"/>
    <w:rsid w:val="00654F91"/>
    <w:rsid w:val="00655361"/>
    <w:rsid w:val="00655DF4"/>
    <w:rsid w:val="00656169"/>
    <w:rsid w:val="00656253"/>
    <w:rsid w:val="00656666"/>
    <w:rsid w:val="00656799"/>
    <w:rsid w:val="00656930"/>
    <w:rsid w:val="00656B77"/>
    <w:rsid w:val="00656E72"/>
    <w:rsid w:val="006578A1"/>
    <w:rsid w:val="00657CC6"/>
    <w:rsid w:val="006605D0"/>
    <w:rsid w:val="00660A5B"/>
    <w:rsid w:val="00660C53"/>
    <w:rsid w:val="0066137B"/>
    <w:rsid w:val="00661474"/>
    <w:rsid w:val="006615A6"/>
    <w:rsid w:val="0066174E"/>
    <w:rsid w:val="00661BBB"/>
    <w:rsid w:val="00661E57"/>
    <w:rsid w:val="006629E4"/>
    <w:rsid w:val="0066352E"/>
    <w:rsid w:val="00663783"/>
    <w:rsid w:val="00663E47"/>
    <w:rsid w:val="00664496"/>
    <w:rsid w:val="006644A7"/>
    <w:rsid w:val="00664551"/>
    <w:rsid w:val="00664BDE"/>
    <w:rsid w:val="0066565B"/>
    <w:rsid w:val="0066575E"/>
    <w:rsid w:val="00665C44"/>
    <w:rsid w:val="00665CB7"/>
    <w:rsid w:val="006661D6"/>
    <w:rsid w:val="00666284"/>
    <w:rsid w:val="00666509"/>
    <w:rsid w:val="006667F3"/>
    <w:rsid w:val="00667AEA"/>
    <w:rsid w:val="006704FA"/>
    <w:rsid w:val="00670687"/>
    <w:rsid w:val="006706C5"/>
    <w:rsid w:val="00670871"/>
    <w:rsid w:val="006709EC"/>
    <w:rsid w:val="00670DC5"/>
    <w:rsid w:val="006712C0"/>
    <w:rsid w:val="00671588"/>
    <w:rsid w:val="00671652"/>
    <w:rsid w:val="00671FAA"/>
    <w:rsid w:val="006725AD"/>
    <w:rsid w:val="00672934"/>
    <w:rsid w:val="00672C82"/>
    <w:rsid w:val="006738E1"/>
    <w:rsid w:val="00673A62"/>
    <w:rsid w:val="00674165"/>
    <w:rsid w:val="0067473C"/>
    <w:rsid w:val="00674B9A"/>
    <w:rsid w:val="00674F97"/>
    <w:rsid w:val="0067529E"/>
    <w:rsid w:val="00675B1D"/>
    <w:rsid w:val="00675C7E"/>
    <w:rsid w:val="00675DA5"/>
    <w:rsid w:val="0067645F"/>
    <w:rsid w:val="006766DC"/>
    <w:rsid w:val="00676DAB"/>
    <w:rsid w:val="0067702A"/>
    <w:rsid w:val="00677349"/>
    <w:rsid w:val="00677816"/>
    <w:rsid w:val="00677EA4"/>
    <w:rsid w:val="00680482"/>
    <w:rsid w:val="006808DC"/>
    <w:rsid w:val="0068128F"/>
    <w:rsid w:val="006816B6"/>
    <w:rsid w:val="00681BB9"/>
    <w:rsid w:val="00681DB4"/>
    <w:rsid w:val="006820EB"/>
    <w:rsid w:val="00682128"/>
    <w:rsid w:val="0068220C"/>
    <w:rsid w:val="00682AB1"/>
    <w:rsid w:val="00682B90"/>
    <w:rsid w:val="00682E9F"/>
    <w:rsid w:val="00683078"/>
    <w:rsid w:val="00683252"/>
    <w:rsid w:val="0068343A"/>
    <w:rsid w:val="006834D4"/>
    <w:rsid w:val="0068413D"/>
    <w:rsid w:val="006844BA"/>
    <w:rsid w:val="006845A2"/>
    <w:rsid w:val="00684BF8"/>
    <w:rsid w:val="00684D9B"/>
    <w:rsid w:val="00685125"/>
    <w:rsid w:val="006857E5"/>
    <w:rsid w:val="006858AA"/>
    <w:rsid w:val="00685BCF"/>
    <w:rsid w:val="00685D66"/>
    <w:rsid w:val="00685F2C"/>
    <w:rsid w:val="00686065"/>
    <w:rsid w:val="006869C6"/>
    <w:rsid w:val="00686FDA"/>
    <w:rsid w:val="006871D0"/>
    <w:rsid w:val="0068751F"/>
    <w:rsid w:val="0068752A"/>
    <w:rsid w:val="00687BAE"/>
    <w:rsid w:val="00687DA3"/>
    <w:rsid w:val="00687EBE"/>
    <w:rsid w:val="00687F01"/>
    <w:rsid w:val="006900D1"/>
    <w:rsid w:val="00690297"/>
    <w:rsid w:val="00690A6E"/>
    <w:rsid w:val="0069115A"/>
    <w:rsid w:val="006912F1"/>
    <w:rsid w:val="00691387"/>
    <w:rsid w:val="00691DF5"/>
    <w:rsid w:val="006923A1"/>
    <w:rsid w:val="006927F2"/>
    <w:rsid w:val="006931E1"/>
    <w:rsid w:val="00693223"/>
    <w:rsid w:val="006936B2"/>
    <w:rsid w:val="00693908"/>
    <w:rsid w:val="006939F8"/>
    <w:rsid w:val="00693E3A"/>
    <w:rsid w:val="00693FB2"/>
    <w:rsid w:val="00694310"/>
    <w:rsid w:val="00694700"/>
    <w:rsid w:val="00694803"/>
    <w:rsid w:val="00694CE8"/>
    <w:rsid w:val="006955EF"/>
    <w:rsid w:val="0069569E"/>
    <w:rsid w:val="006956C6"/>
    <w:rsid w:val="00695A93"/>
    <w:rsid w:val="00695B39"/>
    <w:rsid w:val="00696443"/>
    <w:rsid w:val="00696EE3"/>
    <w:rsid w:val="0069715D"/>
    <w:rsid w:val="00697392"/>
    <w:rsid w:val="006973E5"/>
    <w:rsid w:val="00697664"/>
    <w:rsid w:val="00697681"/>
    <w:rsid w:val="0069770C"/>
    <w:rsid w:val="006A000D"/>
    <w:rsid w:val="006A08F2"/>
    <w:rsid w:val="006A1491"/>
    <w:rsid w:val="006A151A"/>
    <w:rsid w:val="006A1E62"/>
    <w:rsid w:val="006A23E5"/>
    <w:rsid w:val="006A274B"/>
    <w:rsid w:val="006A28FC"/>
    <w:rsid w:val="006A29B1"/>
    <w:rsid w:val="006A2A12"/>
    <w:rsid w:val="006A2E9C"/>
    <w:rsid w:val="006A3382"/>
    <w:rsid w:val="006A35E0"/>
    <w:rsid w:val="006A36E5"/>
    <w:rsid w:val="006A377F"/>
    <w:rsid w:val="006A384A"/>
    <w:rsid w:val="006A3875"/>
    <w:rsid w:val="006A38C7"/>
    <w:rsid w:val="006A38EB"/>
    <w:rsid w:val="006A3D40"/>
    <w:rsid w:val="006A3D76"/>
    <w:rsid w:val="006A3F8E"/>
    <w:rsid w:val="006A4332"/>
    <w:rsid w:val="006A462F"/>
    <w:rsid w:val="006A4809"/>
    <w:rsid w:val="006A494A"/>
    <w:rsid w:val="006A515C"/>
    <w:rsid w:val="006A5432"/>
    <w:rsid w:val="006A557D"/>
    <w:rsid w:val="006A561D"/>
    <w:rsid w:val="006A56DB"/>
    <w:rsid w:val="006A5A0C"/>
    <w:rsid w:val="006A5BA0"/>
    <w:rsid w:val="006A5BB1"/>
    <w:rsid w:val="006A5F88"/>
    <w:rsid w:val="006A6160"/>
    <w:rsid w:val="006A674D"/>
    <w:rsid w:val="006A6873"/>
    <w:rsid w:val="006A6D99"/>
    <w:rsid w:val="006A6DB6"/>
    <w:rsid w:val="006A76EE"/>
    <w:rsid w:val="006A7D95"/>
    <w:rsid w:val="006B0A72"/>
    <w:rsid w:val="006B120D"/>
    <w:rsid w:val="006B12D2"/>
    <w:rsid w:val="006B13C1"/>
    <w:rsid w:val="006B1766"/>
    <w:rsid w:val="006B19E4"/>
    <w:rsid w:val="006B2590"/>
    <w:rsid w:val="006B2CC7"/>
    <w:rsid w:val="006B2E02"/>
    <w:rsid w:val="006B3AF9"/>
    <w:rsid w:val="006B44C5"/>
    <w:rsid w:val="006B4B91"/>
    <w:rsid w:val="006B555F"/>
    <w:rsid w:val="006B55C3"/>
    <w:rsid w:val="006B59F2"/>
    <w:rsid w:val="006B5A3C"/>
    <w:rsid w:val="006B5A60"/>
    <w:rsid w:val="006B5EF6"/>
    <w:rsid w:val="006B6242"/>
    <w:rsid w:val="006B62B8"/>
    <w:rsid w:val="006B6C7C"/>
    <w:rsid w:val="006B6E31"/>
    <w:rsid w:val="006B6EA4"/>
    <w:rsid w:val="006B77BB"/>
    <w:rsid w:val="006B7810"/>
    <w:rsid w:val="006B7F8F"/>
    <w:rsid w:val="006B7FC5"/>
    <w:rsid w:val="006C055E"/>
    <w:rsid w:val="006C0D13"/>
    <w:rsid w:val="006C0E0C"/>
    <w:rsid w:val="006C0FF3"/>
    <w:rsid w:val="006C17C2"/>
    <w:rsid w:val="006C187F"/>
    <w:rsid w:val="006C19BC"/>
    <w:rsid w:val="006C19D5"/>
    <w:rsid w:val="006C1B44"/>
    <w:rsid w:val="006C1F21"/>
    <w:rsid w:val="006C1F77"/>
    <w:rsid w:val="006C2211"/>
    <w:rsid w:val="006C3031"/>
    <w:rsid w:val="006C3091"/>
    <w:rsid w:val="006C3585"/>
    <w:rsid w:val="006C3607"/>
    <w:rsid w:val="006C3990"/>
    <w:rsid w:val="006C3C79"/>
    <w:rsid w:val="006C3ED2"/>
    <w:rsid w:val="006C4233"/>
    <w:rsid w:val="006C42E7"/>
    <w:rsid w:val="006C4422"/>
    <w:rsid w:val="006C47D0"/>
    <w:rsid w:val="006C4AAC"/>
    <w:rsid w:val="006C5363"/>
    <w:rsid w:val="006C5460"/>
    <w:rsid w:val="006C5CCA"/>
    <w:rsid w:val="006C5D64"/>
    <w:rsid w:val="006C5D89"/>
    <w:rsid w:val="006C625F"/>
    <w:rsid w:val="006C6FC1"/>
    <w:rsid w:val="006C78A6"/>
    <w:rsid w:val="006C7AB4"/>
    <w:rsid w:val="006D006B"/>
    <w:rsid w:val="006D105C"/>
    <w:rsid w:val="006D14A2"/>
    <w:rsid w:val="006D299E"/>
    <w:rsid w:val="006D30E7"/>
    <w:rsid w:val="006D3B6A"/>
    <w:rsid w:val="006D43BF"/>
    <w:rsid w:val="006D48E7"/>
    <w:rsid w:val="006D4947"/>
    <w:rsid w:val="006D4E08"/>
    <w:rsid w:val="006D502E"/>
    <w:rsid w:val="006D5F16"/>
    <w:rsid w:val="006D63AD"/>
    <w:rsid w:val="006D644C"/>
    <w:rsid w:val="006D663B"/>
    <w:rsid w:val="006D6764"/>
    <w:rsid w:val="006D67D9"/>
    <w:rsid w:val="006D6C93"/>
    <w:rsid w:val="006D6F85"/>
    <w:rsid w:val="006D722A"/>
    <w:rsid w:val="006D7573"/>
    <w:rsid w:val="006D788E"/>
    <w:rsid w:val="006D7CBA"/>
    <w:rsid w:val="006E0340"/>
    <w:rsid w:val="006E06F9"/>
    <w:rsid w:val="006E07A9"/>
    <w:rsid w:val="006E0D91"/>
    <w:rsid w:val="006E1247"/>
    <w:rsid w:val="006E1461"/>
    <w:rsid w:val="006E1706"/>
    <w:rsid w:val="006E1A0F"/>
    <w:rsid w:val="006E2D2A"/>
    <w:rsid w:val="006E3AEC"/>
    <w:rsid w:val="006E3CB2"/>
    <w:rsid w:val="006E3DA8"/>
    <w:rsid w:val="006E4D37"/>
    <w:rsid w:val="006E4D82"/>
    <w:rsid w:val="006E5864"/>
    <w:rsid w:val="006E5DAA"/>
    <w:rsid w:val="006E5E95"/>
    <w:rsid w:val="006E601D"/>
    <w:rsid w:val="006E60D7"/>
    <w:rsid w:val="006E7006"/>
    <w:rsid w:val="006E750F"/>
    <w:rsid w:val="006E7D0D"/>
    <w:rsid w:val="006E7F1D"/>
    <w:rsid w:val="006F00E7"/>
    <w:rsid w:val="006F0F6E"/>
    <w:rsid w:val="006F12DF"/>
    <w:rsid w:val="006F1337"/>
    <w:rsid w:val="006F15FF"/>
    <w:rsid w:val="006F16C4"/>
    <w:rsid w:val="006F1B22"/>
    <w:rsid w:val="006F1BA4"/>
    <w:rsid w:val="006F2259"/>
    <w:rsid w:val="006F23E1"/>
    <w:rsid w:val="006F2E75"/>
    <w:rsid w:val="006F2F8F"/>
    <w:rsid w:val="006F2FDA"/>
    <w:rsid w:val="006F2FE5"/>
    <w:rsid w:val="006F3460"/>
    <w:rsid w:val="006F34FE"/>
    <w:rsid w:val="006F3615"/>
    <w:rsid w:val="006F3D8C"/>
    <w:rsid w:val="006F3FA3"/>
    <w:rsid w:val="006F48BA"/>
    <w:rsid w:val="006F4AF9"/>
    <w:rsid w:val="006F54EB"/>
    <w:rsid w:val="006F5565"/>
    <w:rsid w:val="006F57F5"/>
    <w:rsid w:val="006F5CC1"/>
    <w:rsid w:val="006F630C"/>
    <w:rsid w:val="006F63F4"/>
    <w:rsid w:val="006F67A5"/>
    <w:rsid w:val="006F7396"/>
    <w:rsid w:val="006F75A6"/>
    <w:rsid w:val="006F762D"/>
    <w:rsid w:val="006F7B9A"/>
    <w:rsid w:val="00700492"/>
    <w:rsid w:val="007009AC"/>
    <w:rsid w:val="00700A85"/>
    <w:rsid w:val="0070103A"/>
    <w:rsid w:val="0070157B"/>
    <w:rsid w:val="00701674"/>
    <w:rsid w:val="0070167E"/>
    <w:rsid w:val="0070188A"/>
    <w:rsid w:val="00701E1B"/>
    <w:rsid w:val="00701ECA"/>
    <w:rsid w:val="00702835"/>
    <w:rsid w:val="007028BB"/>
    <w:rsid w:val="00702ED0"/>
    <w:rsid w:val="00703C09"/>
    <w:rsid w:val="00703FCF"/>
    <w:rsid w:val="0070434A"/>
    <w:rsid w:val="007048C4"/>
    <w:rsid w:val="0070493B"/>
    <w:rsid w:val="00704CC4"/>
    <w:rsid w:val="00704DD1"/>
    <w:rsid w:val="00705345"/>
    <w:rsid w:val="007054F1"/>
    <w:rsid w:val="0070624E"/>
    <w:rsid w:val="0070638D"/>
    <w:rsid w:val="007069AF"/>
    <w:rsid w:val="00706DBF"/>
    <w:rsid w:val="00707A59"/>
    <w:rsid w:val="00707BE0"/>
    <w:rsid w:val="0071046B"/>
    <w:rsid w:val="00710AC6"/>
    <w:rsid w:val="00710C1D"/>
    <w:rsid w:val="00710F6F"/>
    <w:rsid w:val="007110A3"/>
    <w:rsid w:val="00711108"/>
    <w:rsid w:val="00711213"/>
    <w:rsid w:val="007112A1"/>
    <w:rsid w:val="0071146B"/>
    <w:rsid w:val="00711971"/>
    <w:rsid w:val="00711996"/>
    <w:rsid w:val="00711B3B"/>
    <w:rsid w:val="00711BA3"/>
    <w:rsid w:val="00711C10"/>
    <w:rsid w:val="00711C9D"/>
    <w:rsid w:val="00711E6B"/>
    <w:rsid w:val="00711F13"/>
    <w:rsid w:val="00712325"/>
    <w:rsid w:val="00712B71"/>
    <w:rsid w:val="00712E38"/>
    <w:rsid w:val="00712E55"/>
    <w:rsid w:val="00713023"/>
    <w:rsid w:val="0071322C"/>
    <w:rsid w:val="00713294"/>
    <w:rsid w:val="00713549"/>
    <w:rsid w:val="00713779"/>
    <w:rsid w:val="00713989"/>
    <w:rsid w:val="00713A28"/>
    <w:rsid w:val="00713DCF"/>
    <w:rsid w:val="00714004"/>
    <w:rsid w:val="0071427D"/>
    <w:rsid w:val="0071435B"/>
    <w:rsid w:val="0071458E"/>
    <w:rsid w:val="007145C9"/>
    <w:rsid w:val="00714631"/>
    <w:rsid w:val="00714776"/>
    <w:rsid w:val="007147DB"/>
    <w:rsid w:val="00714B6E"/>
    <w:rsid w:val="00714E7A"/>
    <w:rsid w:val="0071512F"/>
    <w:rsid w:val="00715B3A"/>
    <w:rsid w:val="00715D44"/>
    <w:rsid w:val="00716603"/>
    <w:rsid w:val="007169AC"/>
    <w:rsid w:val="007169DD"/>
    <w:rsid w:val="00716F14"/>
    <w:rsid w:val="00717679"/>
    <w:rsid w:val="00717799"/>
    <w:rsid w:val="00717B67"/>
    <w:rsid w:val="007206A2"/>
    <w:rsid w:val="00720B38"/>
    <w:rsid w:val="00720CA7"/>
    <w:rsid w:val="0072147B"/>
    <w:rsid w:val="00721664"/>
    <w:rsid w:val="0072181E"/>
    <w:rsid w:val="00721900"/>
    <w:rsid w:val="00722170"/>
    <w:rsid w:val="00722267"/>
    <w:rsid w:val="0072226A"/>
    <w:rsid w:val="0072254A"/>
    <w:rsid w:val="0072285E"/>
    <w:rsid w:val="00722C62"/>
    <w:rsid w:val="0072321F"/>
    <w:rsid w:val="00723294"/>
    <w:rsid w:val="00723295"/>
    <w:rsid w:val="007238E2"/>
    <w:rsid w:val="007239B4"/>
    <w:rsid w:val="00724446"/>
    <w:rsid w:val="00724584"/>
    <w:rsid w:val="00724AA1"/>
    <w:rsid w:val="00724D39"/>
    <w:rsid w:val="007252A4"/>
    <w:rsid w:val="0072566F"/>
    <w:rsid w:val="00725840"/>
    <w:rsid w:val="007258C8"/>
    <w:rsid w:val="00725A19"/>
    <w:rsid w:val="00725CEE"/>
    <w:rsid w:val="00726356"/>
    <w:rsid w:val="007264EE"/>
    <w:rsid w:val="007268C7"/>
    <w:rsid w:val="00726AAB"/>
    <w:rsid w:val="00726E67"/>
    <w:rsid w:val="00727077"/>
    <w:rsid w:val="00727726"/>
    <w:rsid w:val="0073072B"/>
    <w:rsid w:val="00730EA6"/>
    <w:rsid w:val="00730F92"/>
    <w:rsid w:val="0073102A"/>
    <w:rsid w:val="00731259"/>
    <w:rsid w:val="0073142B"/>
    <w:rsid w:val="00731441"/>
    <w:rsid w:val="00731B25"/>
    <w:rsid w:val="00731C15"/>
    <w:rsid w:val="00731F99"/>
    <w:rsid w:val="00732045"/>
    <w:rsid w:val="007322A0"/>
    <w:rsid w:val="0073264D"/>
    <w:rsid w:val="0073298A"/>
    <w:rsid w:val="00732C1A"/>
    <w:rsid w:val="00733CDC"/>
    <w:rsid w:val="0073401C"/>
    <w:rsid w:val="00734B9A"/>
    <w:rsid w:val="00735695"/>
    <w:rsid w:val="00735723"/>
    <w:rsid w:val="00735C24"/>
    <w:rsid w:val="00735E47"/>
    <w:rsid w:val="007360CB"/>
    <w:rsid w:val="007367C4"/>
    <w:rsid w:val="00736B16"/>
    <w:rsid w:val="00737022"/>
    <w:rsid w:val="00737566"/>
    <w:rsid w:val="00737CFD"/>
    <w:rsid w:val="00737DF7"/>
    <w:rsid w:val="00737E74"/>
    <w:rsid w:val="0074035E"/>
    <w:rsid w:val="007403F0"/>
    <w:rsid w:val="00741797"/>
    <w:rsid w:val="0074195F"/>
    <w:rsid w:val="00741BA2"/>
    <w:rsid w:val="00741CF4"/>
    <w:rsid w:val="00741DCC"/>
    <w:rsid w:val="00741DE2"/>
    <w:rsid w:val="007421A1"/>
    <w:rsid w:val="007427FE"/>
    <w:rsid w:val="00742C51"/>
    <w:rsid w:val="007432D0"/>
    <w:rsid w:val="00743445"/>
    <w:rsid w:val="00743F8F"/>
    <w:rsid w:val="00744482"/>
    <w:rsid w:val="007454FD"/>
    <w:rsid w:val="007459E5"/>
    <w:rsid w:val="00745E01"/>
    <w:rsid w:val="0074666B"/>
    <w:rsid w:val="007466F5"/>
    <w:rsid w:val="007468D6"/>
    <w:rsid w:val="0074690A"/>
    <w:rsid w:val="00746BFF"/>
    <w:rsid w:val="007472B0"/>
    <w:rsid w:val="007473E1"/>
    <w:rsid w:val="00747897"/>
    <w:rsid w:val="00747C01"/>
    <w:rsid w:val="00747E47"/>
    <w:rsid w:val="00750192"/>
    <w:rsid w:val="0075045E"/>
    <w:rsid w:val="007504DA"/>
    <w:rsid w:val="007504E1"/>
    <w:rsid w:val="00750544"/>
    <w:rsid w:val="00750804"/>
    <w:rsid w:val="0075082F"/>
    <w:rsid w:val="007509AB"/>
    <w:rsid w:val="00750C06"/>
    <w:rsid w:val="00751689"/>
    <w:rsid w:val="00752005"/>
    <w:rsid w:val="0075210D"/>
    <w:rsid w:val="007521C8"/>
    <w:rsid w:val="00752388"/>
    <w:rsid w:val="007523C6"/>
    <w:rsid w:val="007524AA"/>
    <w:rsid w:val="00752A99"/>
    <w:rsid w:val="00752CDC"/>
    <w:rsid w:val="00752EAC"/>
    <w:rsid w:val="0075326A"/>
    <w:rsid w:val="00753370"/>
    <w:rsid w:val="00753634"/>
    <w:rsid w:val="00753744"/>
    <w:rsid w:val="00753A93"/>
    <w:rsid w:val="00753FE9"/>
    <w:rsid w:val="00754339"/>
    <w:rsid w:val="00754FAF"/>
    <w:rsid w:val="00755663"/>
    <w:rsid w:val="0075608A"/>
    <w:rsid w:val="0075621B"/>
    <w:rsid w:val="00756282"/>
    <w:rsid w:val="0075632B"/>
    <w:rsid w:val="00756386"/>
    <w:rsid w:val="00756603"/>
    <w:rsid w:val="00756F0B"/>
    <w:rsid w:val="007575C0"/>
    <w:rsid w:val="00757D2F"/>
    <w:rsid w:val="0076000E"/>
    <w:rsid w:val="00760C00"/>
    <w:rsid w:val="007610E9"/>
    <w:rsid w:val="00761728"/>
    <w:rsid w:val="00761C6C"/>
    <w:rsid w:val="0076279E"/>
    <w:rsid w:val="00762B72"/>
    <w:rsid w:val="00762CD0"/>
    <w:rsid w:val="00763029"/>
    <w:rsid w:val="00763462"/>
    <w:rsid w:val="00763773"/>
    <w:rsid w:val="00763CCB"/>
    <w:rsid w:val="007642B4"/>
    <w:rsid w:val="007642E3"/>
    <w:rsid w:val="00764C45"/>
    <w:rsid w:val="00764C7F"/>
    <w:rsid w:val="007654C2"/>
    <w:rsid w:val="00765595"/>
    <w:rsid w:val="007657C5"/>
    <w:rsid w:val="007659FC"/>
    <w:rsid w:val="00765CB9"/>
    <w:rsid w:val="00766277"/>
    <w:rsid w:val="0076637F"/>
    <w:rsid w:val="0076656A"/>
    <w:rsid w:val="007665B3"/>
    <w:rsid w:val="007665DB"/>
    <w:rsid w:val="00766701"/>
    <w:rsid w:val="0076677F"/>
    <w:rsid w:val="00766911"/>
    <w:rsid w:val="007673EB"/>
    <w:rsid w:val="00767793"/>
    <w:rsid w:val="007677F7"/>
    <w:rsid w:val="007679D8"/>
    <w:rsid w:val="00770089"/>
    <w:rsid w:val="00770639"/>
    <w:rsid w:val="00770803"/>
    <w:rsid w:val="00771319"/>
    <w:rsid w:val="00771398"/>
    <w:rsid w:val="007713E8"/>
    <w:rsid w:val="00771794"/>
    <w:rsid w:val="00771CCF"/>
    <w:rsid w:val="00771DDB"/>
    <w:rsid w:val="00771F7D"/>
    <w:rsid w:val="00772106"/>
    <w:rsid w:val="00772C3E"/>
    <w:rsid w:val="007736E8"/>
    <w:rsid w:val="007738EC"/>
    <w:rsid w:val="00773953"/>
    <w:rsid w:val="00773B44"/>
    <w:rsid w:val="00774400"/>
    <w:rsid w:val="00774673"/>
    <w:rsid w:val="00774ACE"/>
    <w:rsid w:val="00775823"/>
    <w:rsid w:val="00775B67"/>
    <w:rsid w:val="00775F57"/>
    <w:rsid w:val="00776584"/>
    <w:rsid w:val="007769EF"/>
    <w:rsid w:val="00776D4F"/>
    <w:rsid w:val="00776DDC"/>
    <w:rsid w:val="007770F9"/>
    <w:rsid w:val="00777179"/>
    <w:rsid w:val="00777945"/>
    <w:rsid w:val="00777D40"/>
    <w:rsid w:val="0078010E"/>
    <w:rsid w:val="00780B8D"/>
    <w:rsid w:val="00780B8E"/>
    <w:rsid w:val="00781649"/>
    <w:rsid w:val="007823D6"/>
    <w:rsid w:val="0078254E"/>
    <w:rsid w:val="00782628"/>
    <w:rsid w:val="007826AB"/>
    <w:rsid w:val="00782B29"/>
    <w:rsid w:val="00782CB6"/>
    <w:rsid w:val="00782FD8"/>
    <w:rsid w:val="007831DC"/>
    <w:rsid w:val="00783419"/>
    <w:rsid w:val="00783D79"/>
    <w:rsid w:val="007840E2"/>
    <w:rsid w:val="0078519E"/>
    <w:rsid w:val="00785489"/>
    <w:rsid w:val="007855AA"/>
    <w:rsid w:val="0078569F"/>
    <w:rsid w:val="00785803"/>
    <w:rsid w:val="007858D0"/>
    <w:rsid w:val="00785EB4"/>
    <w:rsid w:val="0078609A"/>
    <w:rsid w:val="007865C9"/>
    <w:rsid w:val="00786D4A"/>
    <w:rsid w:val="00786F85"/>
    <w:rsid w:val="00787188"/>
    <w:rsid w:val="0078731A"/>
    <w:rsid w:val="00787487"/>
    <w:rsid w:val="007878B6"/>
    <w:rsid w:val="00787E98"/>
    <w:rsid w:val="007906F1"/>
    <w:rsid w:val="00790E19"/>
    <w:rsid w:val="00790EC7"/>
    <w:rsid w:val="00790EDA"/>
    <w:rsid w:val="00791349"/>
    <w:rsid w:val="00791BE0"/>
    <w:rsid w:val="00791D85"/>
    <w:rsid w:val="00791DAF"/>
    <w:rsid w:val="00791EA6"/>
    <w:rsid w:val="007924CA"/>
    <w:rsid w:val="00792798"/>
    <w:rsid w:val="00792A60"/>
    <w:rsid w:val="00792E60"/>
    <w:rsid w:val="00793D8A"/>
    <w:rsid w:val="00794086"/>
    <w:rsid w:val="00794CBF"/>
    <w:rsid w:val="00795365"/>
    <w:rsid w:val="0079567E"/>
    <w:rsid w:val="00795DB4"/>
    <w:rsid w:val="007961D5"/>
    <w:rsid w:val="00796A6F"/>
    <w:rsid w:val="00796AF4"/>
    <w:rsid w:val="00796C5D"/>
    <w:rsid w:val="00796D4B"/>
    <w:rsid w:val="00796D65"/>
    <w:rsid w:val="00797431"/>
    <w:rsid w:val="00797B06"/>
    <w:rsid w:val="00797B9C"/>
    <w:rsid w:val="007A03F9"/>
    <w:rsid w:val="007A0483"/>
    <w:rsid w:val="007A06D9"/>
    <w:rsid w:val="007A103A"/>
    <w:rsid w:val="007A104E"/>
    <w:rsid w:val="007A1065"/>
    <w:rsid w:val="007A1472"/>
    <w:rsid w:val="007A1722"/>
    <w:rsid w:val="007A1972"/>
    <w:rsid w:val="007A1D86"/>
    <w:rsid w:val="007A1FDC"/>
    <w:rsid w:val="007A2431"/>
    <w:rsid w:val="007A2A97"/>
    <w:rsid w:val="007A2AD0"/>
    <w:rsid w:val="007A2CDC"/>
    <w:rsid w:val="007A371B"/>
    <w:rsid w:val="007A3832"/>
    <w:rsid w:val="007A39C7"/>
    <w:rsid w:val="007A3A0F"/>
    <w:rsid w:val="007A3D1D"/>
    <w:rsid w:val="007A3E60"/>
    <w:rsid w:val="007A407D"/>
    <w:rsid w:val="007A42C3"/>
    <w:rsid w:val="007A464F"/>
    <w:rsid w:val="007A4A76"/>
    <w:rsid w:val="007A4B9F"/>
    <w:rsid w:val="007A51C8"/>
    <w:rsid w:val="007A5778"/>
    <w:rsid w:val="007A600A"/>
    <w:rsid w:val="007A6196"/>
    <w:rsid w:val="007A6261"/>
    <w:rsid w:val="007A63D5"/>
    <w:rsid w:val="007A689A"/>
    <w:rsid w:val="007A68EA"/>
    <w:rsid w:val="007A6974"/>
    <w:rsid w:val="007A6B7D"/>
    <w:rsid w:val="007A6B97"/>
    <w:rsid w:val="007A6D76"/>
    <w:rsid w:val="007A7629"/>
    <w:rsid w:val="007B1027"/>
    <w:rsid w:val="007B14C3"/>
    <w:rsid w:val="007B1691"/>
    <w:rsid w:val="007B174F"/>
    <w:rsid w:val="007B1863"/>
    <w:rsid w:val="007B1F7A"/>
    <w:rsid w:val="007B22E0"/>
    <w:rsid w:val="007B276D"/>
    <w:rsid w:val="007B28CA"/>
    <w:rsid w:val="007B2A75"/>
    <w:rsid w:val="007B358D"/>
    <w:rsid w:val="007B39A6"/>
    <w:rsid w:val="007B4B08"/>
    <w:rsid w:val="007B5401"/>
    <w:rsid w:val="007B57D0"/>
    <w:rsid w:val="007B5B2F"/>
    <w:rsid w:val="007B5FB4"/>
    <w:rsid w:val="007B604F"/>
    <w:rsid w:val="007B65CD"/>
    <w:rsid w:val="007B6A95"/>
    <w:rsid w:val="007B6B2B"/>
    <w:rsid w:val="007B74CB"/>
    <w:rsid w:val="007B7949"/>
    <w:rsid w:val="007B7D30"/>
    <w:rsid w:val="007C0759"/>
    <w:rsid w:val="007C0FA9"/>
    <w:rsid w:val="007C111A"/>
    <w:rsid w:val="007C2413"/>
    <w:rsid w:val="007C25AE"/>
    <w:rsid w:val="007C27E0"/>
    <w:rsid w:val="007C2F03"/>
    <w:rsid w:val="007C3152"/>
    <w:rsid w:val="007C333B"/>
    <w:rsid w:val="007C37E3"/>
    <w:rsid w:val="007C3914"/>
    <w:rsid w:val="007C3C1A"/>
    <w:rsid w:val="007C3CEA"/>
    <w:rsid w:val="007C3D25"/>
    <w:rsid w:val="007C3D92"/>
    <w:rsid w:val="007C3E98"/>
    <w:rsid w:val="007C4213"/>
    <w:rsid w:val="007C4F7A"/>
    <w:rsid w:val="007C5799"/>
    <w:rsid w:val="007C5A51"/>
    <w:rsid w:val="007C5A8F"/>
    <w:rsid w:val="007C5B38"/>
    <w:rsid w:val="007C68C8"/>
    <w:rsid w:val="007C6E98"/>
    <w:rsid w:val="007C7073"/>
    <w:rsid w:val="007C74E7"/>
    <w:rsid w:val="007C76E8"/>
    <w:rsid w:val="007C7F0D"/>
    <w:rsid w:val="007D01E6"/>
    <w:rsid w:val="007D035E"/>
    <w:rsid w:val="007D0396"/>
    <w:rsid w:val="007D0644"/>
    <w:rsid w:val="007D1801"/>
    <w:rsid w:val="007D1FE0"/>
    <w:rsid w:val="007D20BB"/>
    <w:rsid w:val="007D2196"/>
    <w:rsid w:val="007D261E"/>
    <w:rsid w:val="007D2BCB"/>
    <w:rsid w:val="007D2F61"/>
    <w:rsid w:val="007D3004"/>
    <w:rsid w:val="007D3A88"/>
    <w:rsid w:val="007D3D0E"/>
    <w:rsid w:val="007D3D33"/>
    <w:rsid w:val="007D41C2"/>
    <w:rsid w:val="007D4809"/>
    <w:rsid w:val="007D4F02"/>
    <w:rsid w:val="007D526A"/>
    <w:rsid w:val="007D5B64"/>
    <w:rsid w:val="007D674C"/>
    <w:rsid w:val="007D6B7B"/>
    <w:rsid w:val="007D6CF1"/>
    <w:rsid w:val="007D6E12"/>
    <w:rsid w:val="007D7108"/>
    <w:rsid w:val="007D7131"/>
    <w:rsid w:val="007D7422"/>
    <w:rsid w:val="007D74A3"/>
    <w:rsid w:val="007D7603"/>
    <w:rsid w:val="007D7633"/>
    <w:rsid w:val="007D77A7"/>
    <w:rsid w:val="007D78D5"/>
    <w:rsid w:val="007D79A1"/>
    <w:rsid w:val="007D7BEC"/>
    <w:rsid w:val="007D7BED"/>
    <w:rsid w:val="007D7CE3"/>
    <w:rsid w:val="007D7F91"/>
    <w:rsid w:val="007E051A"/>
    <w:rsid w:val="007E06A0"/>
    <w:rsid w:val="007E0763"/>
    <w:rsid w:val="007E0798"/>
    <w:rsid w:val="007E0ACC"/>
    <w:rsid w:val="007E1B72"/>
    <w:rsid w:val="007E1FBF"/>
    <w:rsid w:val="007E27F8"/>
    <w:rsid w:val="007E2C1C"/>
    <w:rsid w:val="007E3095"/>
    <w:rsid w:val="007E3CD6"/>
    <w:rsid w:val="007E3EE3"/>
    <w:rsid w:val="007E46ED"/>
    <w:rsid w:val="007E4DF1"/>
    <w:rsid w:val="007E4E96"/>
    <w:rsid w:val="007E51AF"/>
    <w:rsid w:val="007E5778"/>
    <w:rsid w:val="007E57DE"/>
    <w:rsid w:val="007E5902"/>
    <w:rsid w:val="007E5BD6"/>
    <w:rsid w:val="007E6719"/>
    <w:rsid w:val="007E68ED"/>
    <w:rsid w:val="007E69ED"/>
    <w:rsid w:val="007E7445"/>
    <w:rsid w:val="007E7B2D"/>
    <w:rsid w:val="007E7E48"/>
    <w:rsid w:val="007F0221"/>
    <w:rsid w:val="007F034B"/>
    <w:rsid w:val="007F07B9"/>
    <w:rsid w:val="007F0928"/>
    <w:rsid w:val="007F0DCF"/>
    <w:rsid w:val="007F15CE"/>
    <w:rsid w:val="007F17C8"/>
    <w:rsid w:val="007F1E88"/>
    <w:rsid w:val="007F2B90"/>
    <w:rsid w:val="007F2CD7"/>
    <w:rsid w:val="007F3268"/>
    <w:rsid w:val="007F3514"/>
    <w:rsid w:val="007F3568"/>
    <w:rsid w:val="007F3FF6"/>
    <w:rsid w:val="007F422D"/>
    <w:rsid w:val="007F4B44"/>
    <w:rsid w:val="007F4BC8"/>
    <w:rsid w:val="007F4DBA"/>
    <w:rsid w:val="007F503F"/>
    <w:rsid w:val="007F519C"/>
    <w:rsid w:val="007F534D"/>
    <w:rsid w:val="007F54A2"/>
    <w:rsid w:val="007F54FE"/>
    <w:rsid w:val="007F5535"/>
    <w:rsid w:val="007F5D32"/>
    <w:rsid w:val="007F715F"/>
    <w:rsid w:val="007F72DC"/>
    <w:rsid w:val="007F784A"/>
    <w:rsid w:val="007F795F"/>
    <w:rsid w:val="00800590"/>
    <w:rsid w:val="0080063F"/>
    <w:rsid w:val="0080069C"/>
    <w:rsid w:val="008006FD"/>
    <w:rsid w:val="00800854"/>
    <w:rsid w:val="0080092B"/>
    <w:rsid w:val="0080148D"/>
    <w:rsid w:val="0080156B"/>
    <w:rsid w:val="00801879"/>
    <w:rsid w:val="008018A6"/>
    <w:rsid w:val="00801A3A"/>
    <w:rsid w:val="0080207F"/>
    <w:rsid w:val="00802159"/>
    <w:rsid w:val="0080255A"/>
    <w:rsid w:val="00802E4A"/>
    <w:rsid w:val="00802FF4"/>
    <w:rsid w:val="008030E0"/>
    <w:rsid w:val="00803371"/>
    <w:rsid w:val="00803440"/>
    <w:rsid w:val="00803A13"/>
    <w:rsid w:val="00804114"/>
    <w:rsid w:val="00804634"/>
    <w:rsid w:val="008047E8"/>
    <w:rsid w:val="00804C7C"/>
    <w:rsid w:val="0080531E"/>
    <w:rsid w:val="00805C3D"/>
    <w:rsid w:val="00806C6D"/>
    <w:rsid w:val="00806F1D"/>
    <w:rsid w:val="008077ED"/>
    <w:rsid w:val="00807B6F"/>
    <w:rsid w:val="00807E93"/>
    <w:rsid w:val="00807F8B"/>
    <w:rsid w:val="00810172"/>
    <w:rsid w:val="00810762"/>
    <w:rsid w:val="00810858"/>
    <w:rsid w:val="00810EFF"/>
    <w:rsid w:val="00811314"/>
    <w:rsid w:val="00811A39"/>
    <w:rsid w:val="00811BDB"/>
    <w:rsid w:val="008125D2"/>
    <w:rsid w:val="008128C9"/>
    <w:rsid w:val="0081291B"/>
    <w:rsid w:val="008129EA"/>
    <w:rsid w:val="00813622"/>
    <w:rsid w:val="008136A6"/>
    <w:rsid w:val="008136C7"/>
    <w:rsid w:val="00813DCF"/>
    <w:rsid w:val="00813FAB"/>
    <w:rsid w:val="0081442B"/>
    <w:rsid w:val="008145CA"/>
    <w:rsid w:val="0081498C"/>
    <w:rsid w:val="00814AE1"/>
    <w:rsid w:val="0081515B"/>
    <w:rsid w:val="00815D31"/>
    <w:rsid w:val="00815DA5"/>
    <w:rsid w:val="0081601F"/>
    <w:rsid w:val="00816064"/>
    <w:rsid w:val="0081658E"/>
    <w:rsid w:val="0081721B"/>
    <w:rsid w:val="008174B2"/>
    <w:rsid w:val="00817743"/>
    <w:rsid w:val="00817CFF"/>
    <w:rsid w:val="0082000D"/>
    <w:rsid w:val="0082037E"/>
    <w:rsid w:val="008204F3"/>
    <w:rsid w:val="0082057E"/>
    <w:rsid w:val="00820C88"/>
    <w:rsid w:val="00820C9C"/>
    <w:rsid w:val="00820F55"/>
    <w:rsid w:val="008212A5"/>
    <w:rsid w:val="00821336"/>
    <w:rsid w:val="00821572"/>
    <w:rsid w:val="0082157B"/>
    <w:rsid w:val="0082191A"/>
    <w:rsid w:val="00821C36"/>
    <w:rsid w:val="00821E31"/>
    <w:rsid w:val="00821F11"/>
    <w:rsid w:val="00821FB9"/>
    <w:rsid w:val="00822310"/>
    <w:rsid w:val="00822628"/>
    <w:rsid w:val="0082271A"/>
    <w:rsid w:val="00822B01"/>
    <w:rsid w:val="00822DB3"/>
    <w:rsid w:val="00822E20"/>
    <w:rsid w:val="0082319C"/>
    <w:rsid w:val="0082343F"/>
    <w:rsid w:val="00823794"/>
    <w:rsid w:val="008237F4"/>
    <w:rsid w:val="008239AC"/>
    <w:rsid w:val="00823B2E"/>
    <w:rsid w:val="00823C4E"/>
    <w:rsid w:val="00823DF6"/>
    <w:rsid w:val="00823F67"/>
    <w:rsid w:val="00824022"/>
    <w:rsid w:val="0082432D"/>
    <w:rsid w:val="0082483A"/>
    <w:rsid w:val="00824846"/>
    <w:rsid w:val="00824A81"/>
    <w:rsid w:val="00824E6B"/>
    <w:rsid w:val="00824EFE"/>
    <w:rsid w:val="00824F36"/>
    <w:rsid w:val="008257B8"/>
    <w:rsid w:val="008260ED"/>
    <w:rsid w:val="00826833"/>
    <w:rsid w:val="0082699D"/>
    <w:rsid w:val="00826C3A"/>
    <w:rsid w:val="00826E6B"/>
    <w:rsid w:val="00827074"/>
    <w:rsid w:val="008275FD"/>
    <w:rsid w:val="00827652"/>
    <w:rsid w:val="00827898"/>
    <w:rsid w:val="00830132"/>
    <w:rsid w:val="008304F3"/>
    <w:rsid w:val="00830A32"/>
    <w:rsid w:val="00830BA1"/>
    <w:rsid w:val="00830EB2"/>
    <w:rsid w:val="00831652"/>
    <w:rsid w:val="00831993"/>
    <w:rsid w:val="00831E8A"/>
    <w:rsid w:val="0083202E"/>
    <w:rsid w:val="0083242F"/>
    <w:rsid w:val="00832457"/>
    <w:rsid w:val="0083304F"/>
    <w:rsid w:val="008334C9"/>
    <w:rsid w:val="00833DC8"/>
    <w:rsid w:val="00834122"/>
    <w:rsid w:val="008341AC"/>
    <w:rsid w:val="00834670"/>
    <w:rsid w:val="00834F7D"/>
    <w:rsid w:val="008352C5"/>
    <w:rsid w:val="008358A6"/>
    <w:rsid w:val="00835948"/>
    <w:rsid w:val="008359FB"/>
    <w:rsid w:val="00835C56"/>
    <w:rsid w:val="008360FC"/>
    <w:rsid w:val="00836E81"/>
    <w:rsid w:val="008377C1"/>
    <w:rsid w:val="00837C90"/>
    <w:rsid w:val="00837EB1"/>
    <w:rsid w:val="00840338"/>
    <w:rsid w:val="0084042B"/>
    <w:rsid w:val="008407A8"/>
    <w:rsid w:val="008409BB"/>
    <w:rsid w:val="00841034"/>
    <w:rsid w:val="008417BB"/>
    <w:rsid w:val="0084184A"/>
    <w:rsid w:val="008423D0"/>
    <w:rsid w:val="008423F2"/>
    <w:rsid w:val="00842A30"/>
    <w:rsid w:val="00842F71"/>
    <w:rsid w:val="00843179"/>
    <w:rsid w:val="0084386A"/>
    <w:rsid w:val="00843E0E"/>
    <w:rsid w:val="008441DF"/>
    <w:rsid w:val="008442EA"/>
    <w:rsid w:val="0084433F"/>
    <w:rsid w:val="00844589"/>
    <w:rsid w:val="00844794"/>
    <w:rsid w:val="00844A03"/>
    <w:rsid w:val="00844FE7"/>
    <w:rsid w:val="00845103"/>
    <w:rsid w:val="008452B0"/>
    <w:rsid w:val="0084544D"/>
    <w:rsid w:val="00845969"/>
    <w:rsid w:val="00845C2B"/>
    <w:rsid w:val="00845F37"/>
    <w:rsid w:val="00845FF5"/>
    <w:rsid w:val="00846001"/>
    <w:rsid w:val="0084615D"/>
    <w:rsid w:val="0084632D"/>
    <w:rsid w:val="0084642A"/>
    <w:rsid w:val="008465C4"/>
    <w:rsid w:val="00846710"/>
    <w:rsid w:val="00846950"/>
    <w:rsid w:val="00846AA5"/>
    <w:rsid w:val="00846D18"/>
    <w:rsid w:val="00847305"/>
    <w:rsid w:val="008478ED"/>
    <w:rsid w:val="0085065F"/>
    <w:rsid w:val="0085087F"/>
    <w:rsid w:val="00851355"/>
    <w:rsid w:val="0085152D"/>
    <w:rsid w:val="00851728"/>
    <w:rsid w:val="00851992"/>
    <w:rsid w:val="00851DFF"/>
    <w:rsid w:val="00851E24"/>
    <w:rsid w:val="00851FAB"/>
    <w:rsid w:val="00852652"/>
    <w:rsid w:val="00852B8A"/>
    <w:rsid w:val="00853084"/>
    <w:rsid w:val="00853142"/>
    <w:rsid w:val="008540A6"/>
    <w:rsid w:val="00854420"/>
    <w:rsid w:val="00854481"/>
    <w:rsid w:val="00855119"/>
    <w:rsid w:val="008555EF"/>
    <w:rsid w:val="00856688"/>
    <w:rsid w:val="0085739E"/>
    <w:rsid w:val="00857551"/>
    <w:rsid w:val="00857591"/>
    <w:rsid w:val="00857CCC"/>
    <w:rsid w:val="00857E88"/>
    <w:rsid w:val="00857EB2"/>
    <w:rsid w:val="008609CA"/>
    <w:rsid w:val="008612DB"/>
    <w:rsid w:val="00861870"/>
    <w:rsid w:val="00861B57"/>
    <w:rsid w:val="008620E2"/>
    <w:rsid w:val="0086271B"/>
    <w:rsid w:val="008629AB"/>
    <w:rsid w:val="00862AC4"/>
    <w:rsid w:val="00862B71"/>
    <w:rsid w:val="008633AC"/>
    <w:rsid w:val="008634E3"/>
    <w:rsid w:val="0086350A"/>
    <w:rsid w:val="00863620"/>
    <w:rsid w:val="00863BBA"/>
    <w:rsid w:val="00864627"/>
    <w:rsid w:val="00864635"/>
    <w:rsid w:val="00864678"/>
    <w:rsid w:val="0086493A"/>
    <w:rsid w:val="00864C1A"/>
    <w:rsid w:val="00865217"/>
    <w:rsid w:val="00865279"/>
    <w:rsid w:val="0086536D"/>
    <w:rsid w:val="0086546F"/>
    <w:rsid w:val="00865765"/>
    <w:rsid w:val="008658AA"/>
    <w:rsid w:val="00865CBD"/>
    <w:rsid w:val="00865D6F"/>
    <w:rsid w:val="008660DA"/>
    <w:rsid w:val="008667DC"/>
    <w:rsid w:val="00866E37"/>
    <w:rsid w:val="00866F9E"/>
    <w:rsid w:val="008672B9"/>
    <w:rsid w:val="008672E2"/>
    <w:rsid w:val="0086783E"/>
    <w:rsid w:val="0086793D"/>
    <w:rsid w:val="00867B1C"/>
    <w:rsid w:val="008701A1"/>
    <w:rsid w:val="008713D6"/>
    <w:rsid w:val="00871643"/>
    <w:rsid w:val="00871827"/>
    <w:rsid w:val="00871F43"/>
    <w:rsid w:val="00872568"/>
    <w:rsid w:val="0087281D"/>
    <w:rsid w:val="008732D8"/>
    <w:rsid w:val="00873377"/>
    <w:rsid w:val="00873577"/>
    <w:rsid w:val="00873702"/>
    <w:rsid w:val="008738E4"/>
    <w:rsid w:val="0087409F"/>
    <w:rsid w:val="00874CE7"/>
    <w:rsid w:val="00874D58"/>
    <w:rsid w:val="008750D2"/>
    <w:rsid w:val="00875A14"/>
    <w:rsid w:val="00875AB5"/>
    <w:rsid w:val="00875C19"/>
    <w:rsid w:val="00875C91"/>
    <w:rsid w:val="00875F85"/>
    <w:rsid w:val="008760CF"/>
    <w:rsid w:val="0087636A"/>
    <w:rsid w:val="00876410"/>
    <w:rsid w:val="00876B96"/>
    <w:rsid w:val="00876C6B"/>
    <w:rsid w:val="00876DC9"/>
    <w:rsid w:val="00877125"/>
    <w:rsid w:val="008777C2"/>
    <w:rsid w:val="0088063B"/>
    <w:rsid w:val="00880A79"/>
    <w:rsid w:val="00881511"/>
    <w:rsid w:val="00881749"/>
    <w:rsid w:val="00881842"/>
    <w:rsid w:val="00882448"/>
    <w:rsid w:val="0088244D"/>
    <w:rsid w:val="00882862"/>
    <w:rsid w:val="00882A11"/>
    <w:rsid w:val="00882A68"/>
    <w:rsid w:val="00882F1D"/>
    <w:rsid w:val="00882FC8"/>
    <w:rsid w:val="0088393C"/>
    <w:rsid w:val="00883A4D"/>
    <w:rsid w:val="00883B21"/>
    <w:rsid w:val="00883F8F"/>
    <w:rsid w:val="0088404C"/>
    <w:rsid w:val="00884235"/>
    <w:rsid w:val="008843D4"/>
    <w:rsid w:val="00884848"/>
    <w:rsid w:val="00885285"/>
    <w:rsid w:val="008858ED"/>
    <w:rsid w:val="00885985"/>
    <w:rsid w:val="008860DB"/>
    <w:rsid w:val="00886699"/>
    <w:rsid w:val="0088709A"/>
    <w:rsid w:val="00887A6B"/>
    <w:rsid w:val="0089025A"/>
    <w:rsid w:val="0089026F"/>
    <w:rsid w:val="0089199F"/>
    <w:rsid w:val="00891A6D"/>
    <w:rsid w:val="00891C32"/>
    <w:rsid w:val="00891D7F"/>
    <w:rsid w:val="00892265"/>
    <w:rsid w:val="0089233E"/>
    <w:rsid w:val="0089330E"/>
    <w:rsid w:val="00893A8E"/>
    <w:rsid w:val="00893E27"/>
    <w:rsid w:val="008945F7"/>
    <w:rsid w:val="0089463D"/>
    <w:rsid w:val="00894678"/>
    <w:rsid w:val="0089554F"/>
    <w:rsid w:val="008955E6"/>
    <w:rsid w:val="00895ADC"/>
    <w:rsid w:val="00895B5F"/>
    <w:rsid w:val="00895D75"/>
    <w:rsid w:val="00895EE2"/>
    <w:rsid w:val="0089637C"/>
    <w:rsid w:val="00896520"/>
    <w:rsid w:val="00896712"/>
    <w:rsid w:val="00896870"/>
    <w:rsid w:val="008969BD"/>
    <w:rsid w:val="008971DB"/>
    <w:rsid w:val="0089751B"/>
    <w:rsid w:val="00897562"/>
    <w:rsid w:val="00897920"/>
    <w:rsid w:val="00897F54"/>
    <w:rsid w:val="008A0220"/>
    <w:rsid w:val="008A11D1"/>
    <w:rsid w:val="008A13BD"/>
    <w:rsid w:val="008A1596"/>
    <w:rsid w:val="008A19B6"/>
    <w:rsid w:val="008A1EDF"/>
    <w:rsid w:val="008A245F"/>
    <w:rsid w:val="008A2695"/>
    <w:rsid w:val="008A2971"/>
    <w:rsid w:val="008A2C81"/>
    <w:rsid w:val="008A2DC9"/>
    <w:rsid w:val="008A2FF1"/>
    <w:rsid w:val="008A32D4"/>
    <w:rsid w:val="008A367F"/>
    <w:rsid w:val="008A37AF"/>
    <w:rsid w:val="008A3D62"/>
    <w:rsid w:val="008A3E99"/>
    <w:rsid w:val="008A3FE8"/>
    <w:rsid w:val="008A448D"/>
    <w:rsid w:val="008A4A55"/>
    <w:rsid w:val="008A4B9E"/>
    <w:rsid w:val="008A506F"/>
    <w:rsid w:val="008A528A"/>
    <w:rsid w:val="008A5298"/>
    <w:rsid w:val="008A535A"/>
    <w:rsid w:val="008A57FF"/>
    <w:rsid w:val="008A71FC"/>
    <w:rsid w:val="008A720F"/>
    <w:rsid w:val="008A7463"/>
    <w:rsid w:val="008A7498"/>
    <w:rsid w:val="008A7975"/>
    <w:rsid w:val="008A79F7"/>
    <w:rsid w:val="008A7C72"/>
    <w:rsid w:val="008B0020"/>
    <w:rsid w:val="008B0170"/>
    <w:rsid w:val="008B04F2"/>
    <w:rsid w:val="008B08AD"/>
    <w:rsid w:val="008B0D0E"/>
    <w:rsid w:val="008B0E41"/>
    <w:rsid w:val="008B12BB"/>
    <w:rsid w:val="008B1411"/>
    <w:rsid w:val="008B1459"/>
    <w:rsid w:val="008B16E1"/>
    <w:rsid w:val="008B17A2"/>
    <w:rsid w:val="008B1CEA"/>
    <w:rsid w:val="008B1E57"/>
    <w:rsid w:val="008B25F2"/>
    <w:rsid w:val="008B2643"/>
    <w:rsid w:val="008B2FAE"/>
    <w:rsid w:val="008B32CE"/>
    <w:rsid w:val="008B3317"/>
    <w:rsid w:val="008B394C"/>
    <w:rsid w:val="008B398B"/>
    <w:rsid w:val="008B3FA1"/>
    <w:rsid w:val="008B414B"/>
    <w:rsid w:val="008B41FD"/>
    <w:rsid w:val="008B468D"/>
    <w:rsid w:val="008B4721"/>
    <w:rsid w:val="008B4CE7"/>
    <w:rsid w:val="008B4E0E"/>
    <w:rsid w:val="008B4FB9"/>
    <w:rsid w:val="008B52E1"/>
    <w:rsid w:val="008B5715"/>
    <w:rsid w:val="008B5A2D"/>
    <w:rsid w:val="008B5BC2"/>
    <w:rsid w:val="008B5E54"/>
    <w:rsid w:val="008B5F18"/>
    <w:rsid w:val="008B60BB"/>
    <w:rsid w:val="008B65B0"/>
    <w:rsid w:val="008B6732"/>
    <w:rsid w:val="008B68DC"/>
    <w:rsid w:val="008B68EC"/>
    <w:rsid w:val="008B6E33"/>
    <w:rsid w:val="008B711E"/>
    <w:rsid w:val="008B7B28"/>
    <w:rsid w:val="008B7BDF"/>
    <w:rsid w:val="008C03B7"/>
    <w:rsid w:val="008C042F"/>
    <w:rsid w:val="008C057B"/>
    <w:rsid w:val="008C0CAC"/>
    <w:rsid w:val="008C13B4"/>
    <w:rsid w:val="008C1557"/>
    <w:rsid w:val="008C15E2"/>
    <w:rsid w:val="008C1658"/>
    <w:rsid w:val="008C1B8C"/>
    <w:rsid w:val="008C1E4B"/>
    <w:rsid w:val="008C1FE8"/>
    <w:rsid w:val="008C21D3"/>
    <w:rsid w:val="008C2306"/>
    <w:rsid w:val="008C26D1"/>
    <w:rsid w:val="008C2B77"/>
    <w:rsid w:val="008C2B7F"/>
    <w:rsid w:val="008C32F9"/>
    <w:rsid w:val="008C36AC"/>
    <w:rsid w:val="008C38EC"/>
    <w:rsid w:val="008C404E"/>
    <w:rsid w:val="008C479E"/>
    <w:rsid w:val="008C4953"/>
    <w:rsid w:val="008C4C40"/>
    <w:rsid w:val="008C4E44"/>
    <w:rsid w:val="008C5892"/>
    <w:rsid w:val="008C5DAA"/>
    <w:rsid w:val="008C608E"/>
    <w:rsid w:val="008C6255"/>
    <w:rsid w:val="008C684B"/>
    <w:rsid w:val="008C6A5C"/>
    <w:rsid w:val="008C6ABD"/>
    <w:rsid w:val="008C6F18"/>
    <w:rsid w:val="008C7685"/>
    <w:rsid w:val="008D007A"/>
    <w:rsid w:val="008D01B0"/>
    <w:rsid w:val="008D07DE"/>
    <w:rsid w:val="008D0831"/>
    <w:rsid w:val="008D0D99"/>
    <w:rsid w:val="008D0E40"/>
    <w:rsid w:val="008D127A"/>
    <w:rsid w:val="008D12A2"/>
    <w:rsid w:val="008D1C67"/>
    <w:rsid w:val="008D1E7F"/>
    <w:rsid w:val="008D2367"/>
    <w:rsid w:val="008D2F17"/>
    <w:rsid w:val="008D3EEA"/>
    <w:rsid w:val="008D427A"/>
    <w:rsid w:val="008D4423"/>
    <w:rsid w:val="008D4491"/>
    <w:rsid w:val="008D4DD5"/>
    <w:rsid w:val="008D4E46"/>
    <w:rsid w:val="008D5657"/>
    <w:rsid w:val="008D5742"/>
    <w:rsid w:val="008D6752"/>
    <w:rsid w:val="008D69E7"/>
    <w:rsid w:val="008D6FC1"/>
    <w:rsid w:val="008E0140"/>
    <w:rsid w:val="008E0688"/>
    <w:rsid w:val="008E081B"/>
    <w:rsid w:val="008E0BEF"/>
    <w:rsid w:val="008E103C"/>
    <w:rsid w:val="008E172D"/>
    <w:rsid w:val="008E266D"/>
    <w:rsid w:val="008E2F0C"/>
    <w:rsid w:val="008E36D3"/>
    <w:rsid w:val="008E3749"/>
    <w:rsid w:val="008E3E23"/>
    <w:rsid w:val="008E4813"/>
    <w:rsid w:val="008E4BBA"/>
    <w:rsid w:val="008E4DEF"/>
    <w:rsid w:val="008E4FF9"/>
    <w:rsid w:val="008E50E3"/>
    <w:rsid w:val="008E547B"/>
    <w:rsid w:val="008E57C2"/>
    <w:rsid w:val="008E5AB4"/>
    <w:rsid w:val="008E5DF8"/>
    <w:rsid w:val="008E5E74"/>
    <w:rsid w:val="008E6063"/>
    <w:rsid w:val="008E69E2"/>
    <w:rsid w:val="008E6D94"/>
    <w:rsid w:val="008E718F"/>
    <w:rsid w:val="008F0250"/>
    <w:rsid w:val="008F04B0"/>
    <w:rsid w:val="008F04D0"/>
    <w:rsid w:val="008F11F4"/>
    <w:rsid w:val="008F1313"/>
    <w:rsid w:val="008F1349"/>
    <w:rsid w:val="008F1952"/>
    <w:rsid w:val="008F254D"/>
    <w:rsid w:val="008F287A"/>
    <w:rsid w:val="008F2A8A"/>
    <w:rsid w:val="008F2F7C"/>
    <w:rsid w:val="008F310B"/>
    <w:rsid w:val="008F313B"/>
    <w:rsid w:val="008F322B"/>
    <w:rsid w:val="008F34CB"/>
    <w:rsid w:val="008F350D"/>
    <w:rsid w:val="008F3519"/>
    <w:rsid w:val="008F3AD3"/>
    <w:rsid w:val="008F3CA7"/>
    <w:rsid w:val="008F3D1E"/>
    <w:rsid w:val="008F443F"/>
    <w:rsid w:val="008F4645"/>
    <w:rsid w:val="008F48D6"/>
    <w:rsid w:val="008F4A67"/>
    <w:rsid w:val="008F4A6F"/>
    <w:rsid w:val="008F4B27"/>
    <w:rsid w:val="008F4B52"/>
    <w:rsid w:val="008F5B0F"/>
    <w:rsid w:val="008F5DE5"/>
    <w:rsid w:val="008F5E42"/>
    <w:rsid w:val="008F5F81"/>
    <w:rsid w:val="008F63B1"/>
    <w:rsid w:val="008F6973"/>
    <w:rsid w:val="008F6E6A"/>
    <w:rsid w:val="008F7AA7"/>
    <w:rsid w:val="008F7ED2"/>
    <w:rsid w:val="008F7F94"/>
    <w:rsid w:val="00900947"/>
    <w:rsid w:val="00900A8C"/>
    <w:rsid w:val="00900EB8"/>
    <w:rsid w:val="00900FBA"/>
    <w:rsid w:val="00901080"/>
    <w:rsid w:val="00901ED4"/>
    <w:rsid w:val="00902018"/>
    <w:rsid w:val="0090240E"/>
    <w:rsid w:val="00902814"/>
    <w:rsid w:val="00902C88"/>
    <w:rsid w:val="00902D8E"/>
    <w:rsid w:val="00902E5B"/>
    <w:rsid w:val="009032BF"/>
    <w:rsid w:val="0090380F"/>
    <w:rsid w:val="00903967"/>
    <w:rsid w:val="00903C4D"/>
    <w:rsid w:val="00903FD9"/>
    <w:rsid w:val="0090462C"/>
    <w:rsid w:val="00904CF5"/>
    <w:rsid w:val="00904DA0"/>
    <w:rsid w:val="00905259"/>
    <w:rsid w:val="00905482"/>
    <w:rsid w:val="0090556C"/>
    <w:rsid w:val="00905633"/>
    <w:rsid w:val="00905953"/>
    <w:rsid w:val="00905EAE"/>
    <w:rsid w:val="00905EE0"/>
    <w:rsid w:val="009060C4"/>
    <w:rsid w:val="00906422"/>
    <w:rsid w:val="009065E8"/>
    <w:rsid w:val="0090695B"/>
    <w:rsid w:val="00906BB7"/>
    <w:rsid w:val="00906C91"/>
    <w:rsid w:val="00906C95"/>
    <w:rsid w:val="00906F7F"/>
    <w:rsid w:val="00907353"/>
    <w:rsid w:val="00907637"/>
    <w:rsid w:val="00907656"/>
    <w:rsid w:val="00907E47"/>
    <w:rsid w:val="00910DC4"/>
    <w:rsid w:val="0091116B"/>
    <w:rsid w:val="00911331"/>
    <w:rsid w:val="009115EF"/>
    <w:rsid w:val="009116DD"/>
    <w:rsid w:val="00912790"/>
    <w:rsid w:val="00912D1C"/>
    <w:rsid w:val="00913019"/>
    <w:rsid w:val="009133A7"/>
    <w:rsid w:val="009133BC"/>
    <w:rsid w:val="009133E0"/>
    <w:rsid w:val="00913F1E"/>
    <w:rsid w:val="00913FB2"/>
    <w:rsid w:val="009140C4"/>
    <w:rsid w:val="009144A9"/>
    <w:rsid w:val="0091468B"/>
    <w:rsid w:val="00914BC6"/>
    <w:rsid w:val="0091526F"/>
    <w:rsid w:val="009153D2"/>
    <w:rsid w:val="00915735"/>
    <w:rsid w:val="0091586F"/>
    <w:rsid w:val="00915D0B"/>
    <w:rsid w:val="00916286"/>
    <w:rsid w:val="00916595"/>
    <w:rsid w:val="00916C47"/>
    <w:rsid w:val="00916DE8"/>
    <w:rsid w:val="00916F4B"/>
    <w:rsid w:val="009171AD"/>
    <w:rsid w:val="0091734A"/>
    <w:rsid w:val="009173BB"/>
    <w:rsid w:val="00917569"/>
    <w:rsid w:val="00920007"/>
    <w:rsid w:val="009200A5"/>
    <w:rsid w:val="00920174"/>
    <w:rsid w:val="0092076D"/>
    <w:rsid w:val="009209B8"/>
    <w:rsid w:val="00921567"/>
    <w:rsid w:val="009219D2"/>
    <w:rsid w:val="00921A4E"/>
    <w:rsid w:val="00921E37"/>
    <w:rsid w:val="009223FB"/>
    <w:rsid w:val="00922511"/>
    <w:rsid w:val="00922F07"/>
    <w:rsid w:val="00923457"/>
    <w:rsid w:val="00923463"/>
    <w:rsid w:val="009236EF"/>
    <w:rsid w:val="00924AAC"/>
    <w:rsid w:val="00924ABD"/>
    <w:rsid w:val="00924F16"/>
    <w:rsid w:val="00925238"/>
    <w:rsid w:val="0092552D"/>
    <w:rsid w:val="009259A0"/>
    <w:rsid w:val="00925ACF"/>
    <w:rsid w:val="00925EFC"/>
    <w:rsid w:val="00926043"/>
    <w:rsid w:val="0092615D"/>
    <w:rsid w:val="00926546"/>
    <w:rsid w:val="009265A1"/>
    <w:rsid w:val="00927129"/>
    <w:rsid w:val="00927323"/>
    <w:rsid w:val="00927419"/>
    <w:rsid w:val="00927700"/>
    <w:rsid w:val="009277A0"/>
    <w:rsid w:val="0093036E"/>
    <w:rsid w:val="00930C68"/>
    <w:rsid w:val="00931224"/>
    <w:rsid w:val="0093176E"/>
    <w:rsid w:val="0093222F"/>
    <w:rsid w:val="0093264C"/>
    <w:rsid w:val="0093295B"/>
    <w:rsid w:val="009331F3"/>
    <w:rsid w:val="009333D3"/>
    <w:rsid w:val="009339B6"/>
    <w:rsid w:val="00933B4C"/>
    <w:rsid w:val="00933DC4"/>
    <w:rsid w:val="0093431B"/>
    <w:rsid w:val="009344F2"/>
    <w:rsid w:val="009346D6"/>
    <w:rsid w:val="00934743"/>
    <w:rsid w:val="0093487E"/>
    <w:rsid w:val="00934D7E"/>
    <w:rsid w:val="00934FFE"/>
    <w:rsid w:val="00936405"/>
    <w:rsid w:val="00936B64"/>
    <w:rsid w:val="00936D15"/>
    <w:rsid w:val="00937498"/>
    <w:rsid w:val="009379C4"/>
    <w:rsid w:val="0094041A"/>
    <w:rsid w:val="00940D32"/>
    <w:rsid w:val="00941071"/>
    <w:rsid w:val="00941426"/>
    <w:rsid w:val="00941490"/>
    <w:rsid w:val="0094190D"/>
    <w:rsid w:val="00942354"/>
    <w:rsid w:val="009423C4"/>
    <w:rsid w:val="00942681"/>
    <w:rsid w:val="00942701"/>
    <w:rsid w:val="00942858"/>
    <w:rsid w:val="00942C8A"/>
    <w:rsid w:val="00943844"/>
    <w:rsid w:val="00943A5C"/>
    <w:rsid w:val="00943A7E"/>
    <w:rsid w:val="00943E42"/>
    <w:rsid w:val="00943E5D"/>
    <w:rsid w:val="00944728"/>
    <w:rsid w:val="00944FC9"/>
    <w:rsid w:val="009451B4"/>
    <w:rsid w:val="00945355"/>
    <w:rsid w:val="009453E8"/>
    <w:rsid w:val="00945664"/>
    <w:rsid w:val="009456F2"/>
    <w:rsid w:val="00945AD1"/>
    <w:rsid w:val="00945DAD"/>
    <w:rsid w:val="00946428"/>
    <w:rsid w:val="00946ECB"/>
    <w:rsid w:val="0094714A"/>
    <w:rsid w:val="00947268"/>
    <w:rsid w:val="00947366"/>
    <w:rsid w:val="0094750E"/>
    <w:rsid w:val="00947C94"/>
    <w:rsid w:val="00947D99"/>
    <w:rsid w:val="00950702"/>
    <w:rsid w:val="009507C8"/>
    <w:rsid w:val="00950D2F"/>
    <w:rsid w:val="0095115E"/>
    <w:rsid w:val="0095118A"/>
    <w:rsid w:val="009512F9"/>
    <w:rsid w:val="009517B9"/>
    <w:rsid w:val="00951D2B"/>
    <w:rsid w:val="00951FB2"/>
    <w:rsid w:val="009523C5"/>
    <w:rsid w:val="00952468"/>
    <w:rsid w:val="00952D68"/>
    <w:rsid w:val="00952E09"/>
    <w:rsid w:val="00952F49"/>
    <w:rsid w:val="009539B4"/>
    <w:rsid w:val="00953EFC"/>
    <w:rsid w:val="009541B6"/>
    <w:rsid w:val="00954767"/>
    <w:rsid w:val="0095487A"/>
    <w:rsid w:val="009548FB"/>
    <w:rsid w:val="00954E99"/>
    <w:rsid w:val="00954EEE"/>
    <w:rsid w:val="009550EF"/>
    <w:rsid w:val="0095538B"/>
    <w:rsid w:val="00955B62"/>
    <w:rsid w:val="009575B9"/>
    <w:rsid w:val="00957AF7"/>
    <w:rsid w:val="00957C14"/>
    <w:rsid w:val="009603A8"/>
    <w:rsid w:val="00960ACA"/>
    <w:rsid w:val="00960C4F"/>
    <w:rsid w:val="009618E9"/>
    <w:rsid w:val="0096217C"/>
    <w:rsid w:val="00962441"/>
    <w:rsid w:val="00963277"/>
    <w:rsid w:val="00963501"/>
    <w:rsid w:val="00964152"/>
    <w:rsid w:val="00964B53"/>
    <w:rsid w:val="00964BEE"/>
    <w:rsid w:val="00964C3F"/>
    <w:rsid w:val="00964C6C"/>
    <w:rsid w:val="00965167"/>
    <w:rsid w:val="00965176"/>
    <w:rsid w:val="009651A9"/>
    <w:rsid w:val="009651C9"/>
    <w:rsid w:val="009651D4"/>
    <w:rsid w:val="00965240"/>
    <w:rsid w:val="00965847"/>
    <w:rsid w:val="009658EA"/>
    <w:rsid w:val="00965A3E"/>
    <w:rsid w:val="00965C48"/>
    <w:rsid w:val="00966D9D"/>
    <w:rsid w:val="00966E4A"/>
    <w:rsid w:val="00967041"/>
    <w:rsid w:val="0096711F"/>
    <w:rsid w:val="0096785A"/>
    <w:rsid w:val="0096792B"/>
    <w:rsid w:val="00967FC5"/>
    <w:rsid w:val="00970918"/>
    <w:rsid w:val="0097099E"/>
    <w:rsid w:val="00970C7B"/>
    <w:rsid w:val="00971761"/>
    <w:rsid w:val="0097216F"/>
    <w:rsid w:val="009721C6"/>
    <w:rsid w:val="0097235F"/>
    <w:rsid w:val="00972C3B"/>
    <w:rsid w:val="00973057"/>
    <w:rsid w:val="009732F1"/>
    <w:rsid w:val="00974B2A"/>
    <w:rsid w:val="00974D50"/>
    <w:rsid w:val="009751AF"/>
    <w:rsid w:val="00975326"/>
    <w:rsid w:val="009753A9"/>
    <w:rsid w:val="009758BB"/>
    <w:rsid w:val="00975DEA"/>
    <w:rsid w:val="00976112"/>
    <w:rsid w:val="009764AE"/>
    <w:rsid w:val="009764EC"/>
    <w:rsid w:val="00976FF1"/>
    <w:rsid w:val="00977644"/>
    <w:rsid w:val="00977BC1"/>
    <w:rsid w:val="00977CDF"/>
    <w:rsid w:val="0098043F"/>
    <w:rsid w:val="00980607"/>
    <w:rsid w:val="00981038"/>
    <w:rsid w:val="0098106E"/>
    <w:rsid w:val="009813A2"/>
    <w:rsid w:val="00981511"/>
    <w:rsid w:val="00981776"/>
    <w:rsid w:val="00981D1C"/>
    <w:rsid w:val="00981E1C"/>
    <w:rsid w:val="00982118"/>
    <w:rsid w:val="0098226D"/>
    <w:rsid w:val="009822AB"/>
    <w:rsid w:val="009824E7"/>
    <w:rsid w:val="00982C62"/>
    <w:rsid w:val="00982C91"/>
    <w:rsid w:val="00982E5D"/>
    <w:rsid w:val="00982F76"/>
    <w:rsid w:val="00982FA3"/>
    <w:rsid w:val="009835B6"/>
    <w:rsid w:val="0098375D"/>
    <w:rsid w:val="0098396D"/>
    <w:rsid w:val="00983DCC"/>
    <w:rsid w:val="009840FD"/>
    <w:rsid w:val="0098430E"/>
    <w:rsid w:val="00984701"/>
    <w:rsid w:val="00984847"/>
    <w:rsid w:val="00984BEC"/>
    <w:rsid w:val="00985207"/>
    <w:rsid w:val="0098540D"/>
    <w:rsid w:val="00985847"/>
    <w:rsid w:val="00985C27"/>
    <w:rsid w:val="00985EB8"/>
    <w:rsid w:val="00985FB3"/>
    <w:rsid w:val="00986566"/>
    <w:rsid w:val="00986819"/>
    <w:rsid w:val="00986C23"/>
    <w:rsid w:val="00986CC1"/>
    <w:rsid w:val="00986F4E"/>
    <w:rsid w:val="00987191"/>
    <w:rsid w:val="00987A5A"/>
    <w:rsid w:val="00987CB4"/>
    <w:rsid w:val="0099097E"/>
    <w:rsid w:val="00990E97"/>
    <w:rsid w:val="00990F51"/>
    <w:rsid w:val="0099197C"/>
    <w:rsid w:val="00991F09"/>
    <w:rsid w:val="009921FC"/>
    <w:rsid w:val="0099253F"/>
    <w:rsid w:val="0099272B"/>
    <w:rsid w:val="00992A0E"/>
    <w:rsid w:val="00992A1F"/>
    <w:rsid w:val="00992B05"/>
    <w:rsid w:val="00992E07"/>
    <w:rsid w:val="00993270"/>
    <w:rsid w:val="0099399E"/>
    <w:rsid w:val="0099413C"/>
    <w:rsid w:val="00994230"/>
    <w:rsid w:val="0099460B"/>
    <w:rsid w:val="0099479E"/>
    <w:rsid w:val="00994945"/>
    <w:rsid w:val="009951D8"/>
    <w:rsid w:val="00995355"/>
    <w:rsid w:val="009954D5"/>
    <w:rsid w:val="0099586F"/>
    <w:rsid w:val="00995C5D"/>
    <w:rsid w:val="00996814"/>
    <w:rsid w:val="0099694D"/>
    <w:rsid w:val="00996CB5"/>
    <w:rsid w:val="0099719E"/>
    <w:rsid w:val="00997577"/>
    <w:rsid w:val="00997F1B"/>
    <w:rsid w:val="009A0119"/>
    <w:rsid w:val="009A0169"/>
    <w:rsid w:val="009A060B"/>
    <w:rsid w:val="009A0955"/>
    <w:rsid w:val="009A0F33"/>
    <w:rsid w:val="009A14BD"/>
    <w:rsid w:val="009A1B56"/>
    <w:rsid w:val="009A224F"/>
    <w:rsid w:val="009A2521"/>
    <w:rsid w:val="009A2A8A"/>
    <w:rsid w:val="009A30DE"/>
    <w:rsid w:val="009A3A7A"/>
    <w:rsid w:val="009A3C93"/>
    <w:rsid w:val="009A3FD0"/>
    <w:rsid w:val="009A4658"/>
    <w:rsid w:val="009A4A1B"/>
    <w:rsid w:val="009A4DD5"/>
    <w:rsid w:val="009A51C7"/>
    <w:rsid w:val="009A59BB"/>
    <w:rsid w:val="009A59EC"/>
    <w:rsid w:val="009A5C56"/>
    <w:rsid w:val="009A5CA8"/>
    <w:rsid w:val="009A6ED0"/>
    <w:rsid w:val="009A706A"/>
    <w:rsid w:val="009A71AB"/>
    <w:rsid w:val="009A73D0"/>
    <w:rsid w:val="009A7745"/>
    <w:rsid w:val="009A7C3D"/>
    <w:rsid w:val="009A7F7F"/>
    <w:rsid w:val="009B0156"/>
    <w:rsid w:val="009B0295"/>
    <w:rsid w:val="009B05BA"/>
    <w:rsid w:val="009B1B0E"/>
    <w:rsid w:val="009B23DB"/>
    <w:rsid w:val="009B2596"/>
    <w:rsid w:val="009B278B"/>
    <w:rsid w:val="009B342B"/>
    <w:rsid w:val="009B359E"/>
    <w:rsid w:val="009B38A8"/>
    <w:rsid w:val="009B39E4"/>
    <w:rsid w:val="009B3F66"/>
    <w:rsid w:val="009B42B6"/>
    <w:rsid w:val="009B42CC"/>
    <w:rsid w:val="009B43D6"/>
    <w:rsid w:val="009B4ADC"/>
    <w:rsid w:val="009B4C42"/>
    <w:rsid w:val="009B5081"/>
    <w:rsid w:val="009B5CDB"/>
    <w:rsid w:val="009B5E29"/>
    <w:rsid w:val="009B5EDA"/>
    <w:rsid w:val="009B68A2"/>
    <w:rsid w:val="009B6985"/>
    <w:rsid w:val="009B69B3"/>
    <w:rsid w:val="009B69DB"/>
    <w:rsid w:val="009B7011"/>
    <w:rsid w:val="009B71E4"/>
    <w:rsid w:val="009B7BAA"/>
    <w:rsid w:val="009C012C"/>
    <w:rsid w:val="009C04EE"/>
    <w:rsid w:val="009C0CD4"/>
    <w:rsid w:val="009C0D41"/>
    <w:rsid w:val="009C0FFA"/>
    <w:rsid w:val="009C15E7"/>
    <w:rsid w:val="009C17C8"/>
    <w:rsid w:val="009C1DD2"/>
    <w:rsid w:val="009C25F1"/>
    <w:rsid w:val="009C2D89"/>
    <w:rsid w:val="009C2FAF"/>
    <w:rsid w:val="009C385B"/>
    <w:rsid w:val="009C3E3C"/>
    <w:rsid w:val="009C4353"/>
    <w:rsid w:val="009C49C2"/>
    <w:rsid w:val="009C4E2D"/>
    <w:rsid w:val="009C60D8"/>
    <w:rsid w:val="009C6140"/>
    <w:rsid w:val="009C62C0"/>
    <w:rsid w:val="009C6A88"/>
    <w:rsid w:val="009C765D"/>
    <w:rsid w:val="009C7ADA"/>
    <w:rsid w:val="009C7C81"/>
    <w:rsid w:val="009D000A"/>
    <w:rsid w:val="009D02F7"/>
    <w:rsid w:val="009D06EF"/>
    <w:rsid w:val="009D0B77"/>
    <w:rsid w:val="009D1A86"/>
    <w:rsid w:val="009D1C83"/>
    <w:rsid w:val="009D1E12"/>
    <w:rsid w:val="009D2DA9"/>
    <w:rsid w:val="009D2E93"/>
    <w:rsid w:val="009D2EA9"/>
    <w:rsid w:val="009D3038"/>
    <w:rsid w:val="009D30BB"/>
    <w:rsid w:val="009D34C0"/>
    <w:rsid w:val="009D35FB"/>
    <w:rsid w:val="009D46AC"/>
    <w:rsid w:val="009D48DC"/>
    <w:rsid w:val="009D48F8"/>
    <w:rsid w:val="009D4AFD"/>
    <w:rsid w:val="009D4BBE"/>
    <w:rsid w:val="009D4E16"/>
    <w:rsid w:val="009D4F5F"/>
    <w:rsid w:val="009D5893"/>
    <w:rsid w:val="009D6620"/>
    <w:rsid w:val="009D6C54"/>
    <w:rsid w:val="009D72B0"/>
    <w:rsid w:val="009D77CE"/>
    <w:rsid w:val="009D7CA5"/>
    <w:rsid w:val="009D7DE3"/>
    <w:rsid w:val="009E004A"/>
    <w:rsid w:val="009E0540"/>
    <w:rsid w:val="009E066B"/>
    <w:rsid w:val="009E068F"/>
    <w:rsid w:val="009E0CCF"/>
    <w:rsid w:val="009E1515"/>
    <w:rsid w:val="009E15DC"/>
    <w:rsid w:val="009E1CFF"/>
    <w:rsid w:val="009E1FEE"/>
    <w:rsid w:val="009E23EA"/>
    <w:rsid w:val="009E23EE"/>
    <w:rsid w:val="009E2D24"/>
    <w:rsid w:val="009E2DE6"/>
    <w:rsid w:val="009E2EA0"/>
    <w:rsid w:val="009E305F"/>
    <w:rsid w:val="009E36FF"/>
    <w:rsid w:val="009E37D3"/>
    <w:rsid w:val="009E3DD0"/>
    <w:rsid w:val="009E4E1D"/>
    <w:rsid w:val="009E5028"/>
    <w:rsid w:val="009E50FB"/>
    <w:rsid w:val="009E5280"/>
    <w:rsid w:val="009E5386"/>
    <w:rsid w:val="009E59D0"/>
    <w:rsid w:val="009E5BD9"/>
    <w:rsid w:val="009E5DD1"/>
    <w:rsid w:val="009E60AD"/>
    <w:rsid w:val="009E60C4"/>
    <w:rsid w:val="009E66E1"/>
    <w:rsid w:val="009E68C8"/>
    <w:rsid w:val="009E6AB5"/>
    <w:rsid w:val="009E6DAB"/>
    <w:rsid w:val="009E6F4B"/>
    <w:rsid w:val="009E6F59"/>
    <w:rsid w:val="009E703C"/>
    <w:rsid w:val="009E762B"/>
    <w:rsid w:val="009E78C9"/>
    <w:rsid w:val="009E7E4C"/>
    <w:rsid w:val="009F02B2"/>
    <w:rsid w:val="009F07B2"/>
    <w:rsid w:val="009F08F5"/>
    <w:rsid w:val="009F0956"/>
    <w:rsid w:val="009F0E4D"/>
    <w:rsid w:val="009F0EE5"/>
    <w:rsid w:val="009F0F42"/>
    <w:rsid w:val="009F1264"/>
    <w:rsid w:val="009F12AC"/>
    <w:rsid w:val="009F14FD"/>
    <w:rsid w:val="009F17A2"/>
    <w:rsid w:val="009F1D7F"/>
    <w:rsid w:val="009F2164"/>
    <w:rsid w:val="009F220B"/>
    <w:rsid w:val="009F231E"/>
    <w:rsid w:val="009F245B"/>
    <w:rsid w:val="009F25E6"/>
    <w:rsid w:val="009F2BE8"/>
    <w:rsid w:val="009F2D1E"/>
    <w:rsid w:val="009F2F09"/>
    <w:rsid w:val="009F336A"/>
    <w:rsid w:val="009F3876"/>
    <w:rsid w:val="009F39A7"/>
    <w:rsid w:val="009F40B7"/>
    <w:rsid w:val="009F4188"/>
    <w:rsid w:val="009F4302"/>
    <w:rsid w:val="009F4356"/>
    <w:rsid w:val="009F4393"/>
    <w:rsid w:val="009F481B"/>
    <w:rsid w:val="009F4A9B"/>
    <w:rsid w:val="009F4BE9"/>
    <w:rsid w:val="009F53A8"/>
    <w:rsid w:val="009F5951"/>
    <w:rsid w:val="009F59DA"/>
    <w:rsid w:val="009F5E91"/>
    <w:rsid w:val="009F60D5"/>
    <w:rsid w:val="009F62D3"/>
    <w:rsid w:val="009F66C5"/>
    <w:rsid w:val="009F6788"/>
    <w:rsid w:val="009F6AF0"/>
    <w:rsid w:val="009F6D45"/>
    <w:rsid w:val="009F704E"/>
    <w:rsid w:val="009F7A69"/>
    <w:rsid w:val="00A0009F"/>
    <w:rsid w:val="00A00112"/>
    <w:rsid w:val="00A008B5"/>
    <w:rsid w:val="00A00A1A"/>
    <w:rsid w:val="00A00A65"/>
    <w:rsid w:val="00A01234"/>
    <w:rsid w:val="00A01280"/>
    <w:rsid w:val="00A017B4"/>
    <w:rsid w:val="00A01C53"/>
    <w:rsid w:val="00A01D38"/>
    <w:rsid w:val="00A023F5"/>
    <w:rsid w:val="00A02414"/>
    <w:rsid w:val="00A025B9"/>
    <w:rsid w:val="00A02953"/>
    <w:rsid w:val="00A0355C"/>
    <w:rsid w:val="00A03660"/>
    <w:rsid w:val="00A036A1"/>
    <w:rsid w:val="00A03780"/>
    <w:rsid w:val="00A03A13"/>
    <w:rsid w:val="00A040CD"/>
    <w:rsid w:val="00A04429"/>
    <w:rsid w:val="00A04830"/>
    <w:rsid w:val="00A06446"/>
    <w:rsid w:val="00A064B9"/>
    <w:rsid w:val="00A06697"/>
    <w:rsid w:val="00A06A9F"/>
    <w:rsid w:val="00A06C40"/>
    <w:rsid w:val="00A06C59"/>
    <w:rsid w:val="00A07253"/>
    <w:rsid w:val="00A07455"/>
    <w:rsid w:val="00A079C0"/>
    <w:rsid w:val="00A101D2"/>
    <w:rsid w:val="00A10586"/>
    <w:rsid w:val="00A10A48"/>
    <w:rsid w:val="00A10A63"/>
    <w:rsid w:val="00A10E75"/>
    <w:rsid w:val="00A10F05"/>
    <w:rsid w:val="00A110DA"/>
    <w:rsid w:val="00A1132B"/>
    <w:rsid w:val="00A11930"/>
    <w:rsid w:val="00A11B54"/>
    <w:rsid w:val="00A11CDC"/>
    <w:rsid w:val="00A11ED0"/>
    <w:rsid w:val="00A1238C"/>
    <w:rsid w:val="00A1263D"/>
    <w:rsid w:val="00A12926"/>
    <w:rsid w:val="00A12AF2"/>
    <w:rsid w:val="00A12D8A"/>
    <w:rsid w:val="00A12E6C"/>
    <w:rsid w:val="00A136D0"/>
    <w:rsid w:val="00A139E3"/>
    <w:rsid w:val="00A13D1A"/>
    <w:rsid w:val="00A13EAF"/>
    <w:rsid w:val="00A1403E"/>
    <w:rsid w:val="00A14DC2"/>
    <w:rsid w:val="00A14DD6"/>
    <w:rsid w:val="00A155D1"/>
    <w:rsid w:val="00A15961"/>
    <w:rsid w:val="00A159C9"/>
    <w:rsid w:val="00A15D5E"/>
    <w:rsid w:val="00A161F8"/>
    <w:rsid w:val="00A16715"/>
    <w:rsid w:val="00A169FA"/>
    <w:rsid w:val="00A17382"/>
    <w:rsid w:val="00A1766A"/>
    <w:rsid w:val="00A17B01"/>
    <w:rsid w:val="00A20066"/>
    <w:rsid w:val="00A200F4"/>
    <w:rsid w:val="00A2062C"/>
    <w:rsid w:val="00A206C9"/>
    <w:rsid w:val="00A20C27"/>
    <w:rsid w:val="00A20E7D"/>
    <w:rsid w:val="00A20E8C"/>
    <w:rsid w:val="00A216BC"/>
    <w:rsid w:val="00A21EB2"/>
    <w:rsid w:val="00A226F5"/>
    <w:rsid w:val="00A22A54"/>
    <w:rsid w:val="00A232C4"/>
    <w:rsid w:val="00A234C5"/>
    <w:rsid w:val="00A23931"/>
    <w:rsid w:val="00A23EAD"/>
    <w:rsid w:val="00A23FD6"/>
    <w:rsid w:val="00A2480A"/>
    <w:rsid w:val="00A2528E"/>
    <w:rsid w:val="00A25317"/>
    <w:rsid w:val="00A25706"/>
    <w:rsid w:val="00A25986"/>
    <w:rsid w:val="00A25D84"/>
    <w:rsid w:val="00A25ED7"/>
    <w:rsid w:val="00A26029"/>
    <w:rsid w:val="00A26094"/>
    <w:rsid w:val="00A262E4"/>
    <w:rsid w:val="00A26777"/>
    <w:rsid w:val="00A26877"/>
    <w:rsid w:val="00A268EA"/>
    <w:rsid w:val="00A26E95"/>
    <w:rsid w:val="00A278FD"/>
    <w:rsid w:val="00A305EB"/>
    <w:rsid w:val="00A306DF"/>
    <w:rsid w:val="00A3081F"/>
    <w:rsid w:val="00A313ED"/>
    <w:rsid w:val="00A31647"/>
    <w:rsid w:val="00A31CE0"/>
    <w:rsid w:val="00A31FA9"/>
    <w:rsid w:val="00A32101"/>
    <w:rsid w:val="00A32B4B"/>
    <w:rsid w:val="00A32B74"/>
    <w:rsid w:val="00A32CFC"/>
    <w:rsid w:val="00A333BF"/>
    <w:rsid w:val="00A33825"/>
    <w:rsid w:val="00A3398F"/>
    <w:rsid w:val="00A33C3A"/>
    <w:rsid w:val="00A345E4"/>
    <w:rsid w:val="00A351BA"/>
    <w:rsid w:val="00A35583"/>
    <w:rsid w:val="00A363EF"/>
    <w:rsid w:val="00A36596"/>
    <w:rsid w:val="00A36DFE"/>
    <w:rsid w:val="00A36FD2"/>
    <w:rsid w:val="00A370FD"/>
    <w:rsid w:val="00A376D1"/>
    <w:rsid w:val="00A3798C"/>
    <w:rsid w:val="00A37DD9"/>
    <w:rsid w:val="00A40874"/>
    <w:rsid w:val="00A40ED7"/>
    <w:rsid w:val="00A40F83"/>
    <w:rsid w:val="00A412BA"/>
    <w:rsid w:val="00A41416"/>
    <w:rsid w:val="00A41991"/>
    <w:rsid w:val="00A41AFB"/>
    <w:rsid w:val="00A4200D"/>
    <w:rsid w:val="00A42340"/>
    <w:rsid w:val="00A424BF"/>
    <w:rsid w:val="00A4258E"/>
    <w:rsid w:val="00A4284F"/>
    <w:rsid w:val="00A431E0"/>
    <w:rsid w:val="00A432D1"/>
    <w:rsid w:val="00A43417"/>
    <w:rsid w:val="00A4369B"/>
    <w:rsid w:val="00A43716"/>
    <w:rsid w:val="00A43CFB"/>
    <w:rsid w:val="00A442C5"/>
    <w:rsid w:val="00A44712"/>
    <w:rsid w:val="00A44AF5"/>
    <w:rsid w:val="00A44B8B"/>
    <w:rsid w:val="00A45050"/>
    <w:rsid w:val="00A456AC"/>
    <w:rsid w:val="00A45EC4"/>
    <w:rsid w:val="00A4627A"/>
    <w:rsid w:val="00A470AB"/>
    <w:rsid w:val="00A47212"/>
    <w:rsid w:val="00A473CB"/>
    <w:rsid w:val="00A474EA"/>
    <w:rsid w:val="00A47A20"/>
    <w:rsid w:val="00A47B0E"/>
    <w:rsid w:val="00A47CC7"/>
    <w:rsid w:val="00A501B2"/>
    <w:rsid w:val="00A5020C"/>
    <w:rsid w:val="00A5034A"/>
    <w:rsid w:val="00A50CF6"/>
    <w:rsid w:val="00A50FFA"/>
    <w:rsid w:val="00A52D42"/>
    <w:rsid w:val="00A52D7A"/>
    <w:rsid w:val="00A531CD"/>
    <w:rsid w:val="00A539D1"/>
    <w:rsid w:val="00A53BB5"/>
    <w:rsid w:val="00A53C7A"/>
    <w:rsid w:val="00A53E3B"/>
    <w:rsid w:val="00A54DAE"/>
    <w:rsid w:val="00A5534F"/>
    <w:rsid w:val="00A553C0"/>
    <w:rsid w:val="00A555BD"/>
    <w:rsid w:val="00A55F94"/>
    <w:rsid w:val="00A5666E"/>
    <w:rsid w:val="00A56708"/>
    <w:rsid w:val="00A56A71"/>
    <w:rsid w:val="00A56D3B"/>
    <w:rsid w:val="00A56E84"/>
    <w:rsid w:val="00A5709D"/>
    <w:rsid w:val="00A572AE"/>
    <w:rsid w:val="00A57450"/>
    <w:rsid w:val="00A57479"/>
    <w:rsid w:val="00A57C08"/>
    <w:rsid w:val="00A600D9"/>
    <w:rsid w:val="00A604CD"/>
    <w:rsid w:val="00A60880"/>
    <w:rsid w:val="00A60A81"/>
    <w:rsid w:val="00A613B3"/>
    <w:rsid w:val="00A6146B"/>
    <w:rsid w:val="00A63315"/>
    <w:rsid w:val="00A6335A"/>
    <w:rsid w:val="00A637A0"/>
    <w:rsid w:val="00A637E1"/>
    <w:rsid w:val="00A63A22"/>
    <w:rsid w:val="00A63C5F"/>
    <w:rsid w:val="00A63DA1"/>
    <w:rsid w:val="00A63ECD"/>
    <w:rsid w:val="00A63F3C"/>
    <w:rsid w:val="00A64093"/>
    <w:rsid w:val="00A640EB"/>
    <w:rsid w:val="00A64815"/>
    <w:rsid w:val="00A64B64"/>
    <w:rsid w:val="00A65043"/>
    <w:rsid w:val="00A65AEC"/>
    <w:rsid w:val="00A65DF7"/>
    <w:rsid w:val="00A66557"/>
    <w:rsid w:val="00A66807"/>
    <w:rsid w:val="00A66BB4"/>
    <w:rsid w:val="00A66DF9"/>
    <w:rsid w:val="00A70084"/>
    <w:rsid w:val="00A704E4"/>
    <w:rsid w:val="00A70B33"/>
    <w:rsid w:val="00A70F05"/>
    <w:rsid w:val="00A7136A"/>
    <w:rsid w:val="00A71C44"/>
    <w:rsid w:val="00A71C47"/>
    <w:rsid w:val="00A71F61"/>
    <w:rsid w:val="00A7225D"/>
    <w:rsid w:val="00A72296"/>
    <w:rsid w:val="00A72F8F"/>
    <w:rsid w:val="00A7388E"/>
    <w:rsid w:val="00A73992"/>
    <w:rsid w:val="00A74544"/>
    <w:rsid w:val="00A74548"/>
    <w:rsid w:val="00A74CB1"/>
    <w:rsid w:val="00A74DF2"/>
    <w:rsid w:val="00A74E4D"/>
    <w:rsid w:val="00A75602"/>
    <w:rsid w:val="00A75633"/>
    <w:rsid w:val="00A7592E"/>
    <w:rsid w:val="00A75C86"/>
    <w:rsid w:val="00A76C1F"/>
    <w:rsid w:val="00A7711D"/>
    <w:rsid w:val="00A803F2"/>
    <w:rsid w:val="00A803FC"/>
    <w:rsid w:val="00A8071A"/>
    <w:rsid w:val="00A80A84"/>
    <w:rsid w:val="00A80DD9"/>
    <w:rsid w:val="00A80FCA"/>
    <w:rsid w:val="00A81844"/>
    <w:rsid w:val="00A81BA6"/>
    <w:rsid w:val="00A81CBC"/>
    <w:rsid w:val="00A824F3"/>
    <w:rsid w:val="00A82506"/>
    <w:rsid w:val="00A82D7D"/>
    <w:rsid w:val="00A83700"/>
    <w:rsid w:val="00A837CE"/>
    <w:rsid w:val="00A83DB5"/>
    <w:rsid w:val="00A83FBA"/>
    <w:rsid w:val="00A84636"/>
    <w:rsid w:val="00A849B6"/>
    <w:rsid w:val="00A84A2C"/>
    <w:rsid w:val="00A84FE1"/>
    <w:rsid w:val="00A85080"/>
    <w:rsid w:val="00A85337"/>
    <w:rsid w:val="00A8626D"/>
    <w:rsid w:val="00A86406"/>
    <w:rsid w:val="00A86853"/>
    <w:rsid w:val="00A86B75"/>
    <w:rsid w:val="00A86E75"/>
    <w:rsid w:val="00A86F33"/>
    <w:rsid w:val="00A87AF0"/>
    <w:rsid w:val="00A9003B"/>
    <w:rsid w:val="00A90345"/>
    <w:rsid w:val="00A9065F"/>
    <w:rsid w:val="00A90B0E"/>
    <w:rsid w:val="00A90B5F"/>
    <w:rsid w:val="00A90DCC"/>
    <w:rsid w:val="00A90F0C"/>
    <w:rsid w:val="00A91AA1"/>
    <w:rsid w:val="00A91C8C"/>
    <w:rsid w:val="00A91D1A"/>
    <w:rsid w:val="00A91F0D"/>
    <w:rsid w:val="00A9235A"/>
    <w:rsid w:val="00A92FF7"/>
    <w:rsid w:val="00A93069"/>
    <w:rsid w:val="00A9323C"/>
    <w:rsid w:val="00A9401E"/>
    <w:rsid w:val="00A94424"/>
    <w:rsid w:val="00A9468F"/>
    <w:rsid w:val="00A948C0"/>
    <w:rsid w:val="00A9498D"/>
    <w:rsid w:val="00A95335"/>
    <w:rsid w:val="00A9566B"/>
    <w:rsid w:val="00A95DCD"/>
    <w:rsid w:val="00A95E5C"/>
    <w:rsid w:val="00A9657F"/>
    <w:rsid w:val="00A96584"/>
    <w:rsid w:val="00A9797D"/>
    <w:rsid w:val="00A97A64"/>
    <w:rsid w:val="00AA015F"/>
    <w:rsid w:val="00AA077A"/>
    <w:rsid w:val="00AA0C3A"/>
    <w:rsid w:val="00AA0EE0"/>
    <w:rsid w:val="00AA1319"/>
    <w:rsid w:val="00AA1723"/>
    <w:rsid w:val="00AA190D"/>
    <w:rsid w:val="00AA1FDD"/>
    <w:rsid w:val="00AA2125"/>
    <w:rsid w:val="00AA22C3"/>
    <w:rsid w:val="00AA230D"/>
    <w:rsid w:val="00AA2820"/>
    <w:rsid w:val="00AA2865"/>
    <w:rsid w:val="00AA3180"/>
    <w:rsid w:val="00AA3257"/>
    <w:rsid w:val="00AA3DFE"/>
    <w:rsid w:val="00AA3F7E"/>
    <w:rsid w:val="00AA4941"/>
    <w:rsid w:val="00AA49E9"/>
    <w:rsid w:val="00AA5475"/>
    <w:rsid w:val="00AA5876"/>
    <w:rsid w:val="00AA6343"/>
    <w:rsid w:val="00AA6A8A"/>
    <w:rsid w:val="00AA6C85"/>
    <w:rsid w:val="00AA6DD8"/>
    <w:rsid w:val="00AA6FA3"/>
    <w:rsid w:val="00AA70BB"/>
    <w:rsid w:val="00AA72FD"/>
    <w:rsid w:val="00AA7344"/>
    <w:rsid w:val="00AA757C"/>
    <w:rsid w:val="00AA7BE3"/>
    <w:rsid w:val="00AA7C0D"/>
    <w:rsid w:val="00AA7F10"/>
    <w:rsid w:val="00AB0391"/>
    <w:rsid w:val="00AB0EBF"/>
    <w:rsid w:val="00AB12E7"/>
    <w:rsid w:val="00AB1499"/>
    <w:rsid w:val="00AB16CF"/>
    <w:rsid w:val="00AB1891"/>
    <w:rsid w:val="00AB2151"/>
    <w:rsid w:val="00AB2343"/>
    <w:rsid w:val="00AB27E6"/>
    <w:rsid w:val="00AB2C59"/>
    <w:rsid w:val="00AB2C8A"/>
    <w:rsid w:val="00AB3816"/>
    <w:rsid w:val="00AB3A3C"/>
    <w:rsid w:val="00AB42B6"/>
    <w:rsid w:val="00AB4AD8"/>
    <w:rsid w:val="00AB4D67"/>
    <w:rsid w:val="00AB503E"/>
    <w:rsid w:val="00AB545D"/>
    <w:rsid w:val="00AB54C2"/>
    <w:rsid w:val="00AB54D7"/>
    <w:rsid w:val="00AB57D3"/>
    <w:rsid w:val="00AB5ACF"/>
    <w:rsid w:val="00AB63C9"/>
    <w:rsid w:val="00AB6886"/>
    <w:rsid w:val="00AB68CE"/>
    <w:rsid w:val="00AB6AE4"/>
    <w:rsid w:val="00AB6E00"/>
    <w:rsid w:val="00AB6F37"/>
    <w:rsid w:val="00AB7553"/>
    <w:rsid w:val="00AB769E"/>
    <w:rsid w:val="00AB7D55"/>
    <w:rsid w:val="00AC0445"/>
    <w:rsid w:val="00AC0681"/>
    <w:rsid w:val="00AC0856"/>
    <w:rsid w:val="00AC095F"/>
    <w:rsid w:val="00AC154B"/>
    <w:rsid w:val="00AC1B72"/>
    <w:rsid w:val="00AC2116"/>
    <w:rsid w:val="00AC22FA"/>
    <w:rsid w:val="00AC26FE"/>
    <w:rsid w:val="00AC350D"/>
    <w:rsid w:val="00AC3568"/>
    <w:rsid w:val="00AC35D7"/>
    <w:rsid w:val="00AC3CF2"/>
    <w:rsid w:val="00AC3D2A"/>
    <w:rsid w:val="00AC4018"/>
    <w:rsid w:val="00AC47EC"/>
    <w:rsid w:val="00AC4E5D"/>
    <w:rsid w:val="00AC4FB6"/>
    <w:rsid w:val="00AC4FDF"/>
    <w:rsid w:val="00AC5C59"/>
    <w:rsid w:val="00AC5CED"/>
    <w:rsid w:val="00AC63D2"/>
    <w:rsid w:val="00AC6C53"/>
    <w:rsid w:val="00AC6E85"/>
    <w:rsid w:val="00AC7284"/>
    <w:rsid w:val="00AC7664"/>
    <w:rsid w:val="00AC76C3"/>
    <w:rsid w:val="00AC7816"/>
    <w:rsid w:val="00AC7CE6"/>
    <w:rsid w:val="00AD0472"/>
    <w:rsid w:val="00AD0828"/>
    <w:rsid w:val="00AD0832"/>
    <w:rsid w:val="00AD0B13"/>
    <w:rsid w:val="00AD0E69"/>
    <w:rsid w:val="00AD103D"/>
    <w:rsid w:val="00AD159C"/>
    <w:rsid w:val="00AD17FA"/>
    <w:rsid w:val="00AD18BC"/>
    <w:rsid w:val="00AD19EC"/>
    <w:rsid w:val="00AD1C5F"/>
    <w:rsid w:val="00AD1F6B"/>
    <w:rsid w:val="00AD2717"/>
    <w:rsid w:val="00AD29EC"/>
    <w:rsid w:val="00AD2B67"/>
    <w:rsid w:val="00AD3AD7"/>
    <w:rsid w:val="00AD3DC4"/>
    <w:rsid w:val="00AD49F4"/>
    <w:rsid w:val="00AD4DE3"/>
    <w:rsid w:val="00AD4ECA"/>
    <w:rsid w:val="00AD4FF4"/>
    <w:rsid w:val="00AD531D"/>
    <w:rsid w:val="00AD600C"/>
    <w:rsid w:val="00AD63D6"/>
    <w:rsid w:val="00AD6A3A"/>
    <w:rsid w:val="00AD6CD5"/>
    <w:rsid w:val="00AD733B"/>
    <w:rsid w:val="00AD7AD3"/>
    <w:rsid w:val="00AD7B69"/>
    <w:rsid w:val="00AD7B94"/>
    <w:rsid w:val="00AD7CA7"/>
    <w:rsid w:val="00AD7CF2"/>
    <w:rsid w:val="00AE0040"/>
    <w:rsid w:val="00AE08D3"/>
    <w:rsid w:val="00AE0D07"/>
    <w:rsid w:val="00AE140B"/>
    <w:rsid w:val="00AE184D"/>
    <w:rsid w:val="00AE1C03"/>
    <w:rsid w:val="00AE23E3"/>
    <w:rsid w:val="00AE2751"/>
    <w:rsid w:val="00AE2F65"/>
    <w:rsid w:val="00AE3091"/>
    <w:rsid w:val="00AE317E"/>
    <w:rsid w:val="00AE35A5"/>
    <w:rsid w:val="00AE397E"/>
    <w:rsid w:val="00AE3B05"/>
    <w:rsid w:val="00AE3D71"/>
    <w:rsid w:val="00AE4A77"/>
    <w:rsid w:val="00AE4ADD"/>
    <w:rsid w:val="00AE4E2A"/>
    <w:rsid w:val="00AE52E4"/>
    <w:rsid w:val="00AE5A74"/>
    <w:rsid w:val="00AE5CF9"/>
    <w:rsid w:val="00AE5DB6"/>
    <w:rsid w:val="00AE6B8F"/>
    <w:rsid w:val="00AE6C3C"/>
    <w:rsid w:val="00AE702E"/>
    <w:rsid w:val="00AE73E0"/>
    <w:rsid w:val="00AF03C0"/>
    <w:rsid w:val="00AF10CE"/>
    <w:rsid w:val="00AF1527"/>
    <w:rsid w:val="00AF166F"/>
    <w:rsid w:val="00AF1C03"/>
    <w:rsid w:val="00AF1C6E"/>
    <w:rsid w:val="00AF1D76"/>
    <w:rsid w:val="00AF1DD0"/>
    <w:rsid w:val="00AF3855"/>
    <w:rsid w:val="00AF39AF"/>
    <w:rsid w:val="00AF3E3B"/>
    <w:rsid w:val="00AF3E5A"/>
    <w:rsid w:val="00AF3FA8"/>
    <w:rsid w:val="00AF402C"/>
    <w:rsid w:val="00AF436A"/>
    <w:rsid w:val="00AF46FE"/>
    <w:rsid w:val="00AF486F"/>
    <w:rsid w:val="00AF49A6"/>
    <w:rsid w:val="00AF4F22"/>
    <w:rsid w:val="00AF548B"/>
    <w:rsid w:val="00AF55E0"/>
    <w:rsid w:val="00AF55FB"/>
    <w:rsid w:val="00AF5666"/>
    <w:rsid w:val="00AF5870"/>
    <w:rsid w:val="00AF639A"/>
    <w:rsid w:val="00AF6619"/>
    <w:rsid w:val="00AF6CFD"/>
    <w:rsid w:val="00AF710D"/>
    <w:rsid w:val="00AF7DC1"/>
    <w:rsid w:val="00B000AE"/>
    <w:rsid w:val="00B00100"/>
    <w:rsid w:val="00B0040B"/>
    <w:rsid w:val="00B0050F"/>
    <w:rsid w:val="00B00830"/>
    <w:rsid w:val="00B00AB5"/>
    <w:rsid w:val="00B00CC0"/>
    <w:rsid w:val="00B00E9B"/>
    <w:rsid w:val="00B00F5C"/>
    <w:rsid w:val="00B012B1"/>
    <w:rsid w:val="00B015D1"/>
    <w:rsid w:val="00B019C1"/>
    <w:rsid w:val="00B02093"/>
    <w:rsid w:val="00B0236E"/>
    <w:rsid w:val="00B02375"/>
    <w:rsid w:val="00B02468"/>
    <w:rsid w:val="00B02506"/>
    <w:rsid w:val="00B025DD"/>
    <w:rsid w:val="00B02ACE"/>
    <w:rsid w:val="00B02F61"/>
    <w:rsid w:val="00B0324E"/>
    <w:rsid w:val="00B035D7"/>
    <w:rsid w:val="00B03913"/>
    <w:rsid w:val="00B03A1F"/>
    <w:rsid w:val="00B04C07"/>
    <w:rsid w:val="00B04CEA"/>
    <w:rsid w:val="00B05607"/>
    <w:rsid w:val="00B058CB"/>
    <w:rsid w:val="00B05A08"/>
    <w:rsid w:val="00B05F14"/>
    <w:rsid w:val="00B0655D"/>
    <w:rsid w:val="00B06737"/>
    <w:rsid w:val="00B0701C"/>
    <w:rsid w:val="00B0750B"/>
    <w:rsid w:val="00B0784C"/>
    <w:rsid w:val="00B078FB"/>
    <w:rsid w:val="00B07CE9"/>
    <w:rsid w:val="00B101D5"/>
    <w:rsid w:val="00B10633"/>
    <w:rsid w:val="00B1098E"/>
    <w:rsid w:val="00B10B08"/>
    <w:rsid w:val="00B10B69"/>
    <w:rsid w:val="00B10C2D"/>
    <w:rsid w:val="00B10C3D"/>
    <w:rsid w:val="00B11045"/>
    <w:rsid w:val="00B1115E"/>
    <w:rsid w:val="00B1145B"/>
    <w:rsid w:val="00B11A78"/>
    <w:rsid w:val="00B11CFB"/>
    <w:rsid w:val="00B11D9A"/>
    <w:rsid w:val="00B12111"/>
    <w:rsid w:val="00B12792"/>
    <w:rsid w:val="00B12D72"/>
    <w:rsid w:val="00B13750"/>
    <w:rsid w:val="00B13A69"/>
    <w:rsid w:val="00B13E18"/>
    <w:rsid w:val="00B14109"/>
    <w:rsid w:val="00B1415E"/>
    <w:rsid w:val="00B14410"/>
    <w:rsid w:val="00B14772"/>
    <w:rsid w:val="00B1486D"/>
    <w:rsid w:val="00B150D6"/>
    <w:rsid w:val="00B15373"/>
    <w:rsid w:val="00B15639"/>
    <w:rsid w:val="00B15B65"/>
    <w:rsid w:val="00B15D15"/>
    <w:rsid w:val="00B15DF9"/>
    <w:rsid w:val="00B15E42"/>
    <w:rsid w:val="00B15EEE"/>
    <w:rsid w:val="00B16198"/>
    <w:rsid w:val="00B169D8"/>
    <w:rsid w:val="00B16A2C"/>
    <w:rsid w:val="00B16FB6"/>
    <w:rsid w:val="00B17022"/>
    <w:rsid w:val="00B170BC"/>
    <w:rsid w:val="00B17288"/>
    <w:rsid w:val="00B21346"/>
    <w:rsid w:val="00B21736"/>
    <w:rsid w:val="00B218B1"/>
    <w:rsid w:val="00B21A33"/>
    <w:rsid w:val="00B21FD6"/>
    <w:rsid w:val="00B221FC"/>
    <w:rsid w:val="00B22272"/>
    <w:rsid w:val="00B224AA"/>
    <w:rsid w:val="00B2290E"/>
    <w:rsid w:val="00B22998"/>
    <w:rsid w:val="00B229FE"/>
    <w:rsid w:val="00B22FC6"/>
    <w:rsid w:val="00B2302B"/>
    <w:rsid w:val="00B24363"/>
    <w:rsid w:val="00B2456E"/>
    <w:rsid w:val="00B24979"/>
    <w:rsid w:val="00B250A5"/>
    <w:rsid w:val="00B25651"/>
    <w:rsid w:val="00B257FC"/>
    <w:rsid w:val="00B2589B"/>
    <w:rsid w:val="00B25931"/>
    <w:rsid w:val="00B25D10"/>
    <w:rsid w:val="00B26309"/>
    <w:rsid w:val="00B26937"/>
    <w:rsid w:val="00B26D97"/>
    <w:rsid w:val="00B27106"/>
    <w:rsid w:val="00B30243"/>
    <w:rsid w:val="00B30421"/>
    <w:rsid w:val="00B3077B"/>
    <w:rsid w:val="00B30DC8"/>
    <w:rsid w:val="00B31170"/>
    <w:rsid w:val="00B311FE"/>
    <w:rsid w:val="00B313B4"/>
    <w:rsid w:val="00B314C0"/>
    <w:rsid w:val="00B315BB"/>
    <w:rsid w:val="00B31977"/>
    <w:rsid w:val="00B31BD0"/>
    <w:rsid w:val="00B3208F"/>
    <w:rsid w:val="00B3235A"/>
    <w:rsid w:val="00B3244C"/>
    <w:rsid w:val="00B3297C"/>
    <w:rsid w:val="00B33398"/>
    <w:rsid w:val="00B333FE"/>
    <w:rsid w:val="00B337AA"/>
    <w:rsid w:val="00B3382B"/>
    <w:rsid w:val="00B33AA7"/>
    <w:rsid w:val="00B33AC1"/>
    <w:rsid w:val="00B33B20"/>
    <w:rsid w:val="00B33D71"/>
    <w:rsid w:val="00B35094"/>
    <w:rsid w:val="00B350F0"/>
    <w:rsid w:val="00B350F7"/>
    <w:rsid w:val="00B35155"/>
    <w:rsid w:val="00B357AC"/>
    <w:rsid w:val="00B35841"/>
    <w:rsid w:val="00B35992"/>
    <w:rsid w:val="00B35E4B"/>
    <w:rsid w:val="00B35FCC"/>
    <w:rsid w:val="00B36518"/>
    <w:rsid w:val="00B36C34"/>
    <w:rsid w:val="00B36C4F"/>
    <w:rsid w:val="00B37033"/>
    <w:rsid w:val="00B378CC"/>
    <w:rsid w:val="00B4054D"/>
    <w:rsid w:val="00B40B33"/>
    <w:rsid w:val="00B41615"/>
    <w:rsid w:val="00B41D70"/>
    <w:rsid w:val="00B41FD8"/>
    <w:rsid w:val="00B420DF"/>
    <w:rsid w:val="00B425B0"/>
    <w:rsid w:val="00B428E2"/>
    <w:rsid w:val="00B42A2C"/>
    <w:rsid w:val="00B42A5C"/>
    <w:rsid w:val="00B42A98"/>
    <w:rsid w:val="00B42B94"/>
    <w:rsid w:val="00B42C64"/>
    <w:rsid w:val="00B43476"/>
    <w:rsid w:val="00B43A47"/>
    <w:rsid w:val="00B44433"/>
    <w:rsid w:val="00B44739"/>
    <w:rsid w:val="00B448EF"/>
    <w:rsid w:val="00B44C6E"/>
    <w:rsid w:val="00B45043"/>
    <w:rsid w:val="00B457F3"/>
    <w:rsid w:val="00B45C84"/>
    <w:rsid w:val="00B4665B"/>
    <w:rsid w:val="00B473BB"/>
    <w:rsid w:val="00B47493"/>
    <w:rsid w:val="00B474C8"/>
    <w:rsid w:val="00B474DF"/>
    <w:rsid w:val="00B47915"/>
    <w:rsid w:val="00B50DE3"/>
    <w:rsid w:val="00B50E18"/>
    <w:rsid w:val="00B513A9"/>
    <w:rsid w:val="00B51568"/>
    <w:rsid w:val="00B51610"/>
    <w:rsid w:val="00B5167B"/>
    <w:rsid w:val="00B520E3"/>
    <w:rsid w:val="00B52336"/>
    <w:rsid w:val="00B5285D"/>
    <w:rsid w:val="00B5388C"/>
    <w:rsid w:val="00B538F0"/>
    <w:rsid w:val="00B539AB"/>
    <w:rsid w:val="00B53EA8"/>
    <w:rsid w:val="00B54230"/>
    <w:rsid w:val="00B5443A"/>
    <w:rsid w:val="00B54505"/>
    <w:rsid w:val="00B547CA"/>
    <w:rsid w:val="00B547ED"/>
    <w:rsid w:val="00B54C55"/>
    <w:rsid w:val="00B54DB1"/>
    <w:rsid w:val="00B54ECC"/>
    <w:rsid w:val="00B5546E"/>
    <w:rsid w:val="00B558ED"/>
    <w:rsid w:val="00B55CED"/>
    <w:rsid w:val="00B55D57"/>
    <w:rsid w:val="00B55E9D"/>
    <w:rsid w:val="00B55F80"/>
    <w:rsid w:val="00B56480"/>
    <w:rsid w:val="00B565D6"/>
    <w:rsid w:val="00B56654"/>
    <w:rsid w:val="00B576A4"/>
    <w:rsid w:val="00B57998"/>
    <w:rsid w:val="00B57CD0"/>
    <w:rsid w:val="00B57D1E"/>
    <w:rsid w:val="00B57DA9"/>
    <w:rsid w:val="00B57DE3"/>
    <w:rsid w:val="00B60177"/>
    <w:rsid w:val="00B604EA"/>
    <w:rsid w:val="00B60639"/>
    <w:rsid w:val="00B607BF"/>
    <w:rsid w:val="00B60C34"/>
    <w:rsid w:val="00B610CB"/>
    <w:rsid w:val="00B6261D"/>
    <w:rsid w:val="00B62862"/>
    <w:rsid w:val="00B62AB2"/>
    <w:rsid w:val="00B6308E"/>
    <w:rsid w:val="00B63A12"/>
    <w:rsid w:val="00B63D58"/>
    <w:rsid w:val="00B64339"/>
    <w:rsid w:val="00B64356"/>
    <w:rsid w:val="00B64374"/>
    <w:rsid w:val="00B64AD4"/>
    <w:rsid w:val="00B64D7D"/>
    <w:rsid w:val="00B64E8A"/>
    <w:rsid w:val="00B6524B"/>
    <w:rsid w:val="00B65540"/>
    <w:rsid w:val="00B65588"/>
    <w:rsid w:val="00B658D1"/>
    <w:rsid w:val="00B65A5D"/>
    <w:rsid w:val="00B66064"/>
    <w:rsid w:val="00B66995"/>
    <w:rsid w:val="00B671A1"/>
    <w:rsid w:val="00B674FB"/>
    <w:rsid w:val="00B675A6"/>
    <w:rsid w:val="00B6794D"/>
    <w:rsid w:val="00B67B55"/>
    <w:rsid w:val="00B67C6C"/>
    <w:rsid w:val="00B70114"/>
    <w:rsid w:val="00B7019A"/>
    <w:rsid w:val="00B7096E"/>
    <w:rsid w:val="00B70C61"/>
    <w:rsid w:val="00B70E5A"/>
    <w:rsid w:val="00B7111E"/>
    <w:rsid w:val="00B712C8"/>
    <w:rsid w:val="00B712D1"/>
    <w:rsid w:val="00B71AF2"/>
    <w:rsid w:val="00B71CE2"/>
    <w:rsid w:val="00B721B2"/>
    <w:rsid w:val="00B7220D"/>
    <w:rsid w:val="00B725E6"/>
    <w:rsid w:val="00B7297B"/>
    <w:rsid w:val="00B73B34"/>
    <w:rsid w:val="00B749B6"/>
    <w:rsid w:val="00B74A35"/>
    <w:rsid w:val="00B74BBA"/>
    <w:rsid w:val="00B74C69"/>
    <w:rsid w:val="00B74DB4"/>
    <w:rsid w:val="00B74F97"/>
    <w:rsid w:val="00B7509A"/>
    <w:rsid w:val="00B7536A"/>
    <w:rsid w:val="00B7613E"/>
    <w:rsid w:val="00B766C1"/>
    <w:rsid w:val="00B76966"/>
    <w:rsid w:val="00B76B6D"/>
    <w:rsid w:val="00B76B96"/>
    <w:rsid w:val="00B76CBE"/>
    <w:rsid w:val="00B76EFB"/>
    <w:rsid w:val="00B77129"/>
    <w:rsid w:val="00B773AF"/>
    <w:rsid w:val="00B77C37"/>
    <w:rsid w:val="00B77CFF"/>
    <w:rsid w:val="00B77F2A"/>
    <w:rsid w:val="00B807BF"/>
    <w:rsid w:val="00B809B1"/>
    <w:rsid w:val="00B81080"/>
    <w:rsid w:val="00B8141C"/>
    <w:rsid w:val="00B82543"/>
    <w:rsid w:val="00B82998"/>
    <w:rsid w:val="00B82BB2"/>
    <w:rsid w:val="00B82DA5"/>
    <w:rsid w:val="00B82DDD"/>
    <w:rsid w:val="00B834B0"/>
    <w:rsid w:val="00B83563"/>
    <w:rsid w:val="00B837F6"/>
    <w:rsid w:val="00B83B11"/>
    <w:rsid w:val="00B83DAE"/>
    <w:rsid w:val="00B848B1"/>
    <w:rsid w:val="00B848D7"/>
    <w:rsid w:val="00B84916"/>
    <w:rsid w:val="00B84FB4"/>
    <w:rsid w:val="00B868DB"/>
    <w:rsid w:val="00B8694C"/>
    <w:rsid w:val="00B86F2A"/>
    <w:rsid w:val="00B8756E"/>
    <w:rsid w:val="00B87DF9"/>
    <w:rsid w:val="00B87ED1"/>
    <w:rsid w:val="00B90011"/>
    <w:rsid w:val="00B9127A"/>
    <w:rsid w:val="00B91951"/>
    <w:rsid w:val="00B91A58"/>
    <w:rsid w:val="00B91EAD"/>
    <w:rsid w:val="00B920B9"/>
    <w:rsid w:val="00B921B8"/>
    <w:rsid w:val="00B9221B"/>
    <w:rsid w:val="00B925DC"/>
    <w:rsid w:val="00B92F39"/>
    <w:rsid w:val="00B930D2"/>
    <w:rsid w:val="00B937CD"/>
    <w:rsid w:val="00B938BC"/>
    <w:rsid w:val="00B93997"/>
    <w:rsid w:val="00B93C98"/>
    <w:rsid w:val="00B94A04"/>
    <w:rsid w:val="00B95221"/>
    <w:rsid w:val="00B9540F"/>
    <w:rsid w:val="00B95A0F"/>
    <w:rsid w:val="00B95C8E"/>
    <w:rsid w:val="00B95F50"/>
    <w:rsid w:val="00B96AB4"/>
    <w:rsid w:val="00B96D7A"/>
    <w:rsid w:val="00B96D90"/>
    <w:rsid w:val="00B96E8B"/>
    <w:rsid w:val="00B973B5"/>
    <w:rsid w:val="00B976BB"/>
    <w:rsid w:val="00B978CA"/>
    <w:rsid w:val="00B979BB"/>
    <w:rsid w:val="00BA01A7"/>
    <w:rsid w:val="00BA0224"/>
    <w:rsid w:val="00BA05C8"/>
    <w:rsid w:val="00BA05DC"/>
    <w:rsid w:val="00BA09AA"/>
    <w:rsid w:val="00BA0AD5"/>
    <w:rsid w:val="00BA0B8F"/>
    <w:rsid w:val="00BA0CA0"/>
    <w:rsid w:val="00BA0E3C"/>
    <w:rsid w:val="00BA1083"/>
    <w:rsid w:val="00BA1AB8"/>
    <w:rsid w:val="00BA1F74"/>
    <w:rsid w:val="00BA1FE7"/>
    <w:rsid w:val="00BA242F"/>
    <w:rsid w:val="00BA29D8"/>
    <w:rsid w:val="00BA2B1D"/>
    <w:rsid w:val="00BA3D14"/>
    <w:rsid w:val="00BA435A"/>
    <w:rsid w:val="00BA47A9"/>
    <w:rsid w:val="00BA4E6C"/>
    <w:rsid w:val="00BA54BA"/>
    <w:rsid w:val="00BA5603"/>
    <w:rsid w:val="00BA561E"/>
    <w:rsid w:val="00BA56D9"/>
    <w:rsid w:val="00BA5990"/>
    <w:rsid w:val="00BA5B41"/>
    <w:rsid w:val="00BA609B"/>
    <w:rsid w:val="00BA6194"/>
    <w:rsid w:val="00BA62C6"/>
    <w:rsid w:val="00BA6E46"/>
    <w:rsid w:val="00BA77FD"/>
    <w:rsid w:val="00BA79D4"/>
    <w:rsid w:val="00BA7EEE"/>
    <w:rsid w:val="00BB08A5"/>
    <w:rsid w:val="00BB0E49"/>
    <w:rsid w:val="00BB190F"/>
    <w:rsid w:val="00BB2008"/>
    <w:rsid w:val="00BB2029"/>
    <w:rsid w:val="00BB26C4"/>
    <w:rsid w:val="00BB29DF"/>
    <w:rsid w:val="00BB29F0"/>
    <w:rsid w:val="00BB2CFC"/>
    <w:rsid w:val="00BB2E37"/>
    <w:rsid w:val="00BB34C1"/>
    <w:rsid w:val="00BB34DC"/>
    <w:rsid w:val="00BB3506"/>
    <w:rsid w:val="00BB35D0"/>
    <w:rsid w:val="00BB3AC4"/>
    <w:rsid w:val="00BB3DD8"/>
    <w:rsid w:val="00BB4213"/>
    <w:rsid w:val="00BB4999"/>
    <w:rsid w:val="00BB4BCD"/>
    <w:rsid w:val="00BB52EB"/>
    <w:rsid w:val="00BB56C7"/>
    <w:rsid w:val="00BB5B62"/>
    <w:rsid w:val="00BB6120"/>
    <w:rsid w:val="00BB6347"/>
    <w:rsid w:val="00BB6502"/>
    <w:rsid w:val="00BB68AC"/>
    <w:rsid w:val="00BB6BCD"/>
    <w:rsid w:val="00BB6C93"/>
    <w:rsid w:val="00BB6CC6"/>
    <w:rsid w:val="00BB70F9"/>
    <w:rsid w:val="00BB732C"/>
    <w:rsid w:val="00BB7655"/>
    <w:rsid w:val="00BB76C8"/>
    <w:rsid w:val="00BB7734"/>
    <w:rsid w:val="00BB7A63"/>
    <w:rsid w:val="00BB7C9B"/>
    <w:rsid w:val="00BC03F4"/>
    <w:rsid w:val="00BC1527"/>
    <w:rsid w:val="00BC19D3"/>
    <w:rsid w:val="00BC1E31"/>
    <w:rsid w:val="00BC2306"/>
    <w:rsid w:val="00BC2F31"/>
    <w:rsid w:val="00BC2FCE"/>
    <w:rsid w:val="00BC378D"/>
    <w:rsid w:val="00BC3A65"/>
    <w:rsid w:val="00BC4036"/>
    <w:rsid w:val="00BC4994"/>
    <w:rsid w:val="00BC4F0A"/>
    <w:rsid w:val="00BC4F88"/>
    <w:rsid w:val="00BC509F"/>
    <w:rsid w:val="00BC51D2"/>
    <w:rsid w:val="00BC52A5"/>
    <w:rsid w:val="00BC5477"/>
    <w:rsid w:val="00BC5613"/>
    <w:rsid w:val="00BC64BE"/>
    <w:rsid w:val="00BC7155"/>
    <w:rsid w:val="00BC71DA"/>
    <w:rsid w:val="00BC739D"/>
    <w:rsid w:val="00BC7550"/>
    <w:rsid w:val="00BD0A2A"/>
    <w:rsid w:val="00BD0B72"/>
    <w:rsid w:val="00BD0F52"/>
    <w:rsid w:val="00BD110D"/>
    <w:rsid w:val="00BD114C"/>
    <w:rsid w:val="00BD1481"/>
    <w:rsid w:val="00BD18EC"/>
    <w:rsid w:val="00BD1A3E"/>
    <w:rsid w:val="00BD2283"/>
    <w:rsid w:val="00BD2539"/>
    <w:rsid w:val="00BD2668"/>
    <w:rsid w:val="00BD2C6D"/>
    <w:rsid w:val="00BD34EE"/>
    <w:rsid w:val="00BD367E"/>
    <w:rsid w:val="00BD380D"/>
    <w:rsid w:val="00BD3924"/>
    <w:rsid w:val="00BD3D54"/>
    <w:rsid w:val="00BD450F"/>
    <w:rsid w:val="00BD4512"/>
    <w:rsid w:val="00BD4707"/>
    <w:rsid w:val="00BD4CA3"/>
    <w:rsid w:val="00BD518F"/>
    <w:rsid w:val="00BD52AA"/>
    <w:rsid w:val="00BD5E50"/>
    <w:rsid w:val="00BD64E5"/>
    <w:rsid w:val="00BD6525"/>
    <w:rsid w:val="00BD6534"/>
    <w:rsid w:val="00BD6B20"/>
    <w:rsid w:val="00BD6E68"/>
    <w:rsid w:val="00BD6F6B"/>
    <w:rsid w:val="00BD719A"/>
    <w:rsid w:val="00BE0D5B"/>
    <w:rsid w:val="00BE1061"/>
    <w:rsid w:val="00BE11F0"/>
    <w:rsid w:val="00BE12CC"/>
    <w:rsid w:val="00BE1321"/>
    <w:rsid w:val="00BE14CF"/>
    <w:rsid w:val="00BE2893"/>
    <w:rsid w:val="00BE2DFE"/>
    <w:rsid w:val="00BE2EB4"/>
    <w:rsid w:val="00BE2F5A"/>
    <w:rsid w:val="00BE37D3"/>
    <w:rsid w:val="00BE3A0D"/>
    <w:rsid w:val="00BE4001"/>
    <w:rsid w:val="00BE455A"/>
    <w:rsid w:val="00BE45A1"/>
    <w:rsid w:val="00BE522A"/>
    <w:rsid w:val="00BE5323"/>
    <w:rsid w:val="00BE53F3"/>
    <w:rsid w:val="00BE56ED"/>
    <w:rsid w:val="00BE56F3"/>
    <w:rsid w:val="00BE57B5"/>
    <w:rsid w:val="00BE653F"/>
    <w:rsid w:val="00BE7501"/>
    <w:rsid w:val="00BE76B7"/>
    <w:rsid w:val="00BE7719"/>
    <w:rsid w:val="00BE7928"/>
    <w:rsid w:val="00BE7A7C"/>
    <w:rsid w:val="00BE7B5F"/>
    <w:rsid w:val="00BF01C3"/>
    <w:rsid w:val="00BF0A44"/>
    <w:rsid w:val="00BF0CEC"/>
    <w:rsid w:val="00BF132C"/>
    <w:rsid w:val="00BF133E"/>
    <w:rsid w:val="00BF1A44"/>
    <w:rsid w:val="00BF1EDF"/>
    <w:rsid w:val="00BF23F4"/>
    <w:rsid w:val="00BF24DB"/>
    <w:rsid w:val="00BF2FE0"/>
    <w:rsid w:val="00BF31CB"/>
    <w:rsid w:val="00BF31F6"/>
    <w:rsid w:val="00BF3412"/>
    <w:rsid w:val="00BF38CD"/>
    <w:rsid w:val="00BF3CC7"/>
    <w:rsid w:val="00BF4081"/>
    <w:rsid w:val="00BF487A"/>
    <w:rsid w:val="00BF4D3D"/>
    <w:rsid w:val="00BF593A"/>
    <w:rsid w:val="00BF5AE4"/>
    <w:rsid w:val="00BF5B8C"/>
    <w:rsid w:val="00BF5C3D"/>
    <w:rsid w:val="00BF5DFC"/>
    <w:rsid w:val="00BF66B7"/>
    <w:rsid w:val="00BF6A68"/>
    <w:rsid w:val="00BF6FC6"/>
    <w:rsid w:val="00BF70D3"/>
    <w:rsid w:val="00BF7152"/>
    <w:rsid w:val="00BF73F0"/>
    <w:rsid w:val="00BF75B1"/>
    <w:rsid w:val="00BF75C9"/>
    <w:rsid w:val="00BF7BD3"/>
    <w:rsid w:val="00C00111"/>
    <w:rsid w:val="00C00352"/>
    <w:rsid w:val="00C0052E"/>
    <w:rsid w:val="00C007CE"/>
    <w:rsid w:val="00C00A22"/>
    <w:rsid w:val="00C00F18"/>
    <w:rsid w:val="00C01C64"/>
    <w:rsid w:val="00C01C82"/>
    <w:rsid w:val="00C01D39"/>
    <w:rsid w:val="00C0200C"/>
    <w:rsid w:val="00C020A8"/>
    <w:rsid w:val="00C034A4"/>
    <w:rsid w:val="00C03DD0"/>
    <w:rsid w:val="00C04445"/>
    <w:rsid w:val="00C044B7"/>
    <w:rsid w:val="00C04705"/>
    <w:rsid w:val="00C04722"/>
    <w:rsid w:val="00C04A7F"/>
    <w:rsid w:val="00C04E2B"/>
    <w:rsid w:val="00C050CA"/>
    <w:rsid w:val="00C051AA"/>
    <w:rsid w:val="00C051F4"/>
    <w:rsid w:val="00C058D6"/>
    <w:rsid w:val="00C060A0"/>
    <w:rsid w:val="00C06561"/>
    <w:rsid w:val="00C06651"/>
    <w:rsid w:val="00C07187"/>
    <w:rsid w:val="00C075C9"/>
    <w:rsid w:val="00C078A6"/>
    <w:rsid w:val="00C07A9C"/>
    <w:rsid w:val="00C07ABF"/>
    <w:rsid w:val="00C07F7D"/>
    <w:rsid w:val="00C07FAD"/>
    <w:rsid w:val="00C101A9"/>
    <w:rsid w:val="00C106C4"/>
    <w:rsid w:val="00C10B82"/>
    <w:rsid w:val="00C111EA"/>
    <w:rsid w:val="00C11830"/>
    <w:rsid w:val="00C119AD"/>
    <w:rsid w:val="00C12100"/>
    <w:rsid w:val="00C1228D"/>
    <w:rsid w:val="00C12F15"/>
    <w:rsid w:val="00C139C2"/>
    <w:rsid w:val="00C13FED"/>
    <w:rsid w:val="00C1431B"/>
    <w:rsid w:val="00C14A7B"/>
    <w:rsid w:val="00C14E7D"/>
    <w:rsid w:val="00C14EB1"/>
    <w:rsid w:val="00C15722"/>
    <w:rsid w:val="00C15CDF"/>
    <w:rsid w:val="00C15D17"/>
    <w:rsid w:val="00C16017"/>
    <w:rsid w:val="00C16623"/>
    <w:rsid w:val="00C16897"/>
    <w:rsid w:val="00C169E2"/>
    <w:rsid w:val="00C200C9"/>
    <w:rsid w:val="00C201B6"/>
    <w:rsid w:val="00C218FD"/>
    <w:rsid w:val="00C21AF4"/>
    <w:rsid w:val="00C21D8E"/>
    <w:rsid w:val="00C2228E"/>
    <w:rsid w:val="00C222D8"/>
    <w:rsid w:val="00C22525"/>
    <w:rsid w:val="00C234A0"/>
    <w:rsid w:val="00C236E1"/>
    <w:rsid w:val="00C23DBB"/>
    <w:rsid w:val="00C23FE1"/>
    <w:rsid w:val="00C24055"/>
    <w:rsid w:val="00C2410D"/>
    <w:rsid w:val="00C24BAF"/>
    <w:rsid w:val="00C255F1"/>
    <w:rsid w:val="00C257D6"/>
    <w:rsid w:val="00C25855"/>
    <w:rsid w:val="00C25BE3"/>
    <w:rsid w:val="00C25F8B"/>
    <w:rsid w:val="00C25FB5"/>
    <w:rsid w:val="00C262BB"/>
    <w:rsid w:val="00C265C0"/>
    <w:rsid w:val="00C26B7F"/>
    <w:rsid w:val="00C26B9E"/>
    <w:rsid w:val="00C27107"/>
    <w:rsid w:val="00C272EF"/>
    <w:rsid w:val="00C2732B"/>
    <w:rsid w:val="00C2753F"/>
    <w:rsid w:val="00C276A8"/>
    <w:rsid w:val="00C27975"/>
    <w:rsid w:val="00C300BC"/>
    <w:rsid w:val="00C304C7"/>
    <w:rsid w:val="00C3086F"/>
    <w:rsid w:val="00C3094F"/>
    <w:rsid w:val="00C30CE7"/>
    <w:rsid w:val="00C30EE9"/>
    <w:rsid w:val="00C30F61"/>
    <w:rsid w:val="00C31688"/>
    <w:rsid w:val="00C318F7"/>
    <w:rsid w:val="00C319D2"/>
    <w:rsid w:val="00C31F85"/>
    <w:rsid w:val="00C323AE"/>
    <w:rsid w:val="00C32534"/>
    <w:rsid w:val="00C326EE"/>
    <w:rsid w:val="00C32951"/>
    <w:rsid w:val="00C32BE8"/>
    <w:rsid w:val="00C32C02"/>
    <w:rsid w:val="00C33235"/>
    <w:rsid w:val="00C33677"/>
    <w:rsid w:val="00C338C4"/>
    <w:rsid w:val="00C339C3"/>
    <w:rsid w:val="00C33FD2"/>
    <w:rsid w:val="00C34137"/>
    <w:rsid w:val="00C34278"/>
    <w:rsid w:val="00C34332"/>
    <w:rsid w:val="00C343CC"/>
    <w:rsid w:val="00C3457F"/>
    <w:rsid w:val="00C3476B"/>
    <w:rsid w:val="00C34B3B"/>
    <w:rsid w:val="00C34D03"/>
    <w:rsid w:val="00C34E0E"/>
    <w:rsid w:val="00C35240"/>
    <w:rsid w:val="00C35596"/>
    <w:rsid w:val="00C35B85"/>
    <w:rsid w:val="00C368B3"/>
    <w:rsid w:val="00C36ACD"/>
    <w:rsid w:val="00C36CFE"/>
    <w:rsid w:val="00C36F07"/>
    <w:rsid w:val="00C370C6"/>
    <w:rsid w:val="00C371DD"/>
    <w:rsid w:val="00C37214"/>
    <w:rsid w:val="00C372E8"/>
    <w:rsid w:val="00C3740A"/>
    <w:rsid w:val="00C37603"/>
    <w:rsid w:val="00C3787E"/>
    <w:rsid w:val="00C3798C"/>
    <w:rsid w:val="00C37A58"/>
    <w:rsid w:val="00C40397"/>
    <w:rsid w:val="00C4051E"/>
    <w:rsid w:val="00C4054A"/>
    <w:rsid w:val="00C40661"/>
    <w:rsid w:val="00C40943"/>
    <w:rsid w:val="00C409DC"/>
    <w:rsid w:val="00C40B1B"/>
    <w:rsid w:val="00C40E88"/>
    <w:rsid w:val="00C415F2"/>
    <w:rsid w:val="00C416A3"/>
    <w:rsid w:val="00C41785"/>
    <w:rsid w:val="00C41FC1"/>
    <w:rsid w:val="00C423A3"/>
    <w:rsid w:val="00C425A7"/>
    <w:rsid w:val="00C42693"/>
    <w:rsid w:val="00C42D31"/>
    <w:rsid w:val="00C434C2"/>
    <w:rsid w:val="00C435E4"/>
    <w:rsid w:val="00C43940"/>
    <w:rsid w:val="00C43FBA"/>
    <w:rsid w:val="00C44342"/>
    <w:rsid w:val="00C44694"/>
    <w:rsid w:val="00C44744"/>
    <w:rsid w:val="00C44DC2"/>
    <w:rsid w:val="00C44E12"/>
    <w:rsid w:val="00C454F5"/>
    <w:rsid w:val="00C45560"/>
    <w:rsid w:val="00C45598"/>
    <w:rsid w:val="00C4571D"/>
    <w:rsid w:val="00C457C1"/>
    <w:rsid w:val="00C4584D"/>
    <w:rsid w:val="00C45A26"/>
    <w:rsid w:val="00C45C02"/>
    <w:rsid w:val="00C45D0F"/>
    <w:rsid w:val="00C45E85"/>
    <w:rsid w:val="00C46369"/>
    <w:rsid w:val="00C46466"/>
    <w:rsid w:val="00C46625"/>
    <w:rsid w:val="00C46870"/>
    <w:rsid w:val="00C46AA3"/>
    <w:rsid w:val="00C47544"/>
    <w:rsid w:val="00C47545"/>
    <w:rsid w:val="00C47593"/>
    <w:rsid w:val="00C47748"/>
    <w:rsid w:val="00C47E2C"/>
    <w:rsid w:val="00C50440"/>
    <w:rsid w:val="00C5044B"/>
    <w:rsid w:val="00C506BD"/>
    <w:rsid w:val="00C50BB2"/>
    <w:rsid w:val="00C50DD3"/>
    <w:rsid w:val="00C50E55"/>
    <w:rsid w:val="00C511A1"/>
    <w:rsid w:val="00C512CF"/>
    <w:rsid w:val="00C51426"/>
    <w:rsid w:val="00C51622"/>
    <w:rsid w:val="00C51A45"/>
    <w:rsid w:val="00C51D4E"/>
    <w:rsid w:val="00C51FB3"/>
    <w:rsid w:val="00C5223C"/>
    <w:rsid w:val="00C52284"/>
    <w:rsid w:val="00C52A35"/>
    <w:rsid w:val="00C53213"/>
    <w:rsid w:val="00C533E7"/>
    <w:rsid w:val="00C538CE"/>
    <w:rsid w:val="00C53917"/>
    <w:rsid w:val="00C53DA0"/>
    <w:rsid w:val="00C541DE"/>
    <w:rsid w:val="00C5476F"/>
    <w:rsid w:val="00C549B3"/>
    <w:rsid w:val="00C54B4A"/>
    <w:rsid w:val="00C54C11"/>
    <w:rsid w:val="00C54C67"/>
    <w:rsid w:val="00C54E65"/>
    <w:rsid w:val="00C5540F"/>
    <w:rsid w:val="00C56324"/>
    <w:rsid w:val="00C5644D"/>
    <w:rsid w:val="00C5653B"/>
    <w:rsid w:val="00C565A3"/>
    <w:rsid w:val="00C572F6"/>
    <w:rsid w:val="00C5746D"/>
    <w:rsid w:val="00C5755C"/>
    <w:rsid w:val="00C577F7"/>
    <w:rsid w:val="00C57E68"/>
    <w:rsid w:val="00C57F8C"/>
    <w:rsid w:val="00C60667"/>
    <w:rsid w:val="00C606FD"/>
    <w:rsid w:val="00C6086D"/>
    <w:rsid w:val="00C60C1A"/>
    <w:rsid w:val="00C61006"/>
    <w:rsid w:val="00C61AB9"/>
    <w:rsid w:val="00C61F84"/>
    <w:rsid w:val="00C62056"/>
    <w:rsid w:val="00C62834"/>
    <w:rsid w:val="00C62C61"/>
    <w:rsid w:val="00C62D4A"/>
    <w:rsid w:val="00C62FF7"/>
    <w:rsid w:val="00C63135"/>
    <w:rsid w:val="00C637DC"/>
    <w:rsid w:val="00C63EE8"/>
    <w:rsid w:val="00C6432E"/>
    <w:rsid w:val="00C65718"/>
    <w:rsid w:val="00C6580F"/>
    <w:rsid w:val="00C65C81"/>
    <w:rsid w:val="00C65C98"/>
    <w:rsid w:val="00C66212"/>
    <w:rsid w:val="00C666DE"/>
    <w:rsid w:val="00C66772"/>
    <w:rsid w:val="00C66917"/>
    <w:rsid w:val="00C66B76"/>
    <w:rsid w:val="00C66D2B"/>
    <w:rsid w:val="00C66F5C"/>
    <w:rsid w:val="00C67580"/>
    <w:rsid w:val="00C6781C"/>
    <w:rsid w:val="00C6792F"/>
    <w:rsid w:val="00C6793D"/>
    <w:rsid w:val="00C67EA1"/>
    <w:rsid w:val="00C7097C"/>
    <w:rsid w:val="00C70AEE"/>
    <w:rsid w:val="00C7145F"/>
    <w:rsid w:val="00C71D15"/>
    <w:rsid w:val="00C7234D"/>
    <w:rsid w:val="00C7244E"/>
    <w:rsid w:val="00C726C9"/>
    <w:rsid w:val="00C72801"/>
    <w:rsid w:val="00C72875"/>
    <w:rsid w:val="00C72C0A"/>
    <w:rsid w:val="00C73BC2"/>
    <w:rsid w:val="00C73E67"/>
    <w:rsid w:val="00C73FAD"/>
    <w:rsid w:val="00C746B5"/>
    <w:rsid w:val="00C74AE1"/>
    <w:rsid w:val="00C74C66"/>
    <w:rsid w:val="00C752A1"/>
    <w:rsid w:val="00C757B8"/>
    <w:rsid w:val="00C761C6"/>
    <w:rsid w:val="00C76906"/>
    <w:rsid w:val="00C76AB1"/>
    <w:rsid w:val="00C76B7C"/>
    <w:rsid w:val="00C76CC7"/>
    <w:rsid w:val="00C76F81"/>
    <w:rsid w:val="00C77444"/>
    <w:rsid w:val="00C776A4"/>
    <w:rsid w:val="00C77800"/>
    <w:rsid w:val="00C77C35"/>
    <w:rsid w:val="00C800DD"/>
    <w:rsid w:val="00C80920"/>
    <w:rsid w:val="00C80B03"/>
    <w:rsid w:val="00C8215B"/>
    <w:rsid w:val="00C8243F"/>
    <w:rsid w:val="00C8289B"/>
    <w:rsid w:val="00C829D9"/>
    <w:rsid w:val="00C82D54"/>
    <w:rsid w:val="00C82F3B"/>
    <w:rsid w:val="00C83171"/>
    <w:rsid w:val="00C837C4"/>
    <w:rsid w:val="00C83829"/>
    <w:rsid w:val="00C839A3"/>
    <w:rsid w:val="00C83A42"/>
    <w:rsid w:val="00C83EDD"/>
    <w:rsid w:val="00C84847"/>
    <w:rsid w:val="00C84BF1"/>
    <w:rsid w:val="00C84CA2"/>
    <w:rsid w:val="00C84E74"/>
    <w:rsid w:val="00C85066"/>
    <w:rsid w:val="00C85A36"/>
    <w:rsid w:val="00C85CD1"/>
    <w:rsid w:val="00C86711"/>
    <w:rsid w:val="00C86832"/>
    <w:rsid w:val="00C8697A"/>
    <w:rsid w:val="00C86C56"/>
    <w:rsid w:val="00C8773E"/>
    <w:rsid w:val="00C878D6"/>
    <w:rsid w:val="00C87934"/>
    <w:rsid w:val="00C87EDA"/>
    <w:rsid w:val="00C90601"/>
    <w:rsid w:val="00C908FD"/>
    <w:rsid w:val="00C90C62"/>
    <w:rsid w:val="00C90D16"/>
    <w:rsid w:val="00C91031"/>
    <w:rsid w:val="00C9116A"/>
    <w:rsid w:val="00C915C3"/>
    <w:rsid w:val="00C9265D"/>
    <w:rsid w:val="00C92824"/>
    <w:rsid w:val="00C92EA5"/>
    <w:rsid w:val="00C937BA"/>
    <w:rsid w:val="00C93AB4"/>
    <w:rsid w:val="00C942A1"/>
    <w:rsid w:val="00C949FC"/>
    <w:rsid w:val="00C94B42"/>
    <w:rsid w:val="00C94E74"/>
    <w:rsid w:val="00C95379"/>
    <w:rsid w:val="00C958A1"/>
    <w:rsid w:val="00C95A83"/>
    <w:rsid w:val="00C960CF"/>
    <w:rsid w:val="00C96672"/>
    <w:rsid w:val="00C96678"/>
    <w:rsid w:val="00C96772"/>
    <w:rsid w:val="00C96B1E"/>
    <w:rsid w:val="00C96CFA"/>
    <w:rsid w:val="00C96E0B"/>
    <w:rsid w:val="00C96E26"/>
    <w:rsid w:val="00C96E5A"/>
    <w:rsid w:val="00C96EB5"/>
    <w:rsid w:val="00C97913"/>
    <w:rsid w:val="00CA0257"/>
    <w:rsid w:val="00CA0541"/>
    <w:rsid w:val="00CA073D"/>
    <w:rsid w:val="00CA08E1"/>
    <w:rsid w:val="00CA0917"/>
    <w:rsid w:val="00CA102B"/>
    <w:rsid w:val="00CA10FE"/>
    <w:rsid w:val="00CA1BD1"/>
    <w:rsid w:val="00CA283D"/>
    <w:rsid w:val="00CA29D1"/>
    <w:rsid w:val="00CA2AEB"/>
    <w:rsid w:val="00CA2DD6"/>
    <w:rsid w:val="00CA2E8F"/>
    <w:rsid w:val="00CA3247"/>
    <w:rsid w:val="00CA33D5"/>
    <w:rsid w:val="00CA3752"/>
    <w:rsid w:val="00CA37FC"/>
    <w:rsid w:val="00CA3999"/>
    <w:rsid w:val="00CA39C0"/>
    <w:rsid w:val="00CA3C5E"/>
    <w:rsid w:val="00CA3DB5"/>
    <w:rsid w:val="00CA42F2"/>
    <w:rsid w:val="00CA43A6"/>
    <w:rsid w:val="00CA45D9"/>
    <w:rsid w:val="00CA4DE1"/>
    <w:rsid w:val="00CA52D1"/>
    <w:rsid w:val="00CA5AD3"/>
    <w:rsid w:val="00CA62DD"/>
    <w:rsid w:val="00CA63F0"/>
    <w:rsid w:val="00CA6577"/>
    <w:rsid w:val="00CA6981"/>
    <w:rsid w:val="00CA69BA"/>
    <w:rsid w:val="00CA6F98"/>
    <w:rsid w:val="00CA73C5"/>
    <w:rsid w:val="00CA7C8F"/>
    <w:rsid w:val="00CA7DE6"/>
    <w:rsid w:val="00CB017C"/>
    <w:rsid w:val="00CB0339"/>
    <w:rsid w:val="00CB082D"/>
    <w:rsid w:val="00CB0C80"/>
    <w:rsid w:val="00CB110E"/>
    <w:rsid w:val="00CB11F8"/>
    <w:rsid w:val="00CB225B"/>
    <w:rsid w:val="00CB2BE4"/>
    <w:rsid w:val="00CB2D5B"/>
    <w:rsid w:val="00CB2E70"/>
    <w:rsid w:val="00CB2EF5"/>
    <w:rsid w:val="00CB33E4"/>
    <w:rsid w:val="00CB361C"/>
    <w:rsid w:val="00CB36DE"/>
    <w:rsid w:val="00CB4088"/>
    <w:rsid w:val="00CB41D7"/>
    <w:rsid w:val="00CB4230"/>
    <w:rsid w:val="00CB431B"/>
    <w:rsid w:val="00CB4A77"/>
    <w:rsid w:val="00CB4D1A"/>
    <w:rsid w:val="00CB4EA5"/>
    <w:rsid w:val="00CB53EB"/>
    <w:rsid w:val="00CB557F"/>
    <w:rsid w:val="00CB5690"/>
    <w:rsid w:val="00CB592B"/>
    <w:rsid w:val="00CB5C5F"/>
    <w:rsid w:val="00CB600E"/>
    <w:rsid w:val="00CB6105"/>
    <w:rsid w:val="00CB65B8"/>
    <w:rsid w:val="00CB65F2"/>
    <w:rsid w:val="00CB6CDF"/>
    <w:rsid w:val="00CB7221"/>
    <w:rsid w:val="00CB7264"/>
    <w:rsid w:val="00CB730F"/>
    <w:rsid w:val="00CB7478"/>
    <w:rsid w:val="00CB761C"/>
    <w:rsid w:val="00CB76B5"/>
    <w:rsid w:val="00CB7AD6"/>
    <w:rsid w:val="00CC0423"/>
    <w:rsid w:val="00CC0495"/>
    <w:rsid w:val="00CC0AFA"/>
    <w:rsid w:val="00CC110F"/>
    <w:rsid w:val="00CC11B8"/>
    <w:rsid w:val="00CC1AF9"/>
    <w:rsid w:val="00CC20E0"/>
    <w:rsid w:val="00CC2144"/>
    <w:rsid w:val="00CC2818"/>
    <w:rsid w:val="00CC2B19"/>
    <w:rsid w:val="00CC2F7A"/>
    <w:rsid w:val="00CC303C"/>
    <w:rsid w:val="00CC3048"/>
    <w:rsid w:val="00CC337F"/>
    <w:rsid w:val="00CC3637"/>
    <w:rsid w:val="00CC3A70"/>
    <w:rsid w:val="00CC4033"/>
    <w:rsid w:val="00CC40B8"/>
    <w:rsid w:val="00CC4922"/>
    <w:rsid w:val="00CC4FD0"/>
    <w:rsid w:val="00CC5444"/>
    <w:rsid w:val="00CC5631"/>
    <w:rsid w:val="00CC5F77"/>
    <w:rsid w:val="00CC62A6"/>
    <w:rsid w:val="00CC6491"/>
    <w:rsid w:val="00CC670A"/>
    <w:rsid w:val="00CC676C"/>
    <w:rsid w:val="00CC67FB"/>
    <w:rsid w:val="00CC7824"/>
    <w:rsid w:val="00CC7A11"/>
    <w:rsid w:val="00CD0078"/>
    <w:rsid w:val="00CD0221"/>
    <w:rsid w:val="00CD04A8"/>
    <w:rsid w:val="00CD051B"/>
    <w:rsid w:val="00CD0A7B"/>
    <w:rsid w:val="00CD0F33"/>
    <w:rsid w:val="00CD1DB1"/>
    <w:rsid w:val="00CD22B5"/>
    <w:rsid w:val="00CD22F4"/>
    <w:rsid w:val="00CD25E1"/>
    <w:rsid w:val="00CD2D67"/>
    <w:rsid w:val="00CD367C"/>
    <w:rsid w:val="00CD39CD"/>
    <w:rsid w:val="00CD3E57"/>
    <w:rsid w:val="00CD454A"/>
    <w:rsid w:val="00CD45BE"/>
    <w:rsid w:val="00CD47BA"/>
    <w:rsid w:val="00CD4F06"/>
    <w:rsid w:val="00CD4F54"/>
    <w:rsid w:val="00CD4FFE"/>
    <w:rsid w:val="00CD57FA"/>
    <w:rsid w:val="00CD5A6E"/>
    <w:rsid w:val="00CD5E55"/>
    <w:rsid w:val="00CD603E"/>
    <w:rsid w:val="00CD645E"/>
    <w:rsid w:val="00CD6AA6"/>
    <w:rsid w:val="00CD7106"/>
    <w:rsid w:val="00CD711F"/>
    <w:rsid w:val="00CD74A7"/>
    <w:rsid w:val="00CD79B2"/>
    <w:rsid w:val="00CD7B0C"/>
    <w:rsid w:val="00CD7C22"/>
    <w:rsid w:val="00CD7C24"/>
    <w:rsid w:val="00CE010B"/>
    <w:rsid w:val="00CE030F"/>
    <w:rsid w:val="00CE0E2E"/>
    <w:rsid w:val="00CE125E"/>
    <w:rsid w:val="00CE157C"/>
    <w:rsid w:val="00CE1769"/>
    <w:rsid w:val="00CE1AF6"/>
    <w:rsid w:val="00CE1E5D"/>
    <w:rsid w:val="00CE1EA6"/>
    <w:rsid w:val="00CE2298"/>
    <w:rsid w:val="00CE2FF7"/>
    <w:rsid w:val="00CE3064"/>
    <w:rsid w:val="00CE3365"/>
    <w:rsid w:val="00CE39E4"/>
    <w:rsid w:val="00CE3F22"/>
    <w:rsid w:val="00CE4282"/>
    <w:rsid w:val="00CE4DCD"/>
    <w:rsid w:val="00CE4E2A"/>
    <w:rsid w:val="00CE54E1"/>
    <w:rsid w:val="00CE5536"/>
    <w:rsid w:val="00CE55B6"/>
    <w:rsid w:val="00CE5856"/>
    <w:rsid w:val="00CE5BDE"/>
    <w:rsid w:val="00CE63A9"/>
    <w:rsid w:val="00CE6997"/>
    <w:rsid w:val="00CE6A6D"/>
    <w:rsid w:val="00CE6ADB"/>
    <w:rsid w:val="00CE73B5"/>
    <w:rsid w:val="00CE774C"/>
    <w:rsid w:val="00CE7A57"/>
    <w:rsid w:val="00CE7BBC"/>
    <w:rsid w:val="00CE7CF2"/>
    <w:rsid w:val="00CF012E"/>
    <w:rsid w:val="00CF01F6"/>
    <w:rsid w:val="00CF04D4"/>
    <w:rsid w:val="00CF0AE7"/>
    <w:rsid w:val="00CF0B4C"/>
    <w:rsid w:val="00CF1680"/>
    <w:rsid w:val="00CF1BAB"/>
    <w:rsid w:val="00CF1BD7"/>
    <w:rsid w:val="00CF1F9E"/>
    <w:rsid w:val="00CF21A5"/>
    <w:rsid w:val="00CF22C5"/>
    <w:rsid w:val="00CF24AB"/>
    <w:rsid w:val="00CF2507"/>
    <w:rsid w:val="00CF2518"/>
    <w:rsid w:val="00CF2C49"/>
    <w:rsid w:val="00CF2DDE"/>
    <w:rsid w:val="00CF344A"/>
    <w:rsid w:val="00CF367A"/>
    <w:rsid w:val="00CF39A0"/>
    <w:rsid w:val="00CF3D1C"/>
    <w:rsid w:val="00CF4713"/>
    <w:rsid w:val="00CF4B12"/>
    <w:rsid w:val="00CF4D00"/>
    <w:rsid w:val="00CF58FE"/>
    <w:rsid w:val="00CF5EBE"/>
    <w:rsid w:val="00CF6671"/>
    <w:rsid w:val="00CF706B"/>
    <w:rsid w:val="00CF72F6"/>
    <w:rsid w:val="00CF783B"/>
    <w:rsid w:val="00CF7D97"/>
    <w:rsid w:val="00CF7DFD"/>
    <w:rsid w:val="00CF7EEC"/>
    <w:rsid w:val="00D000D6"/>
    <w:rsid w:val="00D001C2"/>
    <w:rsid w:val="00D005EE"/>
    <w:rsid w:val="00D00779"/>
    <w:rsid w:val="00D009D8"/>
    <w:rsid w:val="00D00FD5"/>
    <w:rsid w:val="00D012E1"/>
    <w:rsid w:val="00D01318"/>
    <w:rsid w:val="00D01665"/>
    <w:rsid w:val="00D01D1E"/>
    <w:rsid w:val="00D01DD6"/>
    <w:rsid w:val="00D02580"/>
    <w:rsid w:val="00D02BBD"/>
    <w:rsid w:val="00D03BF7"/>
    <w:rsid w:val="00D03F1E"/>
    <w:rsid w:val="00D0428E"/>
    <w:rsid w:val="00D04341"/>
    <w:rsid w:val="00D04426"/>
    <w:rsid w:val="00D0482F"/>
    <w:rsid w:val="00D04A33"/>
    <w:rsid w:val="00D05242"/>
    <w:rsid w:val="00D05825"/>
    <w:rsid w:val="00D05892"/>
    <w:rsid w:val="00D06824"/>
    <w:rsid w:val="00D068A8"/>
    <w:rsid w:val="00D06C03"/>
    <w:rsid w:val="00D06FC4"/>
    <w:rsid w:val="00D072E6"/>
    <w:rsid w:val="00D07472"/>
    <w:rsid w:val="00D0770A"/>
    <w:rsid w:val="00D07777"/>
    <w:rsid w:val="00D07C22"/>
    <w:rsid w:val="00D1037A"/>
    <w:rsid w:val="00D1038E"/>
    <w:rsid w:val="00D10D09"/>
    <w:rsid w:val="00D1163E"/>
    <w:rsid w:val="00D11EC1"/>
    <w:rsid w:val="00D12362"/>
    <w:rsid w:val="00D128D3"/>
    <w:rsid w:val="00D12963"/>
    <w:rsid w:val="00D12A4F"/>
    <w:rsid w:val="00D130BA"/>
    <w:rsid w:val="00D131C1"/>
    <w:rsid w:val="00D13A71"/>
    <w:rsid w:val="00D13E69"/>
    <w:rsid w:val="00D14423"/>
    <w:rsid w:val="00D14670"/>
    <w:rsid w:val="00D14A1D"/>
    <w:rsid w:val="00D14C15"/>
    <w:rsid w:val="00D1514E"/>
    <w:rsid w:val="00D1517D"/>
    <w:rsid w:val="00D15450"/>
    <w:rsid w:val="00D1567C"/>
    <w:rsid w:val="00D15CB3"/>
    <w:rsid w:val="00D15F51"/>
    <w:rsid w:val="00D1660A"/>
    <w:rsid w:val="00D16E08"/>
    <w:rsid w:val="00D16ED5"/>
    <w:rsid w:val="00D17A8A"/>
    <w:rsid w:val="00D201E5"/>
    <w:rsid w:val="00D202B1"/>
    <w:rsid w:val="00D20662"/>
    <w:rsid w:val="00D20D4B"/>
    <w:rsid w:val="00D210E7"/>
    <w:rsid w:val="00D2113C"/>
    <w:rsid w:val="00D21291"/>
    <w:rsid w:val="00D21C8A"/>
    <w:rsid w:val="00D226F3"/>
    <w:rsid w:val="00D2297E"/>
    <w:rsid w:val="00D22CD5"/>
    <w:rsid w:val="00D22DE5"/>
    <w:rsid w:val="00D22F03"/>
    <w:rsid w:val="00D233BD"/>
    <w:rsid w:val="00D233D7"/>
    <w:rsid w:val="00D23A06"/>
    <w:rsid w:val="00D23CBB"/>
    <w:rsid w:val="00D2420F"/>
    <w:rsid w:val="00D24AD1"/>
    <w:rsid w:val="00D25741"/>
    <w:rsid w:val="00D2579B"/>
    <w:rsid w:val="00D25806"/>
    <w:rsid w:val="00D2592C"/>
    <w:rsid w:val="00D25D97"/>
    <w:rsid w:val="00D25E84"/>
    <w:rsid w:val="00D25E9D"/>
    <w:rsid w:val="00D25F1C"/>
    <w:rsid w:val="00D260D5"/>
    <w:rsid w:val="00D262D4"/>
    <w:rsid w:val="00D26989"/>
    <w:rsid w:val="00D26A27"/>
    <w:rsid w:val="00D26DE6"/>
    <w:rsid w:val="00D26E5F"/>
    <w:rsid w:val="00D26EE7"/>
    <w:rsid w:val="00D271AA"/>
    <w:rsid w:val="00D275EF"/>
    <w:rsid w:val="00D27AD4"/>
    <w:rsid w:val="00D27B1E"/>
    <w:rsid w:val="00D27E66"/>
    <w:rsid w:val="00D30718"/>
    <w:rsid w:val="00D31842"/>
    <w:rsid w:val="00D31916"/>
    <w:rsid w:val="00D31F70"/>
    <w:rsid w:val="00D322FB"/>
    <w:rsid w:val="00D32475"/>
    <w:rsid w:val="00D325C6"/>
    <w:rsid w:val="00D32A1C"/>
    <w:rsid w:val="00D32BA0"/>
    <w:rsid w:val="00D32EF4"/>
    <w:rsid w:val="00D332A9"/>
    <w:rsid w:val="00D337AF"/>
    <w:rsid w:val="00D337DA"/>
    <w:rsid w:val="00D33DF9"/>
    <w:rsid w:val="00D33F81"/>
    <w:rsid w:val="00D34850"/>
    <w:rsid w:val="00D34A7C"/>
    <w:rsid w:val="00D34E8F"/>
    <w:rsid w:val="00D34F0E"/>
    <w:rsid w:val="00D35060"/>
    <w:rsid w:val="00D35585"/>
    <w:rsid w:val="00D369D4"/>
    <w:rsid w:val="00D36A29"/>
    <w:rsid w:val="00D36AD7"/>
    <w:rsid w:val="00D373E9"/>
    <w:rsid w:val="00D37963"/>
    <w:rsid w:val="00D37C61"/>
    <w:rsid w:val="00D403FF"/>
    <w:rsid w:val="00D404C4"/>
    <w:rsid w:val="00D40C02"/>
    <w:rsid w:val="00D40CE9"/>
    <w:rsid w:val="00D42115"/>
    <w:rsid w:val="00D42983"/>
    <w:rsid w:val="00D42D44"/>
    <w:rsid w:val="00D42EFD"/>
    <w:rsid w:val="00D434A8"/>
    <w:rsid w:val="00D435F2"/>
    <w:rsid w:val="00D44764"/>
    <w:rsid w:val="00D457D1"/>
    <w:rsid w:val="00D458AA"/>
    <w:rsid w:val="00D45BE9"/>
    <w:rsid w:val="00D4617C"/>
    <w:rsid w:val="00D46338"/>
    <w:rsid w:val="00D464CA"/>
    <w:rsid w:val="00D4663E"/>
    <w:rsid w:val="00D469F2"/>
    <w:rsid w:val="00D46BA2"/>
    <w:rsid w:val="00D47234"/>
    <w:rsid w:val="00D47281"/>
    <w:rsid w:val="00D47581"/>
    <w:rsid w:val="00D4765A"/>
    <w:rsid w:val="00D47A06"/>
    <w:rsid w:val="00D501A5"/>
    <w:rsid w:val="00D50295"/>
    <w:rsid w:val="00D5069A"/>
    <w:rsid w:val="00D50971"/>
    <w:rsid w:val="00D50C66"/>
    <w:rsid w:val="00D50E43"/>
    <w:rsid w:val="00D51469"/>
    <w:rsid w:val="00D525DF"/>
    <w:rsid w:val="00D52A6D"/>
    <w:rsid w:val="00D52B45"/>
    <w:rsid w:val="00D530EB"/>
    <w:rsid w:val="00D53286"/>
    <w:rsid w:val="00D53393"/>
    <w:rsid w:val="00D535B6"/>
    <w:rsid w:val="00D53D36"/>
    <w:rsid w:val="00D54382"/>
    <w:rsid w:val="00D54C9C"/>
    <w:rsid w:val="00D55235"/>
    <w:rsid w:val="00D5525C"/>
    <w:rsid w:val="00D554E0"/>
    <w:rsid w:val="00D55D78"/>
    <w:rsid w:val="00D55E3A"/>
    <w:rsid w:val="00D55E3B"/>
    <w:rsid w:val="00D56647"/>
    <w:rsid w:val="00D56916"/>
    <w:rsid w:val="00D572B2"/>
    <w:rsid w:val="00D57881"/>
    <w:rsid w:val="00D578E0"/>
    <w:rsid w:val="00D57A81"/>
    <w:rsid w:val="00D57F53"/>
    <w:rsid w:val="00D60746"/>
    <w:rsid w:val="00D608CE"/>
    <w:rsid w:val="00D60C9E"/>
    <w:rsid w:val="00D60CAB"/>
    <w:rsid w:val="00D610FD"/>
    <w:rsid w:val="00D612AF"/>
    <w:rsid w:val="00D61967"/>
    <w:rsid w:val="00D619F3"/>
    <w:rsid w:val="00D61BF8"/>
    <w:rsid w:val="00D62122"/>
    <w:rsid w:val="00D62A5B"/>
    <w:rsid w:val="00D62B43"/>
    <w:rsid w:val="00D62CB5"/>
    <w:rsid w:val="00D62ECD"/>
    <w:rsid w:val="00D63748"/>
    <w:rsid w:val="00D639F0"/>
    <w:rsid w:val="00D63C1B"/>
    <w:rsid w:val="00D63D76"/>
    <w:rsid w:val="00D64413"/>
    <w:rsid w:val="00D64BFF"/>
    <w:rsid w:val="00D64DE1"/>
    <w:rsid w:val="00D64E3F"/>
    <w:rsid w:val="00D65361"/>
    <w:rsid w:val="00D653D0"/>
    <w:rsid w:val="00D6565D"/>
    <w:rsid w:val="00D65A5B"/>
    <w:rsid w:val="00D65FB1"/>
    <w:rsid w:val="00D6692A"/>
    <w:rsid w:val="00D66CB9"/>
    <w:rsid w:val="00D66E55"/>
    <w:rsid w:val="00D674E9"/>
    <w:rsid w:val="00D6785B"/>
    <w:rsid w:val="00D6799A"/>
    <w:rsid w:val="00D7009C"/>
    <w:rsid w:val="00D70F17"/>
    <w:rsid w:val="00D712DA"/>
    <w:rsid w:val="00D7172A"/>
    <w:rsid w:val="00D71934"/>
    <w:rsid w:val="00D719EF"/>
    <w:rsid w:val="00D71B1B"/>
    <w:rsid w:val="00D71B9D"/>
    <w:rsid w:val="00D71EDE"/>
    <w:rsid w:val="00D720DD"/>
    <w:rsid w:val="00D72327"/>
    <w:rsid w:val="00D727E0"/>
    <w:rsid w:val="00D72B87"/>
    <w:rsid w:val="00D72C72"/>
    <w:rsid w:val="00D72E78"/>
    <w:rsid w:val="00D73C36"/>
    <w:rsid w:val="00D74160"/>
    <w:rsid w:val="00D74269"/>
    <w:rsid w:val="00D75D22"/>
    <w:rsid w:val="00D75DA5"/>
    <w:rsid w:val="00D75ECA"/>
    <w:rsid w:val="00D76C58"/>
    <w:rsid w:val="00D76CF2"/>
    <w:rsid w:val="00D76E7C"/>
    <w:rsid w:val="00D7789D"/>
    <w:rsid w:val="00D7799B"/>
    <w:rsid w:val="00D8027F"/>
    <w:rsid w:val="00D8094F"/>
    <w:rsid w:val="00D80B40"/>
    <w:rsid w:val="00D80C40"/>
    <w:rsid w:val="00D8155B"/>
    <w:rsid w:val="00D816D5"/>
    <w:rsid w:val="00D8176F"/>
    <w:rsid w:val="00D81C63"/>
    <w:rsid w:val="00D81E79"/>
    <w:rsid w:val="00D81FEA"/>
    <w:rsid w:val="00D825A5"/>
    <w:rsid w:val="00D825B7"/>
    <w:rsid w:val="00D8290E"/>
    <w:rsid w:val="00D8294A"/>
    <w:rsid w:val="00D82AD1"/>
    <w:rsid w:val="00D82E6E"/>
    <w:rsid w:val="00D83040"/>
    <w:rsid w:val="00D8323B"/>
    <w:rsid w:val="00D83489"/>
    <w:rsid w:val="00D83D13"/>
    <w:rsid w:val="00D841AC"/>
    <w:rsid w:val="00D8589D"/>
    <w:rsid w:val="00D85A81"/>
    <w:rsid w:val="00D85D02"/>
    <w:rsid w:val="00D86466"/>
    <w:rsid w:val="00D86679"/>
    <w:rsid w:val="00D86997"/>
    <w:rsid w:val="00D86E91"/>
    <w:rsid w:val="00D870E8"/>
    <w:rsid w:val="00D8715D"/>
    <w:rsid w:val="00D8733D"/>
    <w:rsid w:val="00D87423"/>
    <w:rsid w:val="00D87452"/>
    <w:rsid w:val="00D87485"/>
    <w:rsid w:val="00D87EDD"/>
    <w:rsid w:val="00D907CB"/>
    <w:rsid w:val="00D9102F"/>
    <w:rsid w:val="00D9193E"/>
    <w:rsid w:val="00D91A37"/>
    <w:rsid w:val="00D91BF2"/>
    <w:rsid w:val="00D92516"/>
    <w:rsid w:val="00D92A1E"/>
    <w:rsid w:val="00D93062"/>
    <w:rsid w:val="00D93322"/>
    <w:rsid w:val="00D93C13"/>
    <w:rsid w:val="00D93C1C"/>
    <w:rsid w:val="00D94026"/>
    <w:rsid w:val="00D9410F"/>
    <w:rsid w:val="00D94120"/>
    <w:rsid w:val="00D941BB"/>
    <w:rsid w:val="00D943A5"/>
    <w:rsid w:val="00D944CA"/>
    <w:rsid w:val="00D951DD"/>
    <w:rsid w:val="00D952ED"/>
    <w:rsid w:val="00D9549B"/>
    <w:rsid w:val="00D957FA"/>
    <w:rsid w:val="00D95A92"/>
    <w:rsid w:val="00D9638D"/>
    <w:rsid w:val="00D96484"/>
    <w:rsid w:val="00D9664C"/>
    <w:rsid w:val="00D96E31"/>
    <w:rsid w:val="00D97404"/>
    <w:rsid w:val="00D975A3"/>
    <w:rsid w:val="00D979D0"/>
    <w:rsid w:val="00D97B9C"/>
    <w:rsid w:val="00D97BCD"/>
    <w:rsid w:val="00D97D9C"/>
    <w:rsid w:val="00D97FED"/>
    <w:rsid w:val="00DA03C5"/>
    <w:rsid w:val="00DA08CA"/>
    <w:rsid w:val="00DA0F37"/>
    <w:rsid w:val="00DA101A"/>
    <w:rsid w:val="00DA1204"/>
    <w:rsid w:val="00DA122C"/>
    <w:rsid w:val="00DA1461"/>
    <w:rsid w:val="00DA17C2"/>
    <w:rsid w:val="00DA1A06"/>
    <w:rsid w:val="00DA1A13"/>
    <w:rsid w:val="00DA1C08"/>
    <w:rsid w:val="00DA2318"/>
    <w:rsid w:val="00DA249F"/>
    <w:rsid w:val="00DA2FD5"/>
    <w:rsid w:val="00DA376C"/>
    <w:rsid w:val="00DA3E14"/>
    <w:rsid w:val="00DA4838"/>
    <w:rsid w:val="00DA4989"/>
    <w:rsid w:val="00DA51D5"/>
    <w:rsid w:val="00DA546D"/>
    <w:rsid w:val="00DA5721"/>
    <w:rsid w:val="00DA6173"/>
    <w:rsid w:val="00DA7477"/>
    <w:rsid w:val="00DA7573"/>
    <w:rsid w:val="00DA7BD4"/>
    <w:rsid w:val="00DA7D0E"/>
    <w:rsid w:val="00DB0191"/>
    <w:rsid w:val="00DB0359"/>
    <w:rsid w:val="00DB0440"/>
    <w:rsid w:val="00DB0EF6"/>
    <w:rsid w:val="00DB0F8A"/>
    <w:rsid w:val="00DB106A"/>
    <w:rsid w:val="00DB11C4"/>
    <w:rsid w:val="00DB13A1"/>
    <w:rsid w:val="00DB240C"/>
    <w:rsid w:val="00DB26A8"/>
    <w:rsid w:val="00DB27CF"/>
    <w:rsid w:val="00DB2815"/>
    <w:rsid w:val="00DB2A33"/>
    <w:rsid w:val="00DB2AE2"/>
    <w:rsid w:val="00DB2CF5"/>
    <w:rsid w:val="00DB324C"/>
    <w:rsid w:val="00DB381C"/>
    <w:rsid w:val="00DB3FD3"/>
    <w:rsid w:val="00DB4933"/>
    <w:rsid w:val="00DB4E74"/>
    <w:rsid w:val="00DB5F2A"/>
    <w:rsid w:val="00DB6151"/>
    <w:rsid w:val="00DB66A6"/>
    <w:rsid w:val="00DB6A2B"/>
    <w:rsid w:val="00DB6D6F"/>
    <w:rsid w:val="00DB6F45"/>
    <w:rsid w:val="00DB7087"/>
    <w:rsid w:val="00DB72B7"/>
    <w:rsid w:val="00DB741A"/>
    <w:rsid w:val="00DB7546"/>
    <w:rsid w:val="00DB782D"/>
    <w:rsid w:val="00DC0624"/>
    <w:rsid w:val="00DC098B"/>
    <w:rsid w:val="00DC0B35"/>
    <w:rsid w:val="00DC0FC3"/>
    <w:rsid w:val="00DC0FD6"/>
    <w:rsid w:val="00DC181A"/>
    <w:rsid w:val="00DC1A58"/>
    <w:rsid w:val="00DC1AC0"/>
    <w:rsid w:val="00DC1CDD"/>
    <w:rsid w:val="00DC1D8E"/>
    <w:rsid w:val="00DC1EB8"/>
    <w:rsid w:val="00DC20C3"/>
    <w:rsid w:val="00DC227A"/>
    <w:rsid w:val="00DC2360"/>
    <w:rsid w:val="00DC26E4"/>
    <w:rsid w:val="00DC2896"/>
    <w:rsid w:val="00DC2BAE"/>
    <w:rsid w:val="00DC2CEE"/>
    <w:rsid w:val="00DC306D"/>
    <w:rsid w:val="00DC3257"/>
    <w:rsid w:val="00DC3279"/>
    <w:rsid w:val="00DC3998"/>
    <w:rsid w:val="00DC3BF1"/>
    <w:rsid w:val="00DC3CFC"/>
    <w:rsid w:val="00DC40F4"/>
    <w:rsid w:val="00DC4B9E"/>
    <w:rsid w:val="00DC4D1D"/>
    <w:rsid w:val="00DC4D87"/>
    <w:rsid w:val="00DC54E2"/>
    <w:rsid w:val="00DC54EB"/>
    <w:rsid w:val="00DC580A"/>
    <w:rsid w:val="00DC5B50"/>
    <w:rsid w:val="00DC5CB9"/>
    <w:rsid w:val="00DC5E41"/>
    <w:rsid w:val="00DC632E"/>
    <w:rsid w:val="00DC64E6"/>
    <w:rsid w:val="00DC665C"/>
    <w:rsid w:val="00DC66BC"/>
    <w:rsid w:val="00DC6A78"/>
    <w:rsid w:val="00DC6B43"/>
    <w:rsid w:val="00DC727F"/>
    <w:rsid w:val="00DC7343"/>
    <w:rsid w:val="00DC73E5"/>
    <w:rsid w:val="00DC7E78"/>
    <w:rsid w:val="00DD0493"/>
    <w:rsid w:val="00DD04AB"/>
    <w:rsid w:val="00DD0924"/>
    <w:rsid w:val="00DD0A0F"/>
    <w:rsid w:val="00DD0CBF"/>
    <w:rsid w:val="00DD1071"/>
    <w:rsid w:val="00DD109C"/>
    <w:rsid w:val="00DD12FD"/>
    <w:rsid w:val="00DD1576"/>
    <w:rsid w:val="00DD17C5"/>
    <w:rsid w:val="00DD1A6B"/>
    <w:rsid w:val="00DD1D25"/>
    <w:rsid w:val="00DD1D31"/>
    <w:rsid w:val="00DD1FF6"/>
    <w:rsid w:val="00DD2893"/>
    <w:rsid w:val="00DD2A99"/>
    <w:rsid w:val="00DD2B81"/>
    <w:rsid w:val="00DD2F02"/>
    <w:rsid w:val="00DD324D"/>
    <w:rsid w:val="00DD3787"/>
    <w:rsid w:val="00DD3ECF"/>
    <w:rsid w:val="00DD4325"/>
    <w:rsid w:val="00DD4717"/>
    <w:rsid w:val="00DD4F74"/>
    <w:rsid w:val="00DD52F0"/>
    <w:rsid w:val="00DD531F"/>
    <w:rsid w:val="00DD556C"/>
    <w:rsid w:val="00DD5737"/>
    <w:rsid w:val="00DD5E81"/>
    <w:rsid w:val="00DD5FE4"/>
    <w:rsid w:val="00DD661F"/>
    <w:rsid w:val="00DD6803"/>
    <w:rsid w:val="00DD6BDD"/>
    <w:rsid w:val="00DD6C46"/>
    <w:rsid w:val="00DD6C7A"/>
    <w:rsid w:val="00DD6E4F"/>
    <w:rsid w:val="00DD6F44"/>
    <w:rsid w:val="00DD74A0"/>
    <w:rsid w:val="00DD75E4"/>
    <w:rsid w:val="00DD77E5"/>
    <w:rsid w:val="00DD78AE"/>
    <w:rsid w:val="00DD7CCA"/>
    <w:rsid w:val="00DD7E0E"/>
    <w:rsid w:val="00DE0092"/>
    <w:rsid w:val="00DE0759"/>
    <w:rsid w:val="00DE0A0C"/>
    <w:rsid w:val="00DE0BDE"/>
    <w:rsid w:val="00DE10CF"/>
    <w:rsid w:val="00DE1270"/>
    <w:rsid w:val="00DE1B89"/>
    <w:rsid w:val="00DE1C3A"/>
    <w:rsid w:val="00DE1E1E"/>
    <w:rsid w:val="00DE223E"/>
    <w:rsid w:val="00DE2A2D"/>
    <w:rsid w:val="00DE2D33"/>
    <w:rsid w:val="00DE2F05"/>
    <w:rsid w:val="00DE3026"/>
    <w:rsid w:val="00DE34EB"/>
    <w:rsid w:val="00DE3592"/>
    <w:rsid w:val="00DE3714"/>
    <w:rsid w:val="00DE3E78"/>
    <w:rsid w:val="00DE41F8"/>
    <w:rsid w:val="00DE4B9D"/>
    <w:rsid w:val="00DE4DF6"/>
    <w:rsid w:val="00DE5031"/>
    <w:rsid w:val="00DE50EA"/>
    <w:rsid w:val="00DE545C"/>
    <w:rsid w:val="00DE5A24"/>
    <w:rsid w:val="00DE5B3F"/>
    <w:rsid w:val="00DE5C9F"/>
    <w:rsid w:val="00DE655C"/>
    <w:rsid w:val="00DE734E"/>
    <w:rsid w:val="00DE7598"/>
    <w:rsid w:val="00DE7887"/>
    <w:rsid w:val="00DE7B3F"/>
    <w:rsid w:val="00DE7BF8"/>
    <w:rsid w:val="00DF0342"/>
    <w:rsid w:val="00DF0BB0"/>
    <w:rsid w:val="00DF0DC3"/>
    <w:rsid w:val="00DF0E4A"/>
    <w:rsid w:val="00DF14F9"/>
    <w:rsid w:val="00DF1C2D"/>
    <w:rsid w:val="00DF1FAE"/>
    <w:rsid w:val="00DF262D"/>
    <w:rsid w:val="00DF26F6"/>
    <w:rsid w:val="00DF2AD9"/>
    <w:rsid w:val="00DF2ED6"/>
    <w:rsid w:val="00DF323C"/>
    <w:rsid w:val="00DF324C"/>
    <w:rsid w:val="00DF328D"/>
    <w:rsid w:val="00DF3457"/>
    <w:rsid w:val="00DF47EE"/>
    <w:rsid w:val="00DF50F1"/>
    <w:rsid w:val="00DF54D0"/>
    <w:rsid w:val="00DF580C"/>
    <w:rsid w:val="00DF5C1A"/>
    <w:rsid w:val="00DF5F17"/>
    <w:rsid w:val="00DF631B"/>
    <w:rsid w:val="00DF69E6"/>
    <w:rsid w:val="00DF6BCB"/>
    <w:rsid w:val="00DF6D45"/>
    <w:rsid w:val="00DF7042"/>
    <w:rsid w:val="00DF78FD"/>
    <w:rsid w:val="00DF7BC2"/>
    <w:rsid w:val="00DF7EFE"/>
    <w:rsid w:val="00E00A06"/>
    <w:rsid w:val="00E00E15"/>
    <w:rsid w:val="00E00F63"/>
    <w:rsid w:val="00E01210"/>
    <w:rsid w:val="00E0154B"/>
    <w:rsid w:val="00E017DF"/>
    <w:rsid w:val="00E01D50"/>
    <w:rsid w:val="00E01E91"/>
    <w:rsid w:val="00E023AB"/>
    <w:rsid w:val="00E0250F"/>
    <w:rsid w:val="00E025DB"/>
    <w:rsid w:val="00E02664"/>
    <w:rsid w:val="00E02C4D"/>
    <w:rsid w:val="00E031A5"/>
    <w:rsid w:val="00E03358"/>
    <w:rsid w:val="00E0341B"/>
    <w:rsid w:val="00E0348F"/>
    <w:rsid w:val="00E035A6"/>
    <w:rsid w:val="00E038F5"/>
    <w:rsid w:val="00E03B8A"/>
    <w:rsid w:val="00E03D67"/>
    <w:rsid w:val="00E04001"/>
    <w:rsid w:val="00E04510"/>
    <w:rsid w:val="00E04784"/>
    <w:rsid w:val="00E04A99"/>
    <w:rsid w:val="00E04BCE"/>
    <w:rsid w:val="00E04C35"/>
    <w:rsid w:val="00E05255"/>
    <w:rsid w:val="00E052A6"/>
    <w:rsid w:val="00E05569"/>
    <w:rsid w:val="00E05A6C"/>
    <w:rsid w:val="00E05D30"/>
    <w:rsid w:val="00E05F59"/>
    <w:rsid w:val="00E0655D"/>
    <w:rsid w:val="00E079AF"/>
    <w:rsid w:val="00E07FC5"/>
    <w:rsid w:val="00E1024A"/>
    <w:rsid w:val="00E103B5"/>
    <w:rsid w:val="00E106DC"/>
    <w:rsid w:val="00E10AD2"/>
    <w:rsid w:val="00E10B17"/>
    <w:rsid w:val="00E10B67"/>
    <w:rsid w:val="00E11CFC"/>
    <w:rsid w:val="00E11F66"/>
    <w:rsid w:val="00E120DB"/>
    <w:rsid w:val="00E12742"/>
    <w:rsid w:val="00E12AB9"/>
    <w:rsid w:val="00E12B67"/>
    <w:rsid w:val="00E138E7"/>
    <w:rsid w:val="00E141D3"/>
    <w:rsid w:val="00E145BD"/>
    <w:rsid w:val="00E14941"/>
    <w:rsid w:val="00E14EA9"/>
    <w:rsid w:val="00E14FC8"/>
    <w:rsid w:val="00E1526B"/>
    <w:rsid w:val="00E1534B"/>
    <w:rsid w:val="00E15408"/>
    <w:rsid w:val="00E1544D"/>
    <w:rsid w:val="00E15743"/>
    <w:rsid w:val="00E15833"/>
    <w:rsid w:val="00E15C52"/>
    <w:rsid w:val="00E15EDA"/>
    <w:rsid w:val="00E15F0B"/>
    <w:rsid w:val="00E16047"/>
    <w:rsid w:val="00E160E2"/>
    <w:rsid w:val="00E160E8"/>
    <w:rsid w:val="00E16199"/>
    <w:rsid w:val="00E16311"/>
    <w:rsid w:val="00E16877"/>
    <w:rsid w:val="00E1702C"/>
    <w:rsid w:val="00E170FD"/>
    <w:rsid w:val="00E17C01"/>
    <w:rsid w:val="00E17D85"/>
    <w:rsid w:val="00E2061A"/>
    <w:rsid w:val="00E20B44"/>
    <w:rsid w:val="00E20CC5"/>
    <w:rsid w:val="00E21A9F"/>
    <w:rsid w:val="00E21ACA"/>
    <w:rsid w:val="00E21F88"/>
    <w:rsid w:val="00E22B80"/>
    <w:rsid w:val="00E22C0E"/>
    <w:rsid w:val="00E22CFF"/>
    <w:rsid w:val="00E231CD"/>
    <w:rsid w:val="00E231E1"/>
    <w:rsid w:val="00E23670"/>
    <w:rsid w:val="00E23888"/>
    <w:rsid w:val="00E23B9C"/>
    <w:rsid w:val="00E23CE3"/>
    <w:rsid w:val="00E23CF7"/>
    <w:rsid w:val="00E23D70"/>
    <w:rsid w:val="00E23DEE"/>
    <w:rsid w:val="00E23E76"/>
    <w:rsid w:val="00E249DB"/>
    <w:rsid w:val="00E24FFB"/>
    <w:rsid w:val="00E253A3"/>
    <w:rsid w:val="00E25402"/>
    <w:rsid w:val="00E259B0"/>
    <w:rsid w:val="00E25AF8"/>
    <w:rsid w:val="00E26AEC"/>
    <w:rsid w:val="00E26DDA"/>
    <w:rsid w:val="00E2757B"/>
    <w:rsid w:val="00E276EE"/>
    <w:rsid w:val="00E2792D"/>
    <w:rsid w:val="00E27C44"/>
    <w:rsid w:val="00E30828"/>
    <w:rsid w:val="00E30B37"/>
    <w:rsid w:val="00E3109C"/>
    <w:rsid w:val="00E311BA"/>
    <w:rsid w:val="00E311D1"/>
    <w:rsid w:val="00E31C2D"/>
    <w:rsid w:val="00E31EA4"/>
    <w:rsid w:val="00E32371"/>
    <w:rsid w:val="00E32432"/>
    <w:rsid w:val="00E326B1"/>
    <w:rsid w:val="00E32E07"/>
    <w:rsid w:val="00E335D1"/>
    <w:rsid w:val="00E33B1E"/>
    <w:rsid w:val="00E34277"/>
    <w:rsid w:val="00E346B4"/>
    <w:rsid w:val="00E3487F"/>
    <w:rsid w:val="00E34C65"/>
    <w:rsid w:val="00E34EA5"/>
    <w:rsid w:val="00E3506C"/>
    <w:rsid w:val="00E355B4"/>
    <w:rsid w:val="00E35967"/>
    <w:rsid w:val="00E35D86"/>
    <w:rsid w:val="00E3621B"/>
    <w:rsid w:val="00E36F43"/>
    <w:rsid w:val="00E37EEC"/>
    <w:rsid w:val="00E37F0C"/>
    <w:rsid w:val="00E40ADF"/>
    <w:rsid w:val="00E40D02"/>
    <w:rsid w:val="00E418E3"/>
    <w:rsid w:val="00E41A1E"/>
    <w:rsid w:val="00E41D2B"/>
    <w:rsid w:val="00E41F5F"/>
    <w:rsid w:val="00E42010"/>
    <w:rsid w:val="00E423DE"/>
    <w:rsid w:val="00E42D7E"/>
    <w:rsid w:val="00E42F07"/>
    <w:rsid w:val="00E43384"/>
    <w:rsid w:val="00E4361D"/>
    <w:rsid w:val="00E4370F"/>
    <w:rsid w:val="00E43D37"/>
    <w:rsid w:val="00E44271"/>
    <w:rsid w:val="00E4441D"/>
    <w:rsid w:val="00E44DE1"/>
    <w:rsid w:val="00E44F6F"/>
    <w:rsid w:val="00E45379"/>
    <w:rsid w:val="00E453AB"/>
    <w:rsid w:val="00E46293"/>
    <w:rsid w:val="00E462E6"/>
    <w:rsid w:val="00E463A0"/>
    <w:rsid w:val="00E46EDF"/>
    <w:rsid w:val="00E47245"/>
    <w:rsid w:val="00E47839"/>
    <w:rsid w:val="00E47959"/>
    <w:rsid w:val="00E51160"/>
    <w:rsid w:val="00E511A1"/>
    <w:rsid w:val="00E5135A"/>
    <w:rsid w:val="00E51CA4"/>
    <w:rsid w:val="00E51CD1"/>
    <w:rsid w:val="00E51CDE"/>
    <w:rsid w:val="00E51DF1"/>
    <w:rsid w:val="00E5210B"/>
    <w:rsid w:val="00E52CC6"/>
    <w:rsid w:val="00E53631"/>
    <w:rsid w:val="00E5388F"/>
    <w:rsid w:val="00E53D73"/>
    <w:rsid w:val="00E54239"/>
    <w:rsid w:val="00E54251"/>
    <w:rsid w:val="00E54272"/>
    <w:rsid w:val="00E542BC"/>
    <w:rsid w:val="00E54521"/>
    <w:rsid w:val="00E54617"/>
    <w:rsid w:val="00E5484B"/>
    <w:rsid w:val="00E54BE2"/>
    <w:rsid w:val="00E54C7B"/>
    <w:rsid w:val="00E55306"/>
    <w:rsid w:val="00E55F05"/>
    <w:rsid w:val="00E56023"/>
    <w:rsid w:val="00E5623B"/>
    <w:rsid w:val="00E56D6E"/>
    <w:rsid w:val="00E56FEF"/>
    <w:rsid w:val="00E577F9"/>
    <w:rsid w:val="00E57FB5"/>
    <w:rsid w:val="00E6012B"/>
    <w:rsid w:val="00E60F14"/>
    <w:rsid w:val="00E61B23"/>
    <w:rsid w:val="00E61C04"/>
    <w:rsid w:val="00E61EA0"/>
    <w:rsid w:val="00E61F6B"/>
    <w:rsid w:val="00E625BE"/>
    <w:rsid w:val="00E6284B"/>
    <w:rsid w:val="00E62D07"/>
    <w:rsid w:val="00E62DF6"/>
    <w:rsid w:val="00E634D8"/>
    <w:rsid w:val="00E63A22"/>
    <w:rsid w:val="00E63B8F"/>
    <w:rsid w:val="00E641EC"/>
    <w:rsid w:val="00E64536"/>
    <w:rsid w:val="00E646B5"/>
    <w:rsid w:val="00E64807"/>
    <w:rsid w:val="00E6506B"/>
    <w:rsid w:val="00E65249"/>
    <w:rsid w:val="00E652AC"/>
    <w:rsid w:val="00E65427"/>
    <w:rsid w:val="00E6543F"/>
    <w:rsid w:val="00E659D6"/>
    <w:rsid w:val="00E661C0"/>
    <w:rsid w:val="00E663F5"/>
    <w:rsid w:val="00E66410"/>
    <w:rsid w:val="00E66587"/>
    <w:rsid w:val="00E66E97"/>
    <w:rsid w:val="00E6749D"/>
    <w:rsid w:val="00E70353"/>
    <w:rsid w:val="00E70AEA"/>
    <w:rsid w:val="00E70BD6"/>
    <w:rsid w:val="00E71305"/>
    <w:rsid w:val="00E71BD6"/>
    <w:rsid w:val="00E72383"/>
    <w:rsid w:val="00E724D2"/>
    <w:rsid w:val="00E72622"/>
    <w:rsid w:val="00E727A0"/>
    <w:rsid w:val="00E72A8A"/>
    <w:rsid w:val="00E72D9F"/>
    <w:rsid w:val="00E731D4"/>
    <w:rsid w:val="00E73C41"/>
    <w:rsid w:val="00E746BF"/>
    <w:rsid w:val="00E74933"/>
    <w:rsid w:val="00E74EDC"/>
    <w:rsid w:val="00E75414"/>
    <w:rsid w:val="00E75451"/>
    <w:rsid w:val="00E75737"/>
    <w:rsid w:val="00E75875"/>
    <w:rsid w:val="00E75886"/>
    <w:rsid w:val="00E759A1"/>
    <w:rsid w:val="00E75D6E"/>
    <w:rsid w:val="00E76007"/>
    <w:rsid w:val="00E76181"/>
    <w:rsid w:val="00E762ED"/>
    <w:rsid w:val="00E76423"/>
    <w:rsid w:val="00E764F6"/>
    <w:rsid w:val="00E76508"/>
    <w:rsid w:val="00E76605"/>
    <w:rsid w:val="00E76761"/>
    <w:rsid w:val="00E76C25"/>
    <w:rsid w:val="00E770F2"/>
    <w:rsid w:val="00E77D55"/>
    <w:rsid w:val="00E77EAC"/>
    <w:rsid w:val="00E80E78"/>
    <w:rsid w:val="00E81069"/>
    <w:rsid w:val="00E814EF"/>
    <w:rsid w:val="00E81584"/>
    <w:rsid w:val="00E817AD"/>
    <w:rsid w:val="00E817EF"/>
    <w:rsid w:val="00E8184F"/>
    <w:rsid w:val="00E81C6D"/>
    <w:rsid w:val="00E81CD6"/>
    <w:rsid w:val="00E82066"/>
    <w:rsid w:val="00E828D5"/>
    <w:rsid w:val="00E82D2C"/>
    <w:rsid w:val="00E82D81"/>
    <w:rsid w:val="00E8308A"/>
    <w:rsid w:val="00E83259"/>
    <w:rsid w:val="00E839BE"/>
    <w:rsid w:val="00E83CAC"/>
    <w:rsid w:val="00E83E75"/>
    <w:rsid w:val="00E84236"/>
    <w:rsid w:val="00E8492D"/>
    <w:rsid w:val="00E84997"/>
    <w:rsid w:val="00E84C89"/>
    <w:rsid w:val="00E84FD3"/>
    <w:rsid w:val="00E85E56"/>
    <w:rsid w:val="00E860DD"/>
    <w:rsid w:val="00E86918"/>
    <w:rsid w:val="00E8713D"/>
    <w:rsid w:val="00E879A6"/>
    <w:rsid w:val="00E87D3B"/>
    <w:rsid w:val="00E90329"/>
    <w:rsid w:val="00E910D5"/>
    <w:rsid w:val="00E91905"/>
    <w:rsid w:val="00E91AE1"/>
    <w:rsid w:val="00E922C4"/>
    <w:rsid w:val="00E925D9"/>
    <w:rsid w:val="00E92A23"/>
    <w:rsid w:val="00E9319E"/>
    <w:rsid w:val="00E93527"/>
    <w:rsid w:val="00E93787"/>
    <w:rsid w:val="00E93833"/>
    <w:rsid w:val="00E943AE"/>
    <w:rsid w:val="00E943B1"/>
    <w:rsid w:val="00E947B0"/>
    <w:rsid w:val="00E95D82"/>
    <w:rsid w:val="00E95F21"/>
    <w:rsid w:val="00E96273"/>
    <w:rsid w:val="00E96855"/>
    <w:rsid w:val="00E968AC"/>
    <w:rsid w:val="00E96E97"/>
    <w:rsid w:val="00E97532"/>
    <w:rsid w:val="00E9764A"/>
    <w:rsid w:val="00E977EC"/>
    <w:rsid w:val="00E97AE5"/>
    <w:rsid w:val="00E97D49"/>
    <w:rsid w:val="00EA0251"/>
    <w:rsid w:val="00EA0C2A"/>
    <w:rsid w:val="00EA1065"/>
    <w:rsid w:val="00EA1434"/>
    <w:rsid w:val="00EA15CF"/>
    <w:rsid w:val="00EA2228"/>
    <w:rsid w:val="00EA24D9"/>
    <w:rsid w:val="00EA2883"/>
    <w:rsid w:val="00EA3101"/>
    <w:rsid w:val="00EA38D4"/>
    <w:rsid w:val="00EA3BB1"/>
    <w:rsid w:val="00EA3C3E"/>
    <w:rsid w:val="00EA3DD6"/>
    <w:rsid w:val="00EA4006"/>
    <w:rsid w:val="00EA4580"/>
    <w:rsid w:val="00EA460B"/>
    <w:rsid w:val="00EA4694"/>
    <w:rsid w:val="00EA48D3"/>
    <w:rsid w:val="00EA546B"/>
    <w:rsid w:val="00EA54EE"/>
    <w:rsid w:val="00EA57AF"/>
    <w:rsid w:val="00EA57C5"/>
    <w:rsid w:val="00EA5A88"/>
    <w:rsid w:val="00EA5D7E"/>
    <w:rsid w:val="00EA5F31"/>
    <w:rsid w:val="00EA5F92"/>
    <w:rsid w:val="00EA64B4"/>
    <w:rsid w:val="00EA65F1"/>
    <w:rsid w:val="00EA6665"/>
    <w:rsid w:val="00EA6935"/>
    <w:rsid w:val="00EA6967"/>
    <w:rsid w:val="00EA6F0A"/>
    <w:rsid w:val="00EA6F44"/>
    <w:rsid w:val="00EA6FCC"/>
    <w:rsid w:val="00EA7492"/>
    <w:rsid w:val="00EA7613"/>
    <w:rsid w:val="00EA793B"/>
    <w:rsid w:val="00EA7A21"/>
    <w:rsid w:val="00EA7A7E"/>
    <w:rsid w:val="00EB05DA"/>
    <w:rsid w:val="00EB0D1B"/>
    <w:rsid w:val="00EB0D81"/>
    <w:rsid w:val="00EB0EC3"/>
    <w:rsid w:val="00EB1697"/>
    <w:rsid w:val="00EB190F"/>
    <w:rsid w:val="00EB1C60"/>
    <w:rsid w:val="00EB2029"/>
    <w:rsid w:val="00EB20A4"/>
    <w:rsid w:val="00EB235B"/>
    <w:rsid w:val="00EB2A1F"/>
    <w:rsid w:val="00EB2D06"/>
    <w:rsid w:val="00EB2FA8"/>
    <w:rsid w:val="00EB31A3"/>
    <w:rsid w:val="00EB325B"/>
    <w:rsid w:val="00EB3668"/>
    <w:rsid w:val="00EB3E22"/>
    <w:rsid w:val="00EB40A9"/>
    <w:rsid w:val="00EB42D2"/>
    <w:rsid w:val="00EB451F"/>
    <w:rsid w:val="00EB4F32"/>
    <w:rsid w:val="00EB505F"/>
    <w:rsid w:val="00EB6137"/>
    <w:rsid w:val="00EB623B"/>
    <w:rsid w:val="00EB63A7"/>
    <w:rsid w:val="00EB6875"/>
    <w:rsid w:val="00EB693B"/>
    <w:rsid w:val="00EB6FD9"/>
    <w:rsid w:val="00EB71AD"/>
    <w:rsid w:val="00EB7BA9"/>
    <w:rsid w:val="00EB7D75"/>
    <w:rsid w:val="00EC046A"/>
    <w:rsid w:val="00EC0710"/>
    <w:rsid w:val="00EC0809"/>
    <w:rsid w:val="00EC0AE7"/>
    <w:rsid w:val="00EC0B20"/>
    <w:rsid w:val="00EC0C98"/>
    <w:rsid w:val="00EC0EE7"/>
    <w:rsid w:val="00EC14B2"/>
    <w:rsid w:val="00EC1799"/>
    <w:rsid w:val="00EC17BE"/>
    <w:rsid w:val="00EC1C3A"/>
    <w:rsid w:val="00EC1F51"/>
    <w:rsid w:val="00EC2595"/>
    <w:rsid w:val="00EC2B1D"/>
    <w:rsid w:val="00EC2FAC"/>
    <w:rsid w:val="00EC3376"/>
    <w:rsid w:val="00EC4233"/>
    <w:rsid w:val="00EC4544"/>
    <w:rsid w:val="00EC4A85"/>
    <w:rsid w:val="00EC4B61"/>
    <w:rsid w:val="00EC5008"/>
    <w:rsid w:val="00EC51BD"/>
    <w:rsid w:val="00EC57B2"/>
    <w:rsid w:val="00EC58F4"/>
    <w:rsid w:val="00EC5A33"/>
    <w:rsid w:val="00EC63B9"/>
    <w:rsid w:val="00EC650B"/>
    <w:rsid w:val="00EC688C"/>
    <w:rsid w:val="00EC7458"/>
    <w:rsid w:val="00EC7718"/>
    <w:rsid w:val="00EC771B"/>
    <w:rsid w:val="00EC7808"/>
    <w:rsid w:val="00EC7B94"/>
    <w:rsid w:val="00EC7BFA"/>
    <w:rsid w:val="00EC7FC6"/>
    <w:rsid w:val="00ED042E"/>
    <w:rsid w:val="00ED0FFA"/>
    <w:rsid w:val="00ED1295"/>
    <w:rsid w:val="00ED132D"/>
    <w:rsid w:val="00ED16BD"/>
    <w:rsid w:val="00ED1DA3"/>
    <w:rsid w:val="00ED205A"/>
    <w:rsid w:val="00ED20A0"/>
    <w:rsid w:val="00ED2725"/>
    <w:rsid w:val="00ED2883"/>
    <w:rsid w:val="00ED2F6D"/>
    <w:rsid w:val="00ED34D1"/>
    <w:rsid w:val="00ED367F"/>
    <w:rsid w:val="00ED3700"/>
    <w:rsid w:val="00ED38CD"/>
    <w:rsid w:val="00ED3B84"/>
    <w:rsid w:val="00ED3D4D"/>
    <w:rsid w:val="00ED4206"/>
    <w:rsid w:val="00ED4411"/>
    <w:rsid w:val="00ED474D"/>
    <w:rsid w:val="00ED4814"/>
    <w:rsid w:val="00ED4D90"/>
    <w:rsid w:val="00ED58A2"/>
    <w:rsid w:val="00ED58C3"/>
    <w:rsid w:val="00ED5C71"/>
    <w:rsid w:val="00ED5D0B"/>
    <w:rsid w:val="00ED5EEE"/>
    <w:rsid w:val="00ED667C"/>
    <w:rsid w:val="00ED70D0"/>
    <w:rsid w:val="00ED74DB"/>
    <w:rsid w:val="00ED7966"/>
    <w:rsid w:val="00EE01CC"/>
    <w:rsid w:val="00EE038B"/>
    <w:rsid w:val="00EE04EE"/>
    <w:rsid w:val="00EE08DE"/>
    <w:rsid w:val="00EE0A3A"/>
    <w:rsid w:val="00EE1760"/>
    <w:rsid w:val="00EE19EF"/>
    <w:rsid w:val="00EE20A2"/>
    <w:rsid w:val="00EE25EC"/>
    <w:rsid w:val="00EE287D"/>
    <w:rsid w:val="00EE2971"/>
    <w:rsid w:val="00EE2B96"/>
    <w:rsid w:val="00EE31C2"/>
    <w:rsid w:val="00EE3253"/>
    <w:rsid w:val="00EE32B7"/>
    <w:rsid w:val="00EE3B32"/>
    <w:rsid w:val="00EE3CFF"/>
    <w:rsid w:val="00EE3F39"/>
    <w:rsid w:val="00EE3FD5"/>
    <w:rsid w:val="00EE414C"/>
    <w:rsid w:val="00EE44FE"/>
    <w:rsid w:val="00EE4E1A"/>
    <w:rsid w:val="00EE50A5"/>
    <w:rsid w:val="00EE5386"/>
    <w:rsid w:val="00EE5406"/>
    <w:rsid w:val="00EE59CC"/>
    <w:rsid w:val="00EE5EF8"/>
    <w:rsid w:val="00EE5FB9"/>
    <w:rsid w:val="00EE65CD"/>
    <w:rsid w:val="00EE6964"/>
    <w:rsid w:val="00EE6A1D"/>
    <w:rsid w:val="00EE6D18"/>
    <w:rsid w:val="00EE792E"/>
    <w:rsid w:val="00EE7E7A"/>
    <w:rsid w:val="00EF0635"/>
    <w:rsid w:val="00EF07A9"/>
    <w:rsid w:val="00EF091A"/>
    <w:rsid w:val="00EF1230"/>
    <w:rsid w:val="00EF1A84"/>
    <w:rsid w:val="00EF1CC7"/>
    <w:rsid w:val="00EF1EC1"/>
    <w:rsid w:val="00EF223B"/>
    <w:rsid w:val="00EF27F7"/>
    <w:rsid w:val="00EF29DE"/>
    <w:rsid w:val="00EF35C0"/>
    <w:rsid w:val="00EF36D1"/>
    <w:rsid w:val="00EF3978"/>
    <w:rsid w:val="00EF3A8C"/>
    <w:rsid w:val="00EF3AAC"/>
    <w:rsid w:val="00EF4D42"/>
    <w:rsid w:val="00EF4E25"/>
    <w:rsid w:val="00EF4FD1"/>
    <w:rsid w:val="00EF5318"/>
    <w:rsid w:val="00EF5DA4"/>
    <w:rsid w:val="00EF5F5B"/>
    <w:rsid w:val="00EF6FC6"/>
    <w:rsid w:val="00EF708A"/>
    <w:rsid w:val="00EF72C3"/>
    <w:rsid w:val="00EF747D"/>
    <w:rsid w:val="00EF79CE"/>
    <w:rsid w:val="00EF7CF8"/>
    <w:rsid w:val="00F00031"/>
    <w:rsid w:val="00F00152"/>
    <w:rsid w:val="00F00352"/>
    <w:rsid w:val="00F00B1B"/>
    <w:rsid w:val="00F00B6A"/>
    <w:rsid w:val="00F00E37"/>
    <w:rsid w:val="00F010EE"/>
    <w:rsid w:val="00F01383"/>
    <w:rsid w:val="00F0167D"/>
    <w:rsid w:val="00F0177A"/>
    <w:rsid w:val="00F019D5"/>
    <w:rsid w:val="00F01CCE"/>
    <w:rsid w:val="00F0204D"/>
    <w:rsid w:val="00F02500"/>
    <w:rsid w:val="00F025BD"/>
    <w:rsid w:val="00F02735"/>
    <w:rsid w:val="00F032DC"/>
    <w:rsid w:val="00F032E2"/>
    <w:rsid w:val="00F037E3"/>
    <w:rsid w:val="00F03FF2"/>
    <w:rsid w:val="00F04215"/>
    <w:rsid w:val="00F042DC"/>
    <w:rsid w:val="00F048F8"/>
    <w:rsid w:val="00F04F9E"/>
    <w:rsid w:val="00F05027"/>
    <w:rsid w:val="00F05171"/>
    <w:rsid w:val="00F05242"/>
    <w:rsid w:val="00F05ACE"/>
    <w:rsid w:val="00F0660F"/>
    <w:rsid w:val="00F06A47"/>
    <w:rsid w:val="00F06E0B"/>
    <w:rsid w:val="00F0717F"/>
    <w:rsid w:val="00F0747A"/>
    <w:rsid w:val="00F07674"/>
    <w:rsid w:val="00F07849"/>
    <w:rsid w:val="00F07862"/>
    <w:rsid w:val="00F07882"/>
    <w:rsid w:val="00F07883"/>
    <w:rsid w:val="00F078BC"/>
    <w:rsid w:val="00F10177"/>
    <w:rsid w:val="00F10D83"/>
    <w:rsid w:val="00F11706"/>
    <w:rsid w:val="00F118D6"/>
    <w:rsid w:val="00F1196B"/>
    <w:rsid w:val="00F11A6A"/>
    <w:rsid w:val="00F11D1E"/>
    <w:rsid w:val="00F11FD4"/>
    <w:rsid w:val="00F1264C"/>
    <w:rsid w:val="00F126BD"/>
    <w:rsid w:val="00F128B5"/>
    <w:rsid w:val="00F12DE4"/>
    <w:rsid w:val="00F13083"/>
    <w:rsid w:val="00F13433"/>
    <w:rsid w:val="00F134FC"/>
    <w:rsid w:val="00F1350E"/>
    <w:rsid w:val="00F1378A"/>
    <w:rsid w:val="00F13D0E"/>
    <w:rsid w:val="00F14066"/>
    <w:rsid w:val="00F14419"/>
    <w:rsid w:val="00F146BD"/>
    <w:rsid w:val="00F1470E"/>
    <w:rsid w:val="00F147A5"/>
    <w:rsid w:val="00F14AA7"/>
    <w:rsid w:val="00F15378"/>
    <w:rsid w:val="00F15884"/>
    <w:rsid w:val="00F15B8E"/>
    <w:rsid w:val="00F1614C"/>
    <w:rsid w:val="00F1649F"/>
    <w:rsid w:val="00F16665"/>
    <w:rsid w:val="00F16987"/>
    <w:rsid w:val="00F16C57"/>
    <w:rsid w:val="00F16FB0"/>
    <w:rsid w:val="00F1733B"/>
    <w:rsid w:val="00F17474"/>
    <w:rsid w:val="00F201CC"/>
    <w:rsid w:val="00F20487"/>
    <w:rsid w:val="00F20F65"/>
    <w:rsid w:val="00F20FFF"/>
    <w:rsid w:val="00F2106D"/>
    <w:rsid w:val="00F216A5"/>
    <w:rsid w:val="00F21C2C"/>
    <w:rsid w:val="00F22337"/>
    <w:rsid w:val="00F228F5"/>
    <w:rsid w:val="00F22D65"/>
    <w:rsid w:val="00F23175"/>
    <w:rsid w:val="00F23306"/>
    <w:rsid w:val="00F23FB0"/>
    <w:rsid w:val="00F23FE9"/>
    <w:rsid w:val="00F2480A"/>
    <w:rsid w:val="00F24891"/>
    <w:rsid w:val="00F24A91"/>
    <w:rsid w:val="00F24AD4"/>
    <w:rsid w:val="00F24B9F"/>
    <w:rsid w:val="00F24CA6"/>
    <w:rsid w:val="00F24E5F"/>
    <w:rsid w:val="00F256AE"/>
    <w:rsid w:val="00F25773"/>
    <w:rsid w:val="00F257FA"/>
    <w:rsid w:val="00F25BE5"/>
    <w:rsid w:val="00F25C09"/>
    <w:rsid w:val="00F25D3A"/>
    <w:rsid w:val="00F26004"/>
    <w:rsid w:val="00F26114"/>
    <w:rsid w:val="00F270E8"/>
    <w:rsid w:val="00F2717D"/>
    <w:rsid w:val="00F2735A"/>
    <w:rsid w:val="00F27E5C"/>
    <w:rsid w:val="00F27EF5"/>
    <w:rsid w:val="00F27FDB"/>
    <w:rsid w:val="00F30251"/>
    <w:rsid w:val="00F3047A"/>
    <w:rsid w:val="00F305CC"/>
    <w:rsid w:val="00F31315"/>
    <w:rsid w:val="00F31340"/>
    <w:rsid w:val="00F3179A"/>
    <w:rsid w:val="00F31D54"/>
    <w:rsid w:val="00F32357"/>
    <w:rsid w:val="00F32C70"/>
    <w:rsid w:val="00F337FE"/>
    <w:rsid w:val="00F34105"/>
    <w:rsid w:val="00F3418E"/>
    <w:rsid w:val="00F34A05"/>
    <w:rsid w:val="00F34E02"/>
    <w:rsid w:val="00F34EAB"/>
    <w:rsid w:val="00F35312"/>
    <w:rsid w:val="00F3549E"/>
    <w:rsid w:val="00F35771"/>
    <w:rsid w:val="00F35EA8"/>
    <w:rsid w:val="00F363D3"/>
    <w:rsid w:val="00F364B6"/>
    <w:rsid w:val="00F365A7"/>
    <w:rsid w:val="00F3681C"/>
    <w:rsid w:val="00F36A77"/>
    <w:rsid w:val="00F36DB4"/>
    <w:rsid w:val="00F3769D"/>
    <w:rsid w:val="00F403BC"/>
    <w:rsid w:val="00F404F4"/>
    <w:rsid w:val="00F40F78"/>
    <w:rsid w:val="00F4143E"/>
    <w:rsid w:val="00F415C4"/>
    <w:rsid w:val="00F41CC5"/>
    <w:rsid w:val="00F41D25"/>
    <w:rsid w:val="00F42307"/>
    <w:rsid w:val="00F423C2"/>
    <w:rsid w:val="00F42596"/>
    <w:rsid w:val="00F433F8"/>
    <w:rsid w:val="00F433FE"/>
    <w:rsid w:val="00F4341A"/>
    <w:rsid w:val="00F435CE"/>
    <w:rsid w:val="00F43627"/>
    <w:rsid w:val="00F43781"/>
    <w:rsid w:val="00F43D75"/>
    <w:rsid w:val="00F442D1"/>
    <w:rsid w:val="00F4463C"/>
    <w:rsid w:val="00F44657"/>
    <w:rsid w:val="00F45275"/>
    <w:rsid w:val="00F463A9"/>
    <w:rsid w:val="00F4694D"/>
    <w:rsid w:val="00F46F41"/>
    <w:rsid w:val="00F473A5"/>
    <w:rsid w:val="00F473F3"/>
    <w:rsid w:val="00F474B8"/>
    <w:rsid w:val="00F478CA"/>
    <w:rsid w:val="00F47995"/>
    <w:rsid w:val="00F47CE2"/>
    <w:rsid w:val="00F501F3"/>
    <w:rsid w:val="00F509EE"/>
    <w:rsid w:val="00F50A98"/>
    <w:rsid w:val="00F50DC0"/>
    <w:rsid w:val="00F50E5F"/>
    <w:rsid w:val="00F51460"/>
    <w:rsid w:val="00F51667"/>
    <w:rsid w:val="00F51C10"/>
    <w:rsid w:val="00F5204A"/>
    <w:rsid w:val="00F521DC"/>
    <w:rsid w:val="00F5225B"/>
    <w:rsid w:val="00F53199"/>
    <w:rsid w:val="00F53A32"/>
    <w:rsid w:val="00F53C84"/>
    <w:rsid w:val="00F53EB3"/>
    <w:rsid w:val="00F53F3F"/>
    <w:rsid w:val="00F541A1"/>
    <w:rsid w:val="00F54B09"/>
    <w:rsid w:val="00F54BEA"/>
    <w:rsid w:val="00F54E32"/>
    <w:rsid w:val="00F54E8A"/>
    <w:rsid w:val="00F55532"/>
    <w:rsid w:val="00F55551"/>
    <w:rsid w:val="00F559A8"/>
    <w:rsid w:val="00F55A7E"/>
    <w:rsid w:val="00F55C21"/>
    <w:rsid w:val="00F55C99"/>
    <w:rsid w:val="00F55E5F"/>
    <w:rsid w:val="00F55F6D"/>
    <w:rsid w:val="00F566E7"/>
    <w:rsid w:val="00F569DE"/>
    <w:rsid w:val="00F56C65"/>
    <w:rsid w:val="00F5736B"/>
    <w:rsid w:val="00F57880"/>
    <w:rsid w:val="00F57F48"/>
    <w:rsid w:val="00F604B6"/>
    <w:rsid w:val="00F607A5"/>
    <w:rsid w:val="00F608AB"/>
    <w:rsid w:val="00F60BE7"/>
    <w:rsid w:val="00F60C52"/>
    <w:rsid w:val="00F60E28"/>
    <w:rsid w:val="00F60F64"/>
    <w:rsid w:val="00F6115A"/>
    <w:rsid w:val="00F6159C"/>
    <w:rsid w:val="00F61714"/>
    <w:rsid w:val="00F61A2A"/>
    <w:rsid w:val="00F61B3E"/>
    <w:rsid w:val="00F6214E"/>
    <w:rsid w:val="00F6238F"/>
    <w:rsid w:val="00F62F48"/>
    <w:rsid w:val="00F63A70"/>
    <w:rsid w:val="00F63D6E"/>
    <w:rsid w:val="00F63E50"/>
    <w:rsid w:val="00F63E59"/>
    <w:rsid w:val="00F64644"/>
    <w:rsid w:val="00F64BE0"/>
    <w:rsid w:val="00F65B68"/>
    <w:rsid w:val="00F65EAB"/>
    <w:rsid w:val="00F66565"/>
    <w:rsid w:val="00F665D5"/>
    <w:rsid w:val="00F66FCC"/>
    <w:rsid w:val="00F67761"/>
    <w:rsid w:val="00F67846"/>
    <w:rsid w:val="00F67A93"/>
    <w:rsid w:val="00F67B42"/>
    <w:rsid w:val="00F67B7B"/>
    <w:rsid w:val="00F67FCF"/>
    <w:rsid w:val="00F7011E"/>
    <w:rsid w:val="00F70519"/>
    <w:rsid w:val="00F70842"/>
    <w:rsid w:val="00F70B72"/>
    <w:rsid w:val="00F70DEF"/>
    <w:rsid w:val="00F70E3E"/>
    <w:rsid w:val="00F70EA3"/>
    <w:rsid w:val="00F70EC8"/>
    <w:rsid w:val="00F71398"/>
    <w:rsid w:val="00F7294C"/>
    <w:rsid w:val="00F72A82"/>
    <w:rsid w:val="00F72C5F"/>
    <w:rsid w:val="00F73388"/>
    <w:rsid w:val="00F73549"/>
    <w:rsid w:val="00F74688"/>
    <w:rsid w:val="00F746E2"/>
    <w:rsid w:val="00F74A9F"/>
    <w:rsid w:val="00F75782"/>
    <w:rsid w:val="00F75E03"/>
    <w:rsid w:val="00F760E7"/>
    <w:rsid w:val="00F765A3"/>
    <w:rsid w:val="00F76A5C"/>
    <w:rsid w:val="00F76CEB"/>
    <w:rsid w:val="00F76FB6"/>
    <w:rsid w:val="00F7703E"/>
    <w:rsid w:val="00F774F2"/>
    <w:rsid w:val="00F777F4"/>
    <w:rsid w:val="00F77F95"/>
    <w:rsid w:val="00F80210"/>
    <w:rsid w:val="00F80632"/>
    <w:rsid w:val="00F80C1D"/>
    <w:rsid w:val="00F81130"/>
    <w:rsid w:val="00F818F7"/>
    <w:rsid w:val="00F81BBB"/>
    <w:rsid w:val="00F81C5F"/>
    <w:rsid w:val="00F822F6"/>
    <w:rsid w:val="00F824ED"/>
    <w:rsid w:val="00F82697"/>
    <w:rsid w:val="00F82823"/>
    <w:rsid w:val="00F8325D"/>
    <w:rsid w:val="00F832A9"/>
    <w:rsid w:val="00F832B0"/>
    <w:rsid w:val="00F83307"/>
    <w:rsid w:val="00F833A5"/>
    <w:rsid w:val="00F834AD"/>
    <w:rsid w:val="00F8379F"/>
    <w:rsid w:val="00F83D63"/>
    <w:rsid w:val="00F844D3"/>
    <w:rsid w:val="00F84629"/>
    <w:rsid w:val="00F84B71"/>
    <w:rsid w:val="00F84D9F"/>
    <w:rsid w:val="00F84F0E"/>
    <w:rsid w:val="00F8519E"/>
    <w:rsid w:val="00F85FF5"/>
    <w:rsid w:val="00F86109"/>
    <w:rsid w:val="00F8610D"/>
    <w:rsid w:val="00F86BB4"/>
    <w:rsid w:val="00F86DB7"/>
    <w:rsid w:val="00F870F5"/>
    <w:rsid w:val="00F875A6"/>
    <w:rsid w:val="00F87627"/>
    <w:rsid w:val="00F87752"/>
    <w:rsid w:val="00F87828"/>
    <w:rsid w:val="00F87ABB"/>
    <w:rsid w:val="00F902D2"/>
    <w:rsid w:val="00F90B12"/>
    <w:rsid w:val="00F90CBD"/>
    <w:rsid w:val="00F9109E"/>
    <w:rsid w:val="00F9177E"/>
    <w:rsid w:val="00F9188E"/>
    <w:rsid w:val="00F91D9F"/>
    <w:rsid w:val="00F91E4F"/>
    <w:rsid w:val="00F91FDF"/>
    <w:rsid w:val="00F9213E"/>
    <w:rsid w:val="00F92AA1"/>
    <w:rsid w:val="00F92FDC"/>
    <w:rsid w:val="00F931D2"/>
    <w:rsid w:val="00F93431"/>
    <w:rsid w:val="00F93A4A"/>
    <w:rsid w:val="00F93B52"/>
    <w:rsid w:val="00F93B5D"/>
    <w:rsid w:val="00F93D27"/>
    <w:rsid w:val="00F941B6"/>
    <w:rsid w:val="00F94206"/>
    <w:rsid w:val="00F94434"/>
    <w:rsid w:val="00F954A2"/>
    <w:rsid w:val="00F95DD6"/>
    <w:rsid w:val="00F96370"/>
    <w:rsid w:val="00F96663"/>
    <w:rsid w:val="00F96B4A"/>
    <w:rsid w:val="00F96BEA"/>
    <w:rsid w:val="00F975E5"/>
    <w:rsid w:val="00F97940"/>
    <w:rsid w:val="00F97BA3"/>
    <w:rsid w:val="00F97EA2"/>
    <w:rsid w:val="00F97F0D"/>
    <w:rsid w:val="00FA03BC"/>
    <w:rsid w:val="00FA0B0A"/>
    <w:rsid w:val="00FA121C"/>
    <w:rsid w:val="00FA1263"/>
    <w:rsid w:val="00FA1402"/>
    <w:rsid w:val="00FA1407"/>
    <w:rsid w:val="00FA15B3"/>
    <w:rsid w:val="00FA1A68"/>
    <w:rsid w:val="00FA1B1A"/>
    <w:rsid w:val="00FA208D"/>
    <w:rsid w:val="00FA2295"/>
    <w:rsid w:val="00FA265B"/>
    <w:rsid w:val="00FA268B"/>
    <w:rsid w:val="00FA26AF"/>
    <w:rsid w:val="00FA2747"/>
    <w:rsid w:val="00FA2A33"/>
    <w:rsid w:val="00FA2C8F"/>
    <w:rsid w:val="00FA2CF7"/>
    <w:rsid w:val="00FA2EA4"/>
    <w:rsid w:val="00FA328D"/>
    <w:rsid w:val="00FA3410"/>
    <w:rsid w:val="00FA348B"/>
    <w:rsid w:val="00FA360B"/>
    <w:rsid w:val="00FA3860"/>
    <w:rsid w:val="00FA3A50"/>
    <w:rsid w:val="00FA4763"/>
    <w:rsid w:val="00FA4830"/>
    <w:rsid w:val="00FA4FA2"/>
    <w:rsid w:val="00FA5032"/>
    <w:rsid w:val="00FA50AC"/>
    <w:rsid w:val="00FA5167"/>
    <w:rsid w:val="00FA5457"/>
    <w:rsid w:val="00FA5BE4"/>
    <w:rsid w:val="00FA5E56"/>
    <w:rsid w:val="00FA68DD"/>
    <w:rsid w:val="00FA6980"/>
    <w:rsid w:val="00FA6CDF"/>
    <w:rsid w:val="00FA711F"/>
    <w:rsid w:val="00FA7192"/>
    <w:rsid w:val="00FA7699"/>
    <w:rsid w:val="00FA7A75"/>
    <w:rsid w:val="00FA7BB5"/>
    <w:rsid w:val="00FA7C85"/>
    <w:rsid w:val="00FB01D8"/>
    <w:rsid w:val="00FB12D8"/>
    <w:rsid w:val="00FB176A"/>
    <w:rsid w:val="00FB1867"/>
    <w:rsid w:val="00FB1C42"/>
    <w:rsid w:val="00FB1CDC"/>
    <w:rsid w:val="00FB238A"/>
    <w:rsid w:val="00FB2446"/>
    <w:rsid w:val="00FB2A30"/>
    <w:rsid w:val="00FB2C81"/>
    <w:rsid w:val="00FB329D"/>
    <w:rsid w:val="00FB33D4"/>
    <w:rsid w:val="00FB3BC4"/>
    <w:rsid w:val="00FB3F9C"/>
    <w:rsid w:val="00FB3FDE"/>
    <w:rsid w:val="00FB4676"/>
    <w:rsid w:val="00FB46CF"/>
    <w:rsid w:val="00FB4FEE"/>
    <w:rsid w:val="00FB5552"/>
    <w:rsid w:val="00FB5789"/>
    <w:rsid w:val="00FB5BCE"/>
    <w:rsid w:val="00FB5F3A"/>
    <w:rsid w:val="00FB6254"/>
    <w:rsid w:val="00FB6382"/>
    <w:rsid w:val="00FB6463"/>
    <w:rsid w:val="00FB6AA9"/>
    <w:rsid w:val="00FB6AD4"/>
    <w:rsid w:val="00FB6BBC"/>
    <w:rsid w:val="00FB7DDD"/>
    <w:rsid w:val="00FB7F22"/>
    <w:rsid w:val="00FB7F2C"/>
    <w:rsid w:val="00FC00F3"/>
    <w:rsid w:val="00FC0A33"/>
    <w:rsid w:val="00FC115B"/>
    <w:rsid w:val="00FC129B"/>
    <w:rsid w:val="00FC1416"/>
    <w:rsid w:val="00FC14B2"/>
    <w:rsid w:val="00FC1823"/>
    <w:rsid w:val="00FC20B8"/>
    <w:rsid w:val="00FC2198"/>
    <w:rsid w:val="00FC26A4"/>
    <w:rsid w:val="00FC2C93"/>
    <w:rsid w:val="00FC325A"/>
    <w:rsid w:val="00FC33ED"/>
    <w:rsid w:val="00FC43AD"/>
    <w:rsid w:val="00FC4402"/>
    <w:rsid w:val="00FC4811"/>
    <w:rsid w:val="00FC5221"/>
    <w:rsid w:val="00FC5228"/>
    <w:rsid w:val="00FC5876"/>
    <w:rsid w:val="00FC62F5"/>
    <w:rsid w:val="00FC6442"/>
    <w:rsid w:val="00FC6465"/>
    <w:rsid w:val="00FC6609"/>
    <w:rsid w:val="00FC6A87"/>
    <w:rsid w:val="00FC731E"/>
    <w:rsid w:val="00FC736D"/>
    <w:rsid w:val="00FC7B31"/>
    <w:rsid w:val="00FD019C"/>
    <w:rsid w:val="00FD035A"/>
    <w:rsid w:val="00FD0508"/>
    <w:rsid w:val="00FD0DE2"/>
    <w:rsid w:val="00FD11C3"/>
    <w:rsid w:val="00FD1619"/>
    <w:rsid w:val="00FD1925"/>
    <w:rsid w:val="00FD19F1"/>
    <w:rsid w:val="00FD1A7E"/>
    <w:rsid w:val="00FD2CC3"/>
    <w:rsid w:val="00FD2DA3"/>
    <w:rsid w:val="00FD31BF"/>
    <w:rsid w:val="00FD33A4"/>
    <w:rsid w:val="00FD37D5"/>
    <w:rsid w:val="00FD3CC7"/>
    <w:rsid w:val="00FD4148"/>
    <w:rsid w:val="00FD4245"/>
    <w:rsid w:val="00FD4C84"/>
    <w:rsid w:val="00FD4D5B"/>
    <w:rsid w:val="00FD5124"/>
    <w:rsid w:val="00FD58A1"/>
    <w:rsid w:val="00FD6188"/>
    <w:rsid w:val="00FD62FF"/>
    <w:rsid w:val="00FD6453"/>
    <w:rsid w:val="00FD67FD"/>
    <w:rsid w:val="00FD6DA7"/>
    <w:rsid w:val="00FD722A"/>
    <w:rsid w:val="00FD7285"/>
    <w:rsid w:val="00FD7CB2"/>
    <w:rsid w:val="00FD7D46"/>
    <w:rsid w:val="00FD7D8B"/>
    <w:rsid w:val="00FD7F54"/>
    <w:rsid w:val="00FE01A7"/>
    <w:rsid w:val="00FE0491"/>
    <w:rsid w:val="00FE058E"/>
    <w:rsid w:val="00FE0A4A"/>
    <w:rsid w:val="00FE0AF2"/>
    <w:rsid w:val="00FE1C47"/>
    <w:rsid w:val="00FE22DD"/>
    <w:rsid w:val="00FE2AD0"/>
    <w:rsid w:val="00FE2CFB"/>
    <w:rsid w:val="00FE2EDD"/>
    <w:rsid w:val="00FE33C5"/>
    <w:rsid w:val="00FE374E"/>
    <w:rsid w:val="00FE39C9"/>
    <w:rsid w:val="00FE3C0D"/>
    <w:rsid w:val="00FE3CB4"/>
    <w:rsid w:val="00FE3E5D"/>
    <w:rsid w:val="00FE4285"/>
    <w:rsid w:val="00FE481C"/>
    <w:rsid w:val="00FE4A60"/>
    <w:rsid w:val="00FE54E0"/>
    <w:rsid w:val="00FE55F0"/>
    <w:rsid w:val="00FE586F"/>
    <w:rsid w:val="00FE6331"/>
    <w:rsid w:val="00FE685B"/>
    <w:rsid w:val="00FE6C12"/>
    <w:rsid w:val="00FE7461"/>
    <w:rsid w:val="00FE7621"/>
    <w:rsid w:val="00FE7894"/>
    <w:rsid w:val="00FF01FA"/>
    <w:rsid w:val="00FF067D"/>
    <w:rsid w:val="00FF08A6"/>
    <w:rsid w:val="00FF0D24"/>
    <w:rsid w:val="00FF1001"/>
    <w:rsid w:val="00FF13A4"/>
    <w:rsid w:val="00FF21B5"/>
    <w:rsid w:val="00FF21C3"/>
    <w:rsid w:val="00FF2249"/>
    <w:rsid w:val="00FF25B1"/>
    <w:rsid w:val="00FF2668"/>
    <w:rsid w:val="00FF28C9"/>
    <w:rsid w:val="00FF2A11"/>
    <w:rsid w:val="00FF2A4A"/>
    <w:rsid w:val="00FF2AA0"/>
    <w:rsid w:val="00FF3277"/>
    <w:rsid w:val="00FF3444"/>
    <w:rsid w:val="00FF35E4"/>
    <w:rsid w:val="00FF3F34"/>
    <w:rsid w:val="00FF3F6C"/>
    <w:rsid w:val="00FF4603"/>
    <w:rsid w:val="00FF4AA5"/>
    <w:rsid w:val="00FF4B07"/>
    <w:rsid w:val="00FF4BFC"/>
    <w:rsid w:val="00FF4C11"/>
    <w:rsid w:val="00FF5027"/>
    <w:rsid w:val="00FF56B9"/>
    <w:rsid w:val="00FF57E8"/>
    <w:rsid w:val="00FF58C0"/>
    <w:rsid w:val="00FF5948"/>
    <w:rsid w:val="00FF6283"/>
    <w:rsid w:val="00FF69F4"/>
    <w:rsid w:val="00FF6B71"/>
    <w:rsid w:val="00FF6D35"/>
    <w:rsid w:val="00FF6EDF"/>
    <w:rsid w:val="00FF6EEA"/>
    <w:rsid w:val="00FF72AA"/>
    <w:rsid w:val="00FF77DF"/>
    <w:rsid w:val="00FF7A8F"/>
    <w:rsid w:val="00FF7ABB"/>
    <w:rsid w:val="00FF7B99"/>
    <w:rsid w:val="012DE466"/>
    <w:rsid w:val="01351336"/>
    <w:rsid w:val="01E44D3D"/>
    <w:rsid w:val="0592B0EE"/>
    <w:rsid w:val="0631AA8E"/>
    <w:rsid w:val="06513FF1"/>
    <w:rsid w:val="06B10B7F"/>
    <w:rsid w:val="06CF5D27"/>
    <w:rsid w:val="08FA5E5B"/>
    <w:rsid w:val="0DABC2DF"/>
    <w:rsid w:val="13D0B7ED"/>
    <w:rsid w:val="14E1523A"/>
    <w:rsid w:val="190E1FC3"/>
    <w:rsid w:val="1915CF43"/>
    <w:rsid w:val="19D3C383"/>
    <w:rsid w:val="1A3781A3"/>
    <w:rsid w:val="1F5284E6"/>
    <w:rsid w:val="26E82CEC"/>
    <w:rsid w:val="2724DA43"/>
    <w:rsid w:val="276FE717"/>
    <w:rsid w:val="28B7D905"/>
    <w:rsid w:val="29710CBC"/>
    <w:rsid w:val="2B08C1EC"/>
    <w:rsid w:val="2B49A946"/>
    <w:rsid w:val="2D516B03"/>
    <w:rsid w:val="3D66B01C"/>
    <w:rsid w:val="4640D13F"/>
    <w:rsid w:val="4703AF3F"/>
    <w:rsid w:val="47959D04"/>
    <w:rsid w:val="4823903E"/>
    <w:rsid w:val="48BA50C8"/>
    <w:rsid w:val="4CDD2DA6"/>
    <w:rsid w:val="4DE6F455"/>
    <w:rsid w:val="4DF8A071"/>
    <w:rsid w:val="5273E7E7"/>
    <w:rsid w:val="5331A026"/>
    <w:rsid w:val="540CEC0A"/>
    <w:rsid w:val="56D2386D"/>
    <w:rsid w:val="5A65928E"/>
    <w:rsid w:val="5C5F5479"/>
    <w:rsid w:val="5D6137DE"/>
    <w:rsid w:val="5FDCBF8F"/>
    <w:rsid w:val="6129D573"/>
    <w:rsid w:val="655DCB39"/>
    <w:rsid w:val="6B1F5B4F"/>
    <w:rsid w:val="74305A6A"/>
    <w:rsid w:val="76289F28"/>
    <w:rsid w:val="787C843B"/>
    <w:rsid w:val="78C53F3C"/>
    <w:rsid w:val="7BFFCE3A"/>
    <w:rsid w:val="7C480410"/>
    <w:rsid w:val="7C4DF04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93DD7"/>
  <w14:defaultImageDpi w14:val="330"/>
  <w15:docId w15:val="{D388120D-204B-4652-BA7E-5FF6192C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44E1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12058"/>
    <w:pPr>
      <w:spacing w:before="240"/>
      <w:outlineLvl w:val="3"/>
    </w:pPr>
    <w:rPr>
      <w:sz w:val="24"/>
    </w:rPr>
  </w:style>
  <w:style w:type="paragraph" w:styleId="Heading5">
    <w:name w:val="heading 5"/>
    <w:basedOn w:val="Normal"/>
    <w:next w:val="BodyText"/>
    <w:link w:val="Heading5Char"/>
    <w:qFormat/>
    <w:rsid w:val="00412058"/>
    <w:pPr>
      <w:keepNext/>
      <w:spacing w:before="24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12058"/>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412058"/>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674F97"/>
    <w:rPr>
      <w:rFonts w:ascii="Calibri" w:eastAsiaTheme="minorEastAsia" w:hAnsi="Calibri"/>
      <w:sz w:val="20"/>
      <w:lang w:eastAsia="en-NZ"/>
    </w:rPr>
  </w:style>
  <w:style w:type="paragraph" w:customStyle="1" w:styleId="Bullet">
    <w:name w:val="Bullet"/>
    <w:basedOn w:val="Normal"/>
    <w:link w:val="BulletChar"/>
    <w:qFormat/>
    <w:rsid w:val="000A109B"/>
    <w:pPr>
      <w:numPr>
        <w:numId w:val="15"/>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1B53C6"/>
    <w:pPr>
      <w:spacing w:line="240" w:lineRule="atLeast"/>
    </w:pPr>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74F97"/>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74F97"/>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11307C"/>
    <w:pPr>
      <w:keepNext/>
      <w:ind w:left="1134" w:hanging="1134"/>
      <w:jc w:val="left"/>
    </w:pPr>
    <w:rPr>
      <w:b/>
      <w:sz w:val="20"/>
    </w:rPr>
  </w:style>
  <w:style w:type="paragraph" w:customStyle="1" w:styleId="TableText">
    <w:name w:val="TableText"/>
    <w:basedOn w:val="Normal"/>
    <w:qFormat/>
    <w:rsid w:val="0011307C"/>
    <w:pPr>
      <w:spacing w:before="60" w:after="60" w:line="240" w:lineRule="atLeast"/>
      <w:jc w:val="left"/>
    </w:pPr>
    <w:rPr>
      <w:sz w:val="20"/>
    </w:rPr>
  </w:style>
  <w:style w:type="paragraph" w:customStyle="1" w:styleId="TableTextbold">
    <w:name w:val="TableText bold"/>
    <w:basedOn w:val="TableText"/>
    <w:rsid w:val="00701ECA"/>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jc w:val="left"/>
    </w:pPr>
  </w:style>
  <w:style w:type="paragraph" w:customStyle="1" w:styleId="Sub-lista">
    <w:name w:val="Sub-list a"/>
    <w:aliases w:val="b"/>
    <w:basedOn w:val="Normal"/>
    <w:uiPriority w:val="2"/>
    <w:semiHidden/>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D6B8B"/>
    <w:pPr>
      <w:numPr>
        <w:numId w:val="7"/>
      </w:numPr>
      <w:spacing w:before="0" w:after="60" w:line="240" w:lineRule="atLeast"/>
      <w:jc w:val="left"/>
    </w:pPr>
    <w:rPr>
      <w:rFonts w:cs="Arial"/>
      <w:sz w:val="20"/>
      <w:szCs w:val="16"/>
    </w:rPr>
  </w:style>
  <w:style w:type="paragraph" w:customStyle="1" w:styleId="TableDash">
    <w:name w:val="TableDash"/>
    <w:basedOn w:val="TableBullet"/>
    <w:qFormat/>
    <w:rsid w:val="005E3BCD"/>
    <w:pPr>
      <w:numPr>
        <w:numId w:val="8"/>
      </w:numPr>
      <w:ind w:left="568"/>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Hyperlink"/>
    <w:uiPriority w:val="99"/>
    <w:semiHidden/>
    <w:rsid w:val="005A0BF4"/>
    <w:rPr>
      <w:rFonts w:cs="Calibri"/>
      <w:color w:val="32809C"/>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1"/>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semiHidden/>
    <w:qFormat/>
    <w:rsid w:val="00693FB2"/>
    <w:pPr>
      <w:keepNext/>
      <w:spacing w:before="0" w:after="0"/>
      <w:ind w:left="57" w:right="57"/>
    </w:pPr>
    <w:rPr>
      <w:rFonts w:cs="Times New Roman"/>
      <w:b/>
      <w:color w:val="auto"/>
      <w:sz w:val="22"/>
      <w:szCs w:val="20"/>
      <w:lang w:eastAsia="en-US"/>
    </w:rPr>
  </w:style>
  <w:style w:type="paragraph" w:customStyle="1" w:styleId="Boxsub-bullet">
    <w:name w:val="Box sub-bullet"/>
    <w:basedOn w:val="Boxtext"/>
    <w:uiPriority w:val="1"/>
    <w:semiHidden/>
    <w:qFormat/>
    <w:rsid w:val="00DB6A2B"/>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4"/>
      </w:numPr>
      <w:spacing w:before="0"/>
      <w:ind w:left="107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9732F1"/>
    <w:rPr>
      <w:rFonts w:ascii="Calibri" w:eastAsiaTheme="minorEastAsia" w:hAnsi="Calibri"/>
      <w:sz w:val="20"/>
      <w:szCs w:val="20"/>
      <w:lang w:eastAsia="en-NZ"/>
    </w:rPr>
  </w:style>
  <w:style w:type="character" w:styleId="Mention">
    <w:name w:val="Mention"/>
    <w:basedOn w:val="DefaultParagraphFont"/>
    <w:uiPriority w:val="99"/>
    <w:semiHidden/>
    <w:rsid w:val="00700A85"/>
    <w:rPr>
      <w:color w:val="2B579A"/>
      <w:shd w:val="clear" w:color="auto" w:fill="E1DFDD"/>
    </w:rPr>
  </w:style>
  <w:style w:type="character" w:styleId="PlaceholderText">
    <w:name w:val="Placeholder Text"/>
    <w:basedOn w:val="DefaultParagraphFont"/>
    <w:uiPriority w:val="99"/>
    <w:semiHidden/>
    <w:rsid w:val="00090D11"/>
    <w:rPr>
      <w:color w:val="666666"/>
    </w:rPr>
  </w:style>
  <w:style w:type="paragraph" w:customStyle="1" w:styleId="pf0">
    <w:name w:val="pf0"/>
    <w:basedOn w:val="Normal"/>
    <w:rsid w:val="00D4617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D4617C"/>
    <w:rPr>
      <w:rFonts w:ascii="Segoe UI" w:hAnsi="Segoe UI" w:cs="Segoe UI" w:hint="default"/>
      <w:sz w:val="18"/>
      <w:szCs w:val="18"/>
    </w:rPr>
  </w:style>
  <w:style w:type="paragraph" w:customStyle="1" w:styleId="paragraph">
    <w:name w:val="paragraph"/>
    <w:basedOn w:val="Normal"/>
    <w:rsid w:val="0037210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37210D"/>
  </w:style>
  <w:style w:type="character" w:customStyle="1" w:styleId="eop">
    <w:name w:val="eop"/>
    <w:basedOn w:val="DefaultParagraphFont"/>
    <w:rsid w:val="00372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19769488">
      <w:bodyDiv w:val="1"/>
      <w:marLeft w:val="0"/>
      <w:marRight w:val="0"/>
      <w:marTop w:val="0"/>
      <w:marBottom w:val="0"/>
      <w:divBdr>
        <w:top w:val="none" w:sz="0" w:space="0" w:color="auto"/>
        <w:left w:val="none" w:sz="0" w:space="0" w:color="auto"/>
        <w:bottom w:val="none" w:sz="0" w:space="0" w:color="auto"/>
        <w:right w:val="none" w:sz="0" w:space="0" w:color="auto"/>
      </w:divBdr>
    </w:div>
    <w:div w:id="372274299">
      <w:bodyDiv w:val="1"/>
      <w:marLeft w:val="0"/>
      <w:marRight w:val="0"/>
      <w:marTop w:val="0"/>
      <w:marBottom w:val="0"/>
      <w:divBdr>
        <w:top w:val="none" w:sz="0" w:space="0" w:color="auto"/>
        <w:left w:val="none" w:sz="0" w:space="0" w:color="auto"/>
        <w:bottom w:val="none" w:sz="0" w:space="0" w:color="auto"/>
        <w:right w:val="none" w:sz="0" w:space="0" w:color="auto"/>
      </w:divBdr>
    </w:div>
    <w:div w:id="468668411">
      <w:bodyDiv w:val="1"/>
      <w:marLeft w:val="0"/>
      <w:marRight w:val="0"/>
      <w:marTop w:val="0"/>
      <w:marBottom w:val="0"/>
      <w:divBdr>
        <w:top w:val="none" w:sz="0" w:space="0" w:color="auto"/>
        <w:left w:val="none" w:sz="0" w:space="0" w:color="auto"/>
        <w:bottom w:val="none" w:sz="0" w:space="0" w:color="auto"/>
        <w:right w:val="none" w:sz="0" w:space="0" w:color="auto"/>
      </w:divBdr>
      <w:divsChild>
        <w:div w:id="875657950">
          <w:marLeft w:val="0"/>
          <w:marRight w:val="0"/>
          <w:marTop w:val="0"/>
          <w:marBottom w:val="0"/>
          <w:divBdr>
            <w:top w:val="none" w:sz="0" w:space="0" w:color="auto"/>
            <w:left w:val="none" w:sz="0" w:space="0" w:color="auto"/>
            <w:bottom w:val="none" w:sz="0" w:space="0" w:color="auto"/>
            <w:right w:val="none" w:sz="0" w:space="0" w:color="auto"/>
          </w:divBdr>
        </w:div>
        <w:div w:id="924266853">
          <w:marLeft w:val="0"/>
          <w:marRight w:val="0"/>
          <w:marTop w:val="0"/>
          <w:marBottom w:val="0"/>
          <w:divBdr>
            <w:top w:val="none" w:sz="0" w:space="0" w:color="auto"/>
            <w:left w:val="none" w:sz="0" w:space="0" w:color="auto"/>
            <w:bottom w:val="none" w:sz="0" w:space="0" w:color="auto"/>
            <w:right w:val="none" w:sz="0" w:space="0" w:color="auto"/>
          </w:divBdr>
        </w:div>
        <w:div w:id="1615484183">
          <w:marLeft w:val="0"/>
          <w:marRight w:val="0"/>
          <w:marTop w:val="0"/>
          <w:marBottom w:val="0"/>
          <w:divBdr>
            <w:top w:val="none" w:sz="0" w:space="0" w:color="auto"/>
            <w:left w:val="none" w:sz="0" w:space="0" w:color="auto"/>
            <w:bottom w:val="none" w:sz="0" w:space="0" w:color="auto"/>
            <w:right w:val="none" w:sz="0" w:space="0" w:color="auto"/>
          </w:divBdr>
        </w:div>
        <w:div w:id="1938638805">
          <w:marLeft w:val="0"/>
          <w:marRight w:val="0"/>
          <w:marTop w:val="0"/>
          <w:marBottom w:val="0"/>
          <w:divBdr>
            <w:top w:val="none" w:sz="0" w:space="0" w:color="auto"/>
            <w:left w:val="none" w:sz="0" w:space="0" w:color="auto"/>
            <w:bottom w:val="none" w:sz="0" w:space="0" w:color="auto"/>
            <w:right w:val="none" w:sz="0" w:space="0" w:color="auto"/>
          </w:divBdr>
        </w:div>
        <w:div w:id="1952131923">
          <w:marLeft w:val="0"/>
          <w:marRight w:val="0"/>
          <w:marTop w:val="0"/>
          <w:marBottom w:val="0"/>
          <w:divBdr>
            <w:top w:val="none" w:sz="0" w:space="0" w:color="auto"/>
            <w:left w:val="none" w:sz="0" w:space="0" w:color="auto"/>
            <w:bottom w:val="none" w:sz="0" w:space="0" w:color="auto"/>
            <w:right w:val="none" w:sz="0" w:space="0" w:color="auto"/>
          </w:divBdr>
        </w:div>
      </w:divsChild>
    </w:div>
    <w:div w:id="495268541">
      <w:bodyDiv w:val="1"/>
      <w:marLeft w:val="0"/>
      <w:marRight w:val="0"/>
      <w:marTop w:val="0"/>
      <w:marBottom w:val="0"/>
      <w:divBdr>
        <w:top w:val="none" w:sz="0" w:space="0" w:color="auto"/>
        <w:left w:val="none" w:sz="0" w:space="0" w:color="auto"/>
        <w:bottom w:val="none" w:sz="0" w:space="0" w:color="auto"/>
        <w:right w:val="none" w:sz="0" w:space="0" w:color="auto"/>
      </w:divBdr>
    </w:div>
    <w:div w:id="531113964">
      <w:bodyDiv w:val="1"/>
      <w:marLeft w:val="0"/>
      <w:marRight w:val="0"/>
      <w:marTop w:val="0"/>
      <w:marBottom w:val="0"/>
      <w:divBdr>
        <w:top w:val="none" w:sz="0" w:space="0" w:color="auto"/>
        <w:left w:val="none" w:sz="0" w:space="0" w:color="auto"/>
        <w:bottom w:val="none" w:sz="0" w:space="0" w:color="auto"/>
        <w:right w:val="none" w:sz="0" w:space="0" w:color="auto"/>
      </w:divBdr>
    </w:div>
    <w:div w:id="531264909">
      <w:bodyDiv w:val="1"/>
      <w:marLeft w:val="0"/>
      <w:marRight w:val="0"/>
      <w:marTop w:val="0"/>
      <w:marBottom w:val="0"/>
      <w:divBdr>
        <w:top w:val="none" w:sz="0" w:space="0" w:color="auto"/>
        <w:left w:val="none" w:sz="0" w:space="0" w:color="auto"/>
        <w:bottom w:val="none" w:sz="0" w:space="0" w:color="auto"/>
        <w:right w:val="none" w:sz="0" w:space="0" w:color="auto"/>
      </w:divBdr>
    </w:div>
    <w:div w:id="655768947">
      <w:bodyDiv w:val="1"/>
      <w:marLeft w:val="0"/>
      <w:marRight w:val="0"/>
      <w:marTop w:val="0"/>
      <w:marBottom w:val="0"/>
      <w:divBdr>
        <w:top w:val="none" w:sz="0" w:space="0" w:color="auto"/>
        <w:left w:val="none" w:sz="0" w:space="0" w:color="auto"/>
        <w:bottom w:val="none" w:sz="0" w:space="0" w:color="auto"/>
        <w:right w:val="none" w:sz="0" w:space="0" w:color="auto"/>
      </w:divBdr>
      <w:divsChild>
        <w:div w:id="51773994">
          <w:marLeft w:val="0"/>
          <w:marRight w:val="0"/>
          <w:marTop w:val="0"/>
          <w:marBottom w:val="0"/>
          <w:divBdr>
            <w:top w:val="none" w:sz="0" w:space="0" w:color="auto"/>
            <w:left w:val="none" w:sz="0" w:space="0" w:color="auto"/>
            <w:bottom w:val="none" w:sz="0" w:space="0" w:color="auto"/>
            <w:right w:val="none" w:sz="0" w:space="0" w:color="auto"/>
          </w:divBdr>
        </w:div>
        <w:div w:id="274022605">
          <w:marLeft w:val="0"/>
          <w:marRight w:val="0"/>
          <w:marTop w:val="0"/>
          <w:marBottom w:val="0"/>
          <w:divBdr>
            <w:top w:val="none" w:sz="0" w:space="0" w:color="auto"/>
            <w:left w:val="none" w:sz="0" w:space="0" w:color="auto"/>
            <w:bottom w:val="none" w:sz="0" w:space="0" w:color="auto"/>
            <w:right w:val="none" w:sz="0" w:space="0" w:color="auto"/>
          </w:divBdr>
          <w:divsChild>
            <w:div w:id="142743326">
              <w:marLeft w:val="0"/>
              <w:marRight w:val="0"/>
              <w:marTop w:val="0"/>
              <w:marBottom w:val="0"/>
              <w:divBdr>
                <w:top w:val="none" w:sz="0" w:space="0" w:color="auto"/>
                <w:left w:val="none" w:sz="0" w:space="0" w:color="auto"/>
                <w:bottom w:val="none" w:sz="0" w:space="0" w:color="auto"/>
                <w:right w:val="none" w:sz="0" w:space="0" w:color="auto"/>
              </w:divBdr>
            </w:div>
            <w:div w:id="538670460">
              <w:marLeft w:val="0"/>
              <w:marRight w:val="0"/>
              <w:marTop w:val="0"/>
              <w:marBottom w:val="0"/>
              <w:divBdr>
                <w:top w:val="none" w:sz="0" w:space="0" w:color="auto"/>
                <w:left w:val="none" w:sz="0" w:space="0" w:color="auto"/>
                <w:bottom w:val="none" w:sz="0" w:space="0" w:color="auto"/>
                <w:right w:val="none" w:sz="0" w:space="0" w:color="auto"/>
              </w:divBdr>
            </w:div>
            <w:div w:id="686054040">
              <w:marLeft w:val="0"/>
              <w:marRight w:val="0"/>
              <w:marTop w:val="0"/>
              <w:marBottom w:val="0"/>
              <w:divBdr>
                <w:top w:val="none" w:sz="0" w:space="0" w:color="auto"/>
                <w:left w:val="none" w:sz="0" w:space="0" w:color="auto"/>
                <w:bottom w:val="none" w:sz="0" w:space="0" w:color="auto"/>
                <w:right w:val="none" w:sz="0" w:space="0" w:color="auto"/>
              </w:divBdr>
            </w:div>
            <w:div w:id="1225485960">
              <w:marLeft w:val="0"/>
              <w:marRight w:val="0"/>
              <w:marTop w:val="0"/>
              <w:marBottom w:val="0"/>
              <w:divBdr>
                <w:top w:val="none" w:sz="0" w:space="0" w:color="auto"/>
                <w:left w:val="none" w:sz="0" w:space="0" w:color="auto"/>
                <w:bottom w:val="none" w:sz="0" w:space="0" w:color="auto"/>
                <w:right w:val="none" w:sz="0" w:space="0" w:color="auto"/>
              </w:divBdr>
            </w:div>
            <w:div w:id="1530604037">
              <w:marLeft w:val="0"/>
              <w:marRight w:val="0"/>
              <w:marTop w:val="0"/>
              <w:marBottom w:val="0"/>
              <w:divBdr>
                <w:top w:val="none" w:sz="0" w:space="0" w:color="auto"/>
                <w:left w:val="none" w:sz="0" w:space="0" w:color="auto"/>
                <w:bottom w:val="none" w:sz="0" w:space="0" w:color="auto"/>
                <w:right w:val="none" w:sz="0" w:space="0" w:color="auto"/>
              </w:divBdr>
            </w:div>
            <w:div w:id="1618365911">
              <w:marLeft w:val="0"/>
              <w:marRight w:val="0"/>
              <w:marTop w:val="0"/>
              <w:marBottom w:val="0"/>
              <w:divBdr>
                <w:top w:val="none" w:sz="0" w:space="0" w:color="auto"/>
                <w:left w:val="none" w:sz="0" w:space="0" w:color="auto"/>
                <w:bottom w:val="none" w:sz="0" w:space="0" w:color="auto"/>
                <w:right w:val="none" w:sz="0" w:space="0" w:color="auto"/>
              </w:divBdr>
            </w:div>
            <w:div w:id="1962497010">
              <w:marLeft w:val="0"/>
              <w:marRight w:val="0"/>
              <w:marTop w:val="0"/>
              <w:marBottom w:val="0"/>
              <w:divBdr>
                <w:top w:val="none" w:sz="0" w:space="0" w:color="auto"/>
                <w:left w:val="none" w:sz="0" w:space="0" w:color="auto"/>
                <w:bottom w:val="none" w:sz="0" w:space="0" w:color="auto"/>
                <w:right w:val="none" w:sz="0" w:space="0" w:color="auto"/>
              </w:divBdr>
            </w:div>
          </w:divsChild>
        </w:div>
        <w:div w:id="351223779">
          <w:marLeft w:val="0"/>
          <w:marRight w:val="0"/>
          <w:marTop w:val="0"/>
          <w:marBottom w:val="0"/>
          <w:divBdr>
            <w:top w:val="none" w:sz="0" w:space="0" w:color="auto"/>
            <w:left w:val="none" w:sz="0" w:space="0" w:color="auto"/>
            <w:bottom w:val="none" w:sz="0" w:space="0" w:color="auto"/>
            <w:right w:val="none" w:sz="0" w:space="0" w:color="auto"/>
          </w:divBdr>
        </w:div>
        <w:div w:id="498352414">
          <w:marLeft w:val="0"/>
          <w:marRight w:val="0"/>
          <w:marTop w:val="0"/>
          <w:marBottom w:val="0"/>
          <w:divBdr>
            <w:top w:val="none" w:sz="0" w:space="0" w:color="auto"/>
            <w:left w:val="none" w:sz="0" w:space="0" w:color="auto"/>
            <w:bottom w:val="none" w:sz="0" w:space="0" w:color="auto"/>
            <w:right w:val="none" w:sz="0" w:space="0" w:color="auto"/>
          </w:divBdr>
        </w:div>
        <w:div w:id="625359480">
          <w:marLeft w:val="0"/>
          <w:marRight w:val="0"/>
          <w:marTop w:val="0"/>
          <w:marBottom w:val="0"/>
          <w:divBdr>
            <w:top w:val="none" w:sz="0" w:space="0" w:color="auto"/>
            <w:left w:val="none" w:sz="0" w:space="0" w:color="auto"/>
            <w:bottom w:val="none" w:sz="0" w:space="0" w:color="auto"/>
            <w:right w:val="none" w:sz="0" w:space="0" w:color="auto"/>
          </w:divBdr>
        </w:div>
      </w:divsChild>
    </w:div>
    <w:div w:id="757554052">
      <w:bodyDiv w:val="1"/>
      <w:marLeft w:val="0"/>
      <w:marRight w:val="0"/>
      <w:marTop w:val="0"/>
      <w:marBottom w:val="0"/>
      <w:divBdr>
        <w:top w:val="none" w:sz="0" w:space="0" w:color="auto"/>
        <w:left w:val="none" w:sz="0" w:space="0" w:color="auto"/>
        <w:bottom w:val="none" w:sz="0" w:space="0" w:color="auto"/>
        <w:right w:val="none" w:sz="0" w:space="0" w:color="auto"/>
      </w:divBdr>
    </w:div>
    <w:div w:id="844630650">
      <w:bodyDiv w:val="1"/>
      <w:marLeft w:val="0"/>
      <w:marRight w:val="0"/>
      <w:marTop w:val="0"/>
      <w:marBottom w:val="0"/>
      <w:divBdr>
        <w:top w:val="none" w:sz="0" w:space="0" w:color="auto"/>
        <w:left w:val="none" w:sz="0" w:space="0" w:color="auto"/>
        <w:bottom w:val="none" w:sz="0" w:space="0" w:color="auto"/>
        <w:right w:val="none" w:sz="0" w:space="0" w:color="auto"/>
      </w:divBdr>
      <w:divsChild>
        <w:div w:id="92476447">
          <w:marLeft w:val="0"/>
          <w:marRight w:val="0"/>
          <w:marTop w:val="0"/>
          <w:marBottom w:val="0"/>
          <w:divBdr>
            <w:top w:val="none" w:sz="0" w:space="0" w:color="auto"/>
            <w:left w:val="none" w:sz="0" w:space="0" w:color="auto"/>
            <w:bottom w:val="none" w:sz="0" w:space="0" w:color="auto"/>
            <w:right w:val="none" w:sz="0" w:space="0" w:color="auto"/>
          </w:divBdr>
        </w:div>
        <w:div w:id="665672586">
          <w:marLeft w:val="0"/>
          <w:marRight w:val="0"/>
          <w:marTop w:val="0"/>
          <w:marBottom w:val="0"/>
          <w:divBdr>
            <w:top w:val="none" w:sz="0" w:space="0" w:color="auto"/>
            <w:left w:val="none" w:sz="0" w:space="0" w:color="auto"/>
            <w:bottom w:val="none" w:sz="0" w:space="0" w:color="auto"/>
            <w:right w:val="none" w:sz="0" w:space="0" w:color="auto"/>
          </w:divBdr>
        </w:div>
        <w:div w:id="1581326773">
          <w:marLeft w:val="0"/>
          <w:marRight w:val="0"/>
          <w:marTop w:val="0"/>
          <w:marBottom w:val="0"/>
          <w:divBdr>
            <w:top w:val="none" w:sz="0" w:space="0" w:color="auto"/>
            <w:left w:val="none" w:sz="0" w:space="0" w:color="auto"/>
            <w:bottom w:val="none" w:sz="0" w:space="0" w:color="auto"/>
            <w:right w:val="none" w:sz="0" w:space="0" w:color="auto"/>
          </w:divBdr>
        </w:div>
        <w:div w:id="1588228629">
          <w:marLeft w:val="0"/>
          <w:marRight w:val="0"/>
          <w:marTop w:val="0"/>
          <w:marBottom w:val="0"/>
          <w:divBdr>
            <w:top w:val="none" w:sz="0" w:space="0" w:color="auto"/>
            <w:left w:val="none" w:sz="0" w:space="0" w:color="auto"/>
            <w:bottom w:val="none" w:sz="0" w:space="0" w:color="auto"/>
            <w:right w:val="none" w:sz="0" w:space="0" w:color="auto"/>
          </w:divBdr>
        </w:div>
        <w:div w:id="1968199405">
          <w:marLeft w:val="0"/>
          <w:marRight w:val="0"/>
          <w:marTop w:val="0"/>
          <w:marBottom w:val="0"/>
          <w:divBdr>
            <w:top w:val="none" w:sz="0" w:space="0" w:color="auto"/>
            <w:left w:val="none" w:sz="0" w:space="0" w:color="auto"/>
            <w:bottom w:val="none" w:sz="0" w:space="0" w:color="auto"/>
            <w:right w:val="none" w:sz="0" w:space="0" w:color="auto"/>
          </w:divBdr>
        </w:div>
      </w:divsChild>
    </w:div>
    <w:div w:id="916784659">
      <w:bodyDiv w:val="1"/>
      <w:marLeft w:val="0"/>
      <w:marRight w:val="0"/>
      <w:marTop w:val="0"/>
      <w:marBottom w:val="0"/>
      <w:divBdr>
        <w:top w:val="none" w:sz="0" w:space="0" w:color="auto"/>
        <w:left w:val="none" w:sz="0" w:space="0" w:color="auto"/>
        <w:bottom w:val="none" w:sz="0" w:space="0" w:color="auto"/>
        <w:right w:val="none" w:sz="0" w:space="0" w:color="auto"/>
      </w:divBdr>
      <w:divsChild>
        <w:div w:id="42559416">
          <w:marLeft w:val="0"/>
          <w:marRight w:val="0"/>
          <w:marTop w:val="0"/>
          <w:marBottom w:val="0"/>
          <w:divBdr>
            <w:top w:val="none" w:sz="0" w:space="0" w:color="auto"/>
            <w:left w:val="none" w:sz="0" w:space="0" w:color="auto"/>
            <w:bottom w:val="none" w:sz="0" w:space="0" w:color="auto"/>
            <w:right w:val="none" w:sz="0" w:space="0" w:color="auto"/>
          </w:divBdr>
        </w:div>
        <w:div w:id="750080568">
          <w:marLeft w:val="0"/>
          <w:marRight w:val="0"/>
          <w:marTop w:val="0"/>
          <w:marBottom w:val="0"/>
          <w:divBdr>
            <w:top w:val="none" w:sz="0" w:space="0" w:color="auto"/>
            <w:left w:val="none" w:sz="0" w:space="0" w:color="auto"/>
            <w:bottom w:val="none" w:sz="0" w:space="0" w:color="auto"/>
            <w:right w:val="none" w:sz="0" w:space="0" w:color="auto"/>
          </w:divBdr>
        </w:div>
        <w:div w:id="834151359">
          <w:marLeft w:val="0"/>
          <w:marRight w:val="0"/>
          <w:marTop w:val="0"/>
          <w:marBottom w:val="0"/>
          <w:divBdr>
            <w:top w:val="none" w:sz="0" w:space="0" w:color="auto"/>
            <w:left w:val="none" w:sz="0" w:space="0" w:color="auto"/>
            <w:bottom w:val="none" w:sz="0" w:space="0" w:color="auto"/>
            <w:right w:val="none" w:sz="0" w:space="0" w:color="auto"/>
          </w:divBdr>
        </w:div>
        <w:div w:id="1324504645">
          <w:marLeft w:val="0"/>
          <w:marRight w:val="0"/>
          <w:marTop w:val="0"/>
          <w:marBottom w:val="0"/>
          <w:divBdr>
            <w:top w:val="none" w:sz="0" w:space="0" w:color="auto"/>
            <w:left w:val="none" w:sz="0" w:space="0" w:color="auto"/>
            <w:bottom w:val="none" w:sz="0" w:space="0" w:color="auto"/>
            <w:right w:val="none" w:sz="0" w:space="0" w:color="auto"/>
          </w:divBdr>
        </w:div>
        <w:div w:id="1436294179">
          <w:marLeft w:val="0"/>
          <w:marRight w:val="0"/>
          <w:marTop w:val="0"/>
          <w:marBottom w:val="0"/>
          <w:divBdr>
            <w:top w:val="none" w:sz="0" w:space="0" w:color="auto"/>
            <w:left w:val="none" w:sz="0" w:space="0" w:color="auto"/>
            <w:bottom w:val="none" w:sz="0" w:space="0" w:color="auto"/>
            <w:right w:val="none" w:sz="0" w:space="0" w:color="auto"/>
          </w:divBdr>
        </w:div>
        <w:div w:id="1647511599">
          <w:marLeft w:val="0"/>
          <w:marRight w:val="0"/>
          <w:marTop w:val="0"/>
          <w:marBottom w:val="0"/>
          <w:divBdr>
            <w:top w:val="none" w:sz="0" w:space="0" w:color="auto"/>
            <w:left w:val="none" w:sz="0" w:space="0" w:color="auto"/>
            <w:bottom w:val="none" w:sz="0" w:space="0" w:color="auto"/>
            <w:right w:val="none" w:sz="0" w:space="0" w:color="auto"/>
          </w:divBdr>
        </w:div>
        <w:div w:id="1808161212">
          <w:marLeft w:val="0"/>
          <w:marRight w:val="0"/>
          <w:marTop w:val="0"/>
          <w:marBottom w:val="0"/>
          <w:divBdr>
            <w:top w:val="none" w:sz="0" w:space="0" w:color="auto"/>
            <w:left w:val="none" w:sz="0" w:space="0" w:color="auto"/>
            <w:bottom w:val="none" w:sz="0" w:space="0" w:color="auto"/>
            <w:right w:val="none" w:sz="0" w:space="0" w:color="auto"/>
          </w:divBdr>
        </w:div>
        <w:div w:id="1809543966">
          <w:marLeft w:val="0"/>
          <w:marRight w:val="0"/>
          <w:marTop w:val="0"/>
          <w:marBottom w:val="0"/>
          <w:divBdr>
            <w:top w:val="none" w:sz="0" w:space="0" w:color="auto"/>
            <w:left w:val="none" w:sz="0" w:space="0" w:color="auto"/>
            <w:bottom w:val="none" w:sz="0" w:space="0" w:color="auto"/>
            <w:right w:val="none" w:sz="0" w:space="0" w:color="auto"/>
          </w:divBdr>
        </w:div>
      </w:divsChild>
    </w:div>
    <w:div w:id="945963997">
      <w:bodyDiv w:val="1"/>
      <w:marLeft w:val="0"/>
      <w:marRight w:val="0"/>
      <w:marTop w:val="0"/>
      <w:marBottom w:val="0"/>
      <w:divBdr>
        <w:top w:val="none" w:sz="0" w:space="0" w:color="auto"/>
        <w:left w:val="none" w:sz="0" w:space="0" w:color="auto"/>
        <w:bottom w:val="none" w:sz="0" w:space="0" w:color="auto"/>
        <w:right w:val="none" w:sz="0" w:space="0" w:color="auto"/>
      </w:divBdr>
    </w:div>
    <w:div w:id="1179123803">
      <w:bodyDiv w:val="1"/>
      <w:marLeft w:val="0"/>
      <w:marRight w:val="0"/>
      <w:marTop w:val="0"/>
      <w:marBottom w:val="0"/>
      <w:divBdr>
        <w:top w:val="none" w:sz="0" w:space="0" w:color="auto"/>
        <w:left w:val="none" w:sz="0" w:space="0" w:color="auto"/>
        <w:bottom w:val="none" w:sz="0" w:space="0" w:color="auto"/>
        <w:right w:val="none" w:sz="0" w:space="0" w:color="auto"/>
      </w:divBdr>
    </w:div>
    <w:div w:id="1187911917">
      <w:bodyDiv w:val="1"/>
      <w:marLeft w:val="0"/>
      <w:marRight w:val="0"/>
      <w:marTop w:val="0"/>
      <w:marBottom w:val="0"/>
      <w:divBdr>
        <w:top w:val="none" w:sz="0" w:space="0" w:color="auto"/>
        <w:left w:val="none" w:sz="0" w:space="0" w:color="auto"/>
        <w:bottom w:val="none" w:sz="0" w:space="0" w:color="auto"/>
        <w:right w:val="none" w:sz="0" w:space="0" w:color="auto"/>
      </w:divBdr>
    </w:div>
    <w:div w:id="1191148144">
      <w:bodyDiv w:val="1"/>
      <w:marLeft w:val="0"/>
      <w:marRight w:val="0"/>
      <w:marTop w:val="0"/>
      <w:marBottom w:val="0"/>
      <w:divBdr>
        <w:top w:val="none" w:sz="0" w:space="0" w:color="auto"/>
        <w:left w:val="none" w:sz="0" w:space="0" w:color="auto"/>
        <w:bottom w:val="none" w:sz="0" w:space="0" w:color="auto"/>
        <w:right w:val="none" w:sz="0" w:space="0" w:color="auto"/>
      </w:divBdr>
    </w:div>
    <w:div w:id="1202862719">
      <w:bodyDiv w:val="1"/>
      <w:marLeft w:val="0"/>
      <w:marRight w:val="0"/>
      <w:marTop w:val="0"/>
      <w:marBottom w:val="0"/>
      <w:divBdr>
        <w:top w:val="none" w:sz="0" w:space="0" w:color="auto"/>
        <w:left w:val="none" w:sz="0" w:space="0" w:color="auto"/>
        <w:bottom w:val="none" w:sz="0" w:space="0" w:color="auto"/>
        <w:right w:val="none" w:sz="0" w:space="0" w:color="auto"/>
      </w:divBdr>
      <w:divsChild>
        <w:div w:id="434329386">
          <w:marLeft w:val="0"/>
          <w:marRight w:val="0"/>
          <w:marTop w:val="0"/>
          <w:marBottom w:val="0"/>
          <w:divBdr>
            <w:top w:val="none" w:sz="0" w:space="0" w:color="auto"/>
            <w:left w:val="none" w:sz="0" w:space="0" w:color="auto"/>
            <w:bottom w:val="none" w:sz="0" w:space="0" w:color="auto"/>
            <w:right w:val="none" w:sz="0" w:space="0" w:color="auto"/>
          </w:divBdr>
          <w:divsChild>
            <w:div w:id="25183992">
              <w:marLeft w:val="0"/>
              <w:marRight w:val="0"/>
              <w:marTop w:val="0"/>
              <w:marBottom w:val="0"/>
              <w:divBdr>
                <w:top w:val="none" w:sz="0" w:space="0" w:color="auto"/>
                <w:left w:val="none" w:sz="0" w:space="0" w:color="auto"/>
                <w:bottom w:val="none" w:sz="0" w:space="0" w:color="auto"/>
                <w:right w:val="none" w:sz="0" w:space="0" w:color="auto"/>
              </w:divBdr>
            </w:div>
            <w:div w:id="438915907">
              <w:marLeft w:val="0"/>
              <w:marRight w:val="0"/>
              <w:marTop w:val="0"/>
              <w:marBottom w:val="0"/>
              <w:divBdr>
                <w:top w:val="none" w:sz="0" w:space="0" w:color="auto"/>
                <w:left w:val="none" w:sz="0" w:space="0" w:color="auto"/>
                <w:bottom w:val="none" w:sz="0" w:space="0" w:color="auto"/>
                <w:right w:val="none" w:sz="0" w:space="0" w:color="auto"/>
              </w:divBdr>
            </w:div>
            <w:div w:id="683021344">
              <w:marLeft w:val="0"/>
              <w:marRight w:val="0"/>
              <w:marTop w:val="0"/>
              <w:marBottom w:val="0"/>
              <w:divBdr>
                <w:top w:val="none" w:sz="0" w:space="0" w:color="auto"/>
                <w:left w:val="none" w:sz="0" w:space="0" w:color="auto"/>
                <w:bottom w:val="none" w:sz="0" w:space="0" w:color="auto"/>
                <w:right w:val="none" w:sz="0" w:space="0" w:color="auto"/>
              </w:divBdr>
            </w:div>
            <w:div w:id="855845768">
              <w:marLeft w:val="0"/>
              <w:marRight w:val="0"/>
              <w:marTop w:val="0"/>
              <w:marBottom w:val="0"/>
              <w:divBdr>
                <w:top w:val="none" w:sz="0" w:space="0" w:color="auto"/>
                <w:left w:val="none" w:sz="0" w:space="0" w:color="auto"/>
                <w:bottom w:val="none" w:sz="0" w:space="0" w:color="auto"/>
                <w:right w:val="none" w:sz="0" w:space="0" w:color="auto"/>
              </w:divBdr>
            </w:div>
            <w:div w:id="1004936539">
              <w:marLeft w:val="0"/>
              <w:marRight w:val="0"/>
              <w:marTop w:val="0"/>
              <w:marBottom w:val="0"/>
              <w:divBdr>
                <w:top w:val="none" w:sz="0" w:space="0" w:color="auto"/>
                <w:left w:val="none" w:sz="0" w:space="0" w:color="auto"/>
                <w:bottom w:val="none" w:sz="0" w:space="0" w:color="auto"/>
                <w:right w:val="none" w:sz="0" w:space="0" w:color="auto"/>
              </w:divBdr>
            </w:div>
            <w:div w:id="1317804357">
              <w:marLeft w:val="0"/>
              <w:marRight w:val="0"/>
              <w:marTop w:val="0"/>
              <w:marBottom w:val="0"/>
              <w:divBdr>
                <w:top w:val="none" w:sz="0" w:space="0" w:color="auto"/>
                <w:left w:val="none" w:sz="0" w:space="0" w:color="auto"/>
                <w:bottom w:val="none" w:sz="0" w:space="0" w:color="auto"/>
                <w:right w:val="none" w:sz="0" w:space="0" w:color="auto"/>
              </w:divBdr>
            </w:div>
            <w:div w:id="1610702452">
              <w:marLeft w:val="0"/>
              <w:marRight w:val="0"/>
              <w:marTop w:val="0"/>
              <w:marBottom w:val="0"/>
              <w:divBdr>
                <w:top w:val="none" w:sz="0" w:space="0" w:color="auto"/>
                <w:left w:val="none" w:sz="0" w:space="0" w:color="auto"/>
                <w:bottom w:val="none" w:sz="0" w:space="0" w:color="auto"/>
                <w:right w:val="none" w:sz="0" w:space="0" w:color="auto"/>
              </w:divBdr>
            </w:div>
          </w:divsChild>
        </w:div>
        <w:div w:id="442917086">
          <w:marLeft w:val="0"/>
          <w:marRight w:val="0"/>
          <w:marTop w:val="0"/>
          <w:marBottom w:val="0"/>
          <w:divBdr>
            <w:top w:val="none" w:sz="0" w:space="0" w:color="auto"/>
            <w:left w:val="none" w:sz="0" w:space="0" w:color="auto"/>
            <w:bottom w:val="none" w:sz="0" w:space="0" w:color="auto"/>
            <w:right w:val="none" w:sz="0" w:space="0" w:color="auto"/>
          </w:divBdr>
        </w:div>
        <w:div w:id="801583136">
          <w:marLeft w:val="0"/>
          <w:marRight w:val="0"/>
          <w:marTop w:val="0"/>
          <w:marBottom w:val="0"/>
          <w:divBdr>
            <w:top w:val="none" w:sz="0" w:space="0" w:color="auto"/>
            <w:left w:val="none" w:sz="0" w:space="0" w:color="auto"/>
            <w:bottom w:val="none" w:sz="0" w:space="0" w:color="auto"/>
            <w:right w:val="none" w:sz="0" w:space="0" w:color="auto"/>
          </w:divBdr>
        </w:div>
        <w:div w:id="1429472860">
          <w:marLeft w:val="0"/>
          <w:marRight w:val="0"/>
          <w:marTop w:val="0"/>
          <w:marBottom w:val="0"/>
          <w:divBdr>
            <w:top w:val="none" w:sz="0" w:space="0" w:color="auto"/>
            <w:left w:val="none" w:sz="0" w:space="0" w:color="auto"/>
            <w:bottom w:val="none" w:sz="0" w:space="0" w:color="auto"/>
            <w:right w:val="none" w:sz="0" w:space="0" w:color="auto"/>
          </w:divBdr>
        </w:div>
        <w:div w:id="2074765671">
          <w:marLeft w:val="0"/>
          <w:marRight w:val="0"/>
          <w:marTop w:val="0"/>
          <w:marBottom w:val="0"/>
          <w:divBdr>
            <w:top w:val="none" w:sz="0" w:space="0" w:color="auto"/>
            <w:left w:val="none" w:sz="0" w:space="0" w:color="auto"/>
            <w:bottom w:val="none" w:sz="0" w:space="0" w:color="auto"/>
            <w:right w:val="none" w:sz="0" w:space="0" w:color="auto"/>
          </w:divBdr>
        </w:div>
      </w:divsChild>
    </w:div>
    <w:div w:id="1355964494">
      <w:bodyDiv w:val="1"/>
      <w:marLeft w:val="0"/>
      <w:marRight w:val="0"/>
      <w:marTop w:val="0"/>
      <w:marBottom w:val="0"/>
      <w:divBdr>
        <w:top w:val="none" w:sz="0" w:space="0" w:color="auto"/>
        <w:left w:val="none" w:sz="0" w:space="0" w:color="auto"/>
        <w:bottom w:val="none" w:sz="0" w:space="0" w:color="auto"/>
        <w:right w:val="none" w:sz="0" w:space="0" w:color="auto"/>
      </w:divBdr>
      <w:divsChild>
        <w:div w:id="152915984">
          <w:marLeft w:val="0"/>
          <w:marRight w:val="0"/>
          <w:marTop w:val="0"/>
          <w:marBottom w:val="0"/>
          <w:divBdr>
            <w:top w:val="none" w:sz="0" w:space="0" w:color="auto"/>
            <w:left w:val="none" w:sz="0" w:space="0" w:color="auto"/>
            <w:bottom w:val="none" w:sz="0" w:space="0" w:color="auto"/>
            <w:right w:val="none" w:sz="0" w:space="0" w:color="auto"/>
          </w:divBdr>
        </w:div>
        <w:div w:id="627005989">
          <w:marLeft w:val="0"/>
          <w:marRight w:val="0"/>
          <w:marTop w:val="0"/>
          <w:marBottom w:val="0"/>
          <w:divBdr>
            <w:top w:val="none" w:sz="0" w:space="0" w:color="auto"/>
            <w:left w:val="none" w:sz="0" w:space="0" w:color="auto"/>
            <w:bottom w:val="none" w:sz="0" w:space="0" w:color="auto"/>
            <w:right w:val="none" w:sz="0" w:space="0" w:color="auto"/>
          </w:divBdr>
        </w:div>
        <w:div w:id="1466266591">
          <w:marLeft w:val="0"/>
          <w:marRight w:val="0"/>
          <w:marTop w:val="0"/>
          <w:marBottom w:val="0"/>
          <w:divBdr>
            <w:top w:val="none" w:sz="0" w:space="0" w:color="auto"/>
            <w:left w:val="none" w:sz="0" w:space="0" w:color="auto"/>
            <w:bottom w:val="none" w:sz="0" w:space="0" w:color="auto"/>
            <w:right w:val="none" w:sz="0" w:space="0" w:color="auto"/>
          </w:divBdr>
        </w:div>
        <w:div w:id="1789591564">
          <w:marLeft w:val="0"/>
          <w:marRight w:val="0"/>
          <w:marTop w:val="0"/>
          <w:marBottom w:val="0"/>
          <w:divBdr>
            <w:top w:val="none" w:sz="0" w:space="0" w:color="auto"/>
            <w:left w:val="none" w:sz="0" w:space="0" w:color="auto"/>
            <w:bottom w:val="none" w:sz="0" w:space="0" w:color="auto"/>
            <w:right w:val="none" w:sz="0" w:space="0" w:color="auto"/>
          </w:divBdr>
        </w:div>
        <w:div w:id="1827236995">
          <w:marLeft w:val="0"/>
          <w:marRight w:val="0"/>
          <w:marTop w:val="0"/>
          <w:marBottom w:val="0"/>
          <w:divBdr>
            <w:top w:val="none" w:sz="0" w:space="0" w:color="auto"/>
            <w:left w:val="none" w:sz="0" w:space="0" w:color="auto"/>
            <w:bottom w:val="none" w:sz="0" w:space="0" w:color="auto"/>
            <w:right w:val="none" w:sz="0" w:space="0" w:color="auto"/>
          </w:divBdr>
        </w:div>
      </w:divsChild>
    </w:div>
    <w:div w:id="1409502258">
      <w:bodyDiv w:val="1"/>
      <w:marLeft w:val="0"/>
      <w:marRight w:val="0"/>
      <w:marTop w:val="0"/>
      <w:marBottom w:val="0"/>
      <w:divBdr>
        <w:top w:val="none" w:sz="0" w:space="0" w:color="auto"/>
        <w:left w:val="none" w:sz="0" w:space="0" w:color="auto"/>
        <w:bottom w:val="none" w:sz="0" w:space="0" w:color="auto"/>
        <w:right w:val="none" w:sz="0" w:space="0" w:color="auto"/>
      </w:divBdr>
      <w:divsChild>
        <w:div w:id="15230185">
          <w:marLeft w:val="0"/>
          <w:marRight w:val="0"/>
          <w:marTop w:val="0"/>
          <w:marBottom w:val="0"/>
          <w:divBdr>
            <w:top w:val="none" w:sz="0" w:space="0" w:color="auto"/>
            <w:left w:val="none" w:sz="0" w:space="0" w:color="auto"/>
            <w:bottom w:val="none" w:sz="0" w:space="0" w:color="auto"/>
            <w:right w:val="none" w:sz="0" w:space="0" w:color="auto"/>
          </w:divBdr>
        </w:div>
        <w:div w:id="578099855">
          <w:marLeft w:val="0"/>
          <w:marRight w:val="0"/>
          <w:marTop w:val="0"/>
          <w:marBottom w:val="0"/>
          <w:divBdr>
            <w:top w:val="none" w:sz="0" w:space="0" w:color="auto"/>
            <w:left w:val="none" w:sz="0" w:space="0" w:color="auto"/>
            <w:bottom w:val="none" w:sz="0" w:space="0" w:color="auto"/>
            <w:right w:val="none" w:sz="0" w:space="0" w:color="auto"/>
          </w:divBdr>
          <w:divsChild>
            <w:div w:id="42562283">
              <w:marLeft w:val="0"/>
              <w:marRight w:val="0"/>
              <w:marTop w:val="0"/>
              <w:marBottom w:val="0"/>
              <w:divBdr>
                <w:top w:val="none" w:sz="0" w:space="0" w:color="auto"/>
                <w:left w:val="none" w:sz="0" w:space="0" w:color="auto"/>
                <w:bottom w:val="none" w:sz="0" w:space="0" w:color="auto"/>
                <w:right w:val="none" w:sz="0" w:space="0" w:color="auto"/>
              </w:divBdr>
            </w:div>
            <w:div w:id="298074924">
              <w:marLeft w:val="0"/>
              <w:marRight w:val="0"/>
              <w:marTop w:val="0"/>
              <w:marBottom w:val="0"/>
              <w:divBdr>
                <w:top w:val="none" w:sz="0" w:space="0" w:color="auto"/>
                <w:left w:val="none" w:sz="0" w:space="0" w:color="auto"/>
                <w:bottom w:val="none" w:sz="0" w:space="0" w:color="auto"/>
                <w:right w:val="none" w:sz="0" w:space="0" w:color="auto"/>
              </w:divBdr>
            </w:div>
            <w:div w:id="634069343">
              <w:marLeft w:val="0"/>
              <w:marRight w:val="0"/>
              <w:marTop w:val="0"/>
              <w:marBottom w:val="0"/>
              <w:divBdr>
                <w:top w:val="none" w:sz="0" w:space="0" w:color="auto"/>
                <w:left w:val="none" w:sz="0" w:space="0" w:color="auto"/>
                <w:bottom w:val="none" w:sz="0" w:space="0" w:color="auto"/>
                <w:right w:val="none" w:sz="0" w:space="0" w:color="auto"/>
              </w:divBdr>
            </w:div>
            <w:div w:id="1254630599">
              <w:marLeft w:val="0"/>
              <w:marRight w:val="0"/>
              <w:marTop w:val="0"/>
              <w:marBottom w:val="0"/>
              <w:divBdr>
                <w:top w:val="none" w:sz="0" w:space="0" w:color="auto"/>
                <w:left w:val="none" w:sz="0" w:space="0" w:color="auto"/>
                <w:bottom w:val="none" w:sz="0" w:space="0" w:color="auto"/>
                <w:right w:val="none" w:sz="0" w:space="0" w:color="auto"/>
              </w:divBdr>
            </w:div>
            <w:div w:id="1410497415">
              <w:marLeft w:val="0"/>
              <w:marRight w:val="0"/>
              <w:marTop w:val="0"/>
              <w:marBottom w:val="0"/>
              <w:divBdr>
                <w:top w:val="none" w:sz="0" w:space="0" w:color="auto"/>
                <w:left w:val="none" w:sz="0" w:space="0" w:color="auto"/>
                <w:bottom w:val="none" w:sz="0" w:space="0" w:color="auto"/>
                <w:right w:val="none" w:sz="0" w:space="0" w:color="auto"/>
              </w:divBdr>
            </w:div>
            <w:div w:id="2011442927">
              <w:marLeft w:val="0"/>
              <w:marRight w:val="0"/>
              <w:marTop w:val="0"/>
              <w:marBottom w:val="0"/>
              <w:divBdr>
                <w:top w:val="none" w:sz="0" w:space="0" w:color="auto"/>
                <w:left w:val="none" w:sz="0" w:space="0" w:color="auto"/>
                <w:bottom w:val="none" w:sz="0" w:space="0" w:color="auto"/>
                <w:right w:val="none" w:sz="0" w:space="0" w:color="auto"/>
              </w:divBdr>
            </w:div>
            <w:div w:id="2135366127">
              <w:marLeft w:val="0"/>
              <w:marRight w:val="0"/>
              <w:marTop w:val="0"/>
              <w:marBottom w:val="0"/>
              <w:divBdr>
                <w:top w:val="none" w:sz="0" w:space="0" w:color="auto"/>
                <w:left w:val="none" w:sz="0" w:space="0" w:color="auto"/>
                <w:bottom w:val="none" w:sz="0" w:space="0" w:color="auto"/>
                <w:right w:val="none" w:sz="0" w:space="0" w:color="auto"/>
              </w:divBdr>
            </w:div>
          </w:divsChild>
        </w:div>
        <w:div w:id="604270406">
          <w:marLeft w:val="0"/>
          <w:marRight w:val="0"/>
          <w:marTop w:val="0"/>
          <w:marBottom w:val="0"/>
          <w:divBdr>
            <w:top w:val="none" w:sz="0" w:space="0" w:color="auto"/>
            <w:left w:val="none" w:sz="0" w:space="0" w:color="auto"/>
            <w:bottom w:val="none" w:sz="0" w:space="0" w:color="auto"/>
            <w:right w:val="none" w:sz="0" w:space="0" w:color="auto"/>
          </w:divBdr>
        </w:div>
        <w:div w:id="1442459306">
          <w:marLeft w:val="0"/>
          <w:marRight w:val="0"/>
          <w:marTop w:val="0"/>
          <w:marBottom w:val="0"/>
          <w:divBdr>
            <w:top w:val="none" w:sz="0" w:space="0" w:color="auto"/>
            <w:left w:val="none" w:sz="0" w:space="0" w:color="auto"/>
            <w:bottom w:val="none" w:sz="0" w:space="0" w:color="auto"/>
            <w:right w:val="none" w:sz="0" w:space="0" w:color="auto"/>
          </w:divBdr>
        </w:div>
        <w:div w:id="1662082676">
          <w:marLeft w:val="0"/>
          <w:marRight w:val="0"/>
          <w:marTop w:val="0"/>
          <w:marBottom w:val="0"/>
          <w:divBdr>
            <w:top w:val="none" w:sz="0" w:space="0" w:color="auto"/>
            <w:left w:val="none" w:sz="0" w:space="0" w:color="auto"/>
            <w:bottom w:val="none" w:sz="0" w:space="0" w:color="auto"/>
            <w:right w:val="none" w:sz="0" w:space="0" w:color="auto"/>
          </w:divBdr>
        </w:div>
      </w:divsChild>
    </w:div>
    <w:div w:id="149252232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30817940">
      <w:bodyDiv w:val="1"/>
      <w:marLeft w:val="0"/>
      <w:marRight w:val="0"/>
      <w:marTop w:val="0"/>
      <w:marBottom w:val="0"/>
      <w:divBdr>
        <w:top w:val="none" w:sz="0" w:space="0" w:color="auto"/>
        <w:left w:val="none" w:sz="0" w:space="0" w:color="auto"/>
        <w:bottom w:val="none" w:sz="0" w:space="0" w:color="auto"/>
        <w:right w:val="none" w:sz="0" w:space="0" w:color="auto"/>
      </w:divBdr>
    </w:div>
    <w:div w:id="1662152310">
      <w:bodyDiv w:val="1"/>
      <w:marLeft w:val="0"/>
      <w:marRight w:val="0"/>
      <w:marTop w:val="0"/>
      <w:marBottom w:val="0"/>
      <w:divBdr>
        <w:top w:val="none" w:sz="0" w:space="0" w:color="auto"/>
        <w:left w:val="none" w:sz="0" w:space="0" w:color="auto"/>
        <w:bottom w:val="none" w:sz="0" w:space="0" w:color="auto"/>
        <w:right w:val="none" w:sz="0" w:space="0" w:color="auto"/>
      </w:divBdr>
      <w:divsChild>
        <w:div w:id="1030951977">
          <w:marLeft w:val="0"/>
          <w:marRight w:val="0"/>
          <w:marTop w:val="0"/>
          <w:marBottom w:val="0"/>
          <w:divBdr>
            <w:top w:val="none" w:sz="0" w:space="0" w:color="auto"/>
            <w:left w:val="none" w:sz="0" w:space="0" w:color="auto"/>
            <w:bottom w:val="none" w:sz="0" w:space="0" w:color="auto"/>
            <w:right w:val="none" w:sz="0" w:space="0" w:color="auto"/>
          </w:divBdr>
        </w:div>
        <w:div w:id="2085292972">
          <w:marLeft w:val="0"/>
          <w:marRight w:val="0"/>
          <w:marTop w:val="0"/>
          <w:marBottom w:val="0"/>
          <w:divBdr>
            <w:top w:val="none" w:sz="0" w:space="0" w:color="auto"/>
            <w:left w:val="none" w:sz="0" w:space="0" w:color="auto"/>
            <w:bottom w:val="none" w:sz="0" w:space="0" w:color="auto"/>
            <w:right w:val="none" w:sz="0" w:space="0" w:color="auto"/>
          </w:divBdr>
        </w:div>
      </w:divsChild>
    </w:div>
    <w:div w:id="1670250561">
      <w:bodyDiv w:val="1"/>
      <w:marLeft w:val="0"/>
      <w:marRight w:val="0"/>
      <w:marTop w:val="0"/>
      <w:marBottom w:val="0"/>
      <w:divBdr>
        <w:top w:val="none" w:sz="0" w:space="0" w:color="auto"/>
        <w:left w:val="none" w:sz="0" w:space="0" w:color="auto"/>
        <w:bottom w:val="none" w:sz="0" w:space="0" w:color="auto"/>
        <w:right w:val="none" w:sz="0" w:space="0" w:color="auto"/>
      </w:divBdr>
    </w:div>
    <w:div w:id="1786535001">
      <w:bodyDiv w:val="1"/>
      <w:marLeft w:val="0"/>
      <w:marRight w:val="0"/>
      <w:marTop w:val="0"/>
      <w:marBottom w:val="0"/>
      <w:divBdr>
        <w:top w:val="none" w:sz="0" w:space="0" w:color="auto"/>
        <w:left w:val="none" w:sz="0" w:space="0" w:color="auto"/>
        <w:bottom w:val="none" w:sz="0" w:space="0" w:color="auto"/>
        <w:right w:val="none" w:sz="0" w:space="0" w:color="auto"/>
      </w:divBdr>
      <w:divsChild>
        <w:div w:id="543522079">
          <w:marLeft w:val="0"/>
          <w:marRight w:val="0"/>
          <w:marTop w:val="0"/>
          <w:marBottom w:val="0"/>
          <w:divBdr>
            <w:top w:val="none" w:sz="0" w:space="0" w:color="auto"/>
            <w:left w:val="none" w:sz="0" w:space="0" w:color="auto"/>
            <w:bottom w:val="none" w:sz="0" w:space="0" w:color="auto"/>
            <w:right w:val="none" w:sz="0" w:space="0" w:color="auto"/>
          </w:divBdr>
        </w:div>
        <w:div w:id="548995885">
          <w:marLeft w:val="0"/>
          <w:marRight w:val="0"/>
          <w:marTop w:val="0"/>
          <w:marBottom w:val="0"/>
          <w:divBdr>
            <w:top w:val="none" w:sz="0" w:space="0" w:color="auto"/>
            <w:left w:val="none" w:sz="0" w:space="0" w:color="auto"/>
            <w:bottom w:val="none" w:sz="0" w:space="0" w:color="auto"/>
            <w:right w:val="none" w:sz="0" w:space="0" w:color="auto"/>
          </w:divBdr>
        </w:div>
        <w:div w:id="560336489">
          <w:marLeft w:val="0"/>
          <w:marRight w:val="0"/>
          <w:marTop w:val="0"/>
          <w:marBottom w:val="0"/>
          <w:divBdr>
            <w:top w:val="none" w:sz="0" w:space="0" w:color="auto"/>
            <w:left w:val="none" w:sz="0" w:space="0" w:color="auto"/>
            <w:bottom w:val="none" w:sz="0" w:space="0" w:color="auto"/>
            <w:right w:val="none" w:sz="0" w:space="0" w:color="auto"/>
          </w:divBdr>
        </w:div>
        <w:div w:id="726102621">
          <w:marLeft w:val="0"/>
          <w:marRight w:val="0"/>
          <w:marTop w:val="0"/>
          <w:marBottom w:val="0"/>
          <w:divBdr>
            <w:top w:val="none" w:sz="0" w:space="0" w:color="auto"/>
            <w:left w:val="none" w:sz="0" w:space="0" w:color="auto"/>
            <w:bottom w:val="none" w:sz="0" w:space="0" w:color="auto"/>
            <w:right w:val="none" w:sz="0" w:space="0" w:color="auto"/>
          </w:divBdr>
        </w:div>
        <w:div w:id="1100178659">
          <w:marLeft w:val="0"/>
          <w:marRight w:val="0"/>
          <w:marTop w:val="0"/>
          <w:marBottom w:val="0"/>
          <w:divBdr>
            <w:top w:val="none" w:sz="0" w:space="0" w:color="auto"/>
            <w:left w:val="none" w:sz="0" w:space="0" w:color="auto"/>
            <w:bottom w:val="none" w:sz="0" w:space="0" w:color="auto"/>
            <w:right w:val="none" w:sz="0" w:space="0" w:color="auto"/>
          </w:divBdr>
        </w:div>
        <w:div w:id="1354694929">
          <w:marLeft w:val="0"/>
          <w:marRight w:val="0"/>
          <w:marTop w:val="0"/>
          <w:marBottom w:val="0"/>
          <w:divBdr>
            <w:top w:val="none" w:sz="0" w:space="0" w:color="auto"/>
            <w:left w:val="none" w:sz="0" w:space="0" w:color="auto"/>
            <w:bottom w:val="none" w:sz="0" w:space="0" w:color="auto"/>
            <w:right w:val="none" w:sz="0" w:space="0" w:color="auto"/>
          </w:divBdr>
        </w:div>
        <w:div w:id="2113016324">
          <w:marLeft w:val="0"/>
          <w:marRight w:val="0"/>
          <w:marTop w:val="0"/>
          <w:marBottom w:val="0"/>
          <w:divBdr>
            <w:top w:val="none" w:sz="0" w:space="0" w:color="auto"/>
            <w:left w:val="none" w:sz="0" w:space="0" w:color="auto"/>
            <w:bottom w:val="none" w:sz="0" w:space="0" w:color="auto"/>
            <w:right w:val="none" w:sz="0" w:space="0" w:color="auto"/>
          </w:divBdr>
        </w:div>
        <w:div w:id="2145849149">
          <w:marLeft w:val="0"/>
          <w:marRight w:val="0"/>
          <w:marTop w:val="0"/>
          <w:marBottom w:val="0"/>
          <w:divBdr>
            <w:top w:val="none" w:sz="0" w:space="0" w:color="auto"/>
            <w:left w:val="none" w:sz="0" w:space="0" w:color="auto"/>
            <w:bottom w:val="none" w:sz="0" w:space="0" w:color="auto"/>
            <w:right w:val="none" w:sz="0" w:space="0" w:color="auto"/>
          </w:divBdr>
        </w:div>
      </w:divsChild>
    </w:div>
    <w:div w:id="1869368975">
      <w:bodyDiv w:val="1"/>
      <w:marLeft w:val="0"/>
      <w:marRight w:val="0"/>
      <w:marTop w:val="0"/>
      <w:marBottom w:val="0"/>
      <w:divBdr>
        <w:top w:val="none" w:sz="0" w:space="0" w:color="auto"/>
        <w:left w:val="none" w:sz="0" w:space="0" w:color="auto"/>
        <w:bottom w:val="none" w:sz="0" w:space="0" w:color="auto"/>
        <w:right w:val="none" w:sz="0" w:space="0" w:color="auto"/>
      </w:divBdr>
    </w:div>
    <w:div w:id="188255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gazette.govt.nz/notice/id/2024-go4619" TargetMode="External"/><Relationship Id="rId39" Type="http://schemas.openxmlformats.org/officeDocument/2006/relationships/header" Target="header8.xml"/><Relationship Id="rId21" Type="http://schemas.openxmlformats.org/officeDocument/2006/relationships/footer" Target="footer4.xml"/><Relationship Id="rId34" Type="http://schemas.openxmlformats.org/officeDocument/2006/relationships/header" Target="header6.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nvironment.govt.nz/assets/publications/FMS-client-portal-user-guide-for-applicant-organisations.pdf" TargetMode="External"/><Relationship Id="rId11" Type="http://schemas.openxmlformats.org/officeDocument/2006/relationships/endnotes" Target="endnotes.xml"/><Relationship Id="rId24" Type="http://schemas.openxmlformats.org/officeDocument/2006/relationships/hyperlink" Target="https://environment.govt.nz/publications/?keyword=contaminated%20land%20management%20guidelines&amp;sort=title_asc" TargetMode="External"/><Relationship Id="rId32" Type="http://schemas.openxmlformats.org/officeDocument/2006/relationships/image" Target="media/image5.jp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footer" Target="footer15.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SVLF@mfe.govt.nz" TargetMode="External"/><Relationship Id="rId44" Type="http://schemas.openxmlformats.org/officeDocument/2006/relationships/footer" Target="footer10.xml"/><Relationship Id="rId52" Type="http://schemas.openxmlformats.org/officeDocument/2006/relationships/hyperlink" Target="https://gazette.govt.nz/notice/id/2024-go461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legislation.govt.nz/act/public/1991/0069/latest/DLM230265.html" TargetMode="External"/><Relationship Id="rId27" Type="http://schemas.openxmlformats.org/officeDocument/2006/relationships/image" Target="media/image4.jpg"/><Relationship Id="rId30" Type="http://schemas.openxmlformats.org/officeDocument/2006/relationships/hyperlink" Target="https://environment.govt.nz/what-you-can-do/funding/contaminated-sites-fund/" TargetMode="External"/><Relationship Id="rId35" Type="http://schemas.openxmlformats.org/officeDocument/2006/relationships/footer" Target="footer5.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hazardous-activities-and-industries-list-hail/" TargetMode="External"/><Relationship Id="rId33" Type="http://schemas.openxmlformats.org/officeDocument/2006/relationships/header" Target="header5.xml"/><Relationship Id="rId38" Type="http://schemas.openxmlformats.org/officeDocument/2006/relationships/footer" Target="footer7.xml"/><Relationship Id="rId46" Type="http://schemas.openxmlformats.org/officeDocument/2006/relationships/header" Target="header12.xml"/><Relationship Id="rId20" Type="http://schemas.openxmlformats.org/officeDocument/2006/relationships/header" Target="header4.xml"/><Relationship Id="rId41" Type="http://schemas.openxmlformats.org/officeDocument/2006/relationships/footer" Target="foot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yperlink" Target="https://environment.govt.nz/acts-and-regulations/regulations/national-environmental-standard-for-assessing-and-managing-contaminants-in-soil-to-protect-human-health/" TargetMode="External"/><Relationship Id="rId28" Type="http://schemas.openxmlformats.org/officeDocument/2006/relationships/hyperlink" Target="https://www.realme.govt.nz/" TargetMode="External"/><Relationship Id="rId36" Type="http://schemas.openxmlformats.org/officeDocument/2006/relationships/footer" Target="footer6.xml"/><Relationship Id="rId49"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D3A0E90F56459C84D8C0E1E22EF484"/>
        <w:category>
          <w:name w:val="General"/>
          <w:gallery w:val="placeholder"/>
        </w:category>
        <w:types>
          <w:type w:val="bbPlcHdr"/>
        </w:types>
        <w:behaviors>
          <w:behavior w:val="content"/>
        </w:behaviors>
        <w:guid w:val="{222B98EA-98CC-43E9-8F8E-01F9F8656780}"/>
      </w:docPartPr>
      <w:docPartBody>
        <w:p w:rsidR="00E25D0E" w:rsidRDefault="00093620">
          <w:pPr>
            <w:pStyle w:val="94D3A0E90F56459C84D8C0E1E22EF484"/>
          </w:pPr>
          <w:r w:rsidRPr="00F30951">
            <w:rPr>
              <w:rStyle w:val="PlaceholderText"/>
            </w:rPr>
            <w:t>Choose an item.</w:t>
          </w:r>
        </w:p>
      </w:docPartBody>
    </w:docPart>
    <w:docPart>
      <w:docPartPr>
        <w:name w:val="2BE09C5A66FE462CA1A89726BECD6A8B"/>
        <w:category>
          <w:name w:val="General"/>
          <w:gallery w:val="placeholder"/>
        </w:category>
        <w:types>
          <w:type w:val="bbPlcHdr"/>
        </w:types>
        <w:behaviors>
          <w:behavior w:val="content"/>
        </w:behaviors>
        <w:guid w:val="{3BF5CE02-027E-460C-9AA1-19175DCFEB85}"/>
      </w:docPartPr>
      <w:docPartBody>
        <w:p w:rsidR="00E25D0E" w:rsidRDefault="00093620">
          <w:pPr>
            <w:pStyle w:val="2BE09C5A66FE462CA1A89726BECD6A8B"/>
          </w:pPr>
          <w:r w:rsidRPr="00F30951">
            <w:rPr>
              <w:rStyle w:val="PlaceholderText"/>
            </w:rPr>
            <w:t>Choose an item.</w:t>
          </w:r>
        </w:p>
      </w:docPartBody>
    </w:docPart>
    <w:docPart>
      <w:docPartPr>
        <w:name w:val="CE93B7C636624F0B9CA5FD798F9FE7D7"/>
        <w:category>
          <w:name w:val="General"/>
          <w:gallery w:val="placeholder"/>
        </w:category>
        <w:types>
          <w:type w:val="bbPlcHdr"/>
        </w:types>
        <w:behaviors>
          <w:behavior w:val="content"/>
        </w:behaviors>
        <w:guid w:val="{D9B8DBB6-A7E3-4CD0-BB56-B8993EA133A6}"/>
      </w:docPartPr>
      <w:docPartBody>
        <w:p w:rsidR="00E25D0E" w:rsidRDefault="00093620">
          <w:pPr>
            <w:pStyle w:val="CE93B7C636624F0B9CA5FD798F9FE7D7"/>
          </w:pPr>
          <w:r w:rsidRPr="00F30951">
            <w:rPr>
              <w:rStyle w:val="PlaceholderText"/>
            </w:rPr>
            <w:t>Choose an item.</w:t>
          </w:r>
        </w:p>
      </w:docPartBody>
    </w:docPart>
    <w:docPart>
      <w:docPartPr>
        <w:name w:val="A68241CF4BA640F78F9D0C57B9F03493"/>
        <w:category>
          <w:name w:val="General"/>
          <w:gallery w:val="placeholder"/>
        </w:category>
        <w:types>
          <w:type w:val="bbPlcHdr"/>
        </w:types>
        <w:behaviors>
          <w:behavior w:val="content"/>
        </w:behaviors>
        <w:guid w:val="{86697ED5-8E9F-4D32-8BE9-54E09B9CE560}"/>
      </w:docPartPr>
      <w:docPartBody>
        <w:p w:rsidR="00E25D0E" w:rsidRDefault="00093620">
          <w:pPr>
            <w:pStyle w:val="A68241CF4BA640F78F9D0C57B9F03493"/>
          </w:pPr>
          <w:r w:rsidRPr="00F30951">
            <w:rPr>
              <w:rStyle w:val="PlaceholderText"/>
            </w:rPr>
            <w:t>Choose an item.</w:t>
          </w:r>
        </w:p>
      </w:docPartBody>
    </w:docPart>
    <w:docPart>
      <w:docPartPr>
        <w:name w:val="2E897B526A874D31851DBDD0F95C9273"/>
        <w:category>
          <w:name w:val="General"/>
          <w:gallery w:val="placeholder"/>
        </w:category>
        <w:types>
          <w:type w:val="bbPlcHdr"/>
        </w:types>
        <w:behaviors>
          <w:behavior w:val="content"/>
        </w:behaviors>
        <w:guid w:val="{8068CDC4-442B-482C-A867-02FF5F80E6DA}"/>
      </w:docPartPr>
      <w:docPartBody>
        <w:p w:rsidR="00E25D0E" w:rsidRDefault="00093620">
          <w:pPr>
            <w:pStyle w:val="2E897B526A874D31851DBDD0F95C9273"/>
          </w:pPr>
          <w:r w:rsidRPr="00F30951">
            <w:rPr>
              <w:rStyle w:val="PlaceholderText"/>
            </w:rPr>
            <w:t>Choose an item.</w:t>
          </w:r>
        </w:p>
      </w:docPartBody>
    </w:docPart>
    <w:docPart>
      <w:docPartPr>
        <w:name w:val="C554A139625B4778ACA1F6327C130774"/>
        <w:category>
          <w:name w:val="General"/>
          <w:gallery w:val="placeholder"/>
        </w:category>
        <w:types>
          <w:type w:val="bbPlcHdr"/>
        </w:types>
        <w:behaviors>
          <w:behavior w:val="content"/>
        </w:behaviors>
        <w:guid w:val="{FBEA96F4-BE4F-4EB4-A7F9-EB21DA3850CC}"/>
      </w:docPartPr>
      <w:docPartBody>
        <w:p w:rsidR="00E25D0E" w:rsidRDefault="00093620">
          <w:pPr>
            <w:pStyle w:val="C554A139625B4778ACA1F6327C130774"/>
          </w:pPr>
          <w:r w:rsidRPr="00F30951">
            <w:rPr>
              <w:rStyle w:val="PlaceholderText"/>
            </w:rPr>
            <w:t>Choose an item.</w:t>
          </w:r>
        </w:p>
      </w:docPartBody>
    </w:docPart>
    <w:docPart>
      <w:docPartPr>
        <w:name w:val="B5F2A0DCB60043AFA32CF59411E3A928"/>
        <w:category>
          <w:name w:val="General"/>
          <w:gallery w:val="placeholder"/>
        </w:category>
        <w:types>
          <w:type w:val="bbPlcHdr"/>
        </w:types>
        <w:behaviors>
          <w:behavior w:val="content"/>
        </w:behaviors>
        <w:guid w:val="{131D9A2B-071F-4299-9B1E-28553D192C3F}"/>
      </w:docPartPr>
      <w:docPartBody>
        <w:p w:rsidR="00E25D0E" w:rsidRDefault="00093620">
          <w:pPr>
            <w:pStyle w:val="B5F2A0DCB60043AFA32CF59411E3A928"/>
          </w:pPr>
          <w:r w:rsidRPr="00F30951">
            <w:rPr>
              <w:rStyle w:val="PlaceholderText"/>
            </w:rPr>
            <w:t>Choose an item.</w:t>
          </w:r>
        </w:p>
      </w:docPartBody>
    </w:docPart>
    <w:docPart>
      <w:docPartPr>
        <w:name w:val="31773AAD820B4A7BA14D0B20FA0B62BA"/>
        <w:category>
          <w:name w:val="General"/>
          <w:gallery w:val="placeholder"/>
        </w:category>
        <w:types>
          <w:type w:val="bbPlcHdr"/>
        </w:types>
        <w:behaviors>
          <w:behavior w:val="content"/>
        </w:behaviors>
        <w:guid w:val="{E3D03CB3-51A3-4AFB-82CC-45896AEE4385}"/>
      </w:docPartPr>
      <w:docPartBody>
        <w:p w:rsidR="00E25D0E" w:rsidRDefault="00093620">
          <w:pPr>
            <w:pStyle w:val="31773AAD820B4A7BA14D0B20FA0B62BA"/>
          </w:pPr>
          <w:r w:rsidRPr="00F3095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52F"/>
    <w:rsid w:val="00072CCD"/>
    <w:rsid w:val="00093620"/>
    <w:rsid w:val="000B3D7C"/>
    <w:rsid w:val="000F3C74"/>
    <w:rsid w:val="00164D26"/>
    <w:rsid w:val="00205CC0"/>
    <w:rsid w:val="003530AA"/>
    <w:rsid w:val="003C1D17"/>
    <w:rsid w:val="0045638C"/>
    <w:rsid w:val="00475313"/>
    <w:rsid w:val="00494502"/>
    <w:rsid w:val="00495E97"/>
    <w:rsid w:val="004F4D2F"/>
    <w:rsid w:val="00500BFC"/>
    <w:rsid w:val="00533C0F"/>
    <w:rsid w:val="00567454"/>
    <w:rsid w:val="00567E6C"/>
    <w:rsid w:val="005A252F"/>
    <w:rsid w:val="005F4689"/>
    <w:rsid w:val="006F2157"/>
    <w:rsid w:val="0070030C"/>
    <w:rsid w:val="0072226D"/>
    <w:rsid w:val="00722FF7"/>
    <w:rsid w:val="00774673"/>
    <w:rsid w:val="007C25E0"/>
    <w:rsid w:val="007C5799"/>
    <w:rsid w:val="00822628"/>
    <w:rsid w:val="0090462C"/>
    <w:rsid w:val="00970C7B"/>
    <w:rsid w:val="00A123E0"/>
    <w:rsid w:val="00B3564E"/>
    <w:rsid w:val="00BB73B6"/>
    <w:rsid w:val="00BC739D"/>
    <w:rsid w:val="00BD1A3E"/>
    <w:rsid w:val="00C257D6"/>
    <w:rsid w:val="00C43FBA"/>
    <w:rsid w:val="00CE1EA6"/>
    <w:rsid w:val="00D61BF8"/>
    <w:rsid w:val="00E25D0E"/>
    <w:rsid w:val="00E44796"/>
    <w:rsid w:val="00E87D3B"/>
    <w:rsid w:val="00EF0635"/>
    <w:rsid w:val="00F30528"/>
    <w:rsid w:val="00FA1263"/>
    <w:rsid w:val="00FC57A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94D3A0E90F56459C84D8C0E1E22EF484">
    <w:name w:val="94D3A0E90F56459C84D8C0E1E22EF484"/>
  </w:style>
  <w:style w:type="paragraph" w:customStyle="1" w:styleId="2BE09C5A66FE462CA1A89726BECD6A8B">
    <w:name w:val="2BE09C5A66FE462CA1A89726BECD6A8B"/>
  </w:style>
  <w:style w:type="paragraph" w:customStyle="1" w:styleId="CE93B7C636624F0B9CA5FD798F9FE7D7">
    <w:name w:val="CE93B7C636624F0B9CA5FD798F9FE7D7"/>
  </w:style>
  <w:style w:type="paragraph" w:customStyle="1" w:styleId="A68241CF4BA640F78F9D0C57B9F03493">
    <w:name w:val="A68241CF4BA640F78F9D0C57B9F03493"/>
  </w:style>
  <w:style w:type="paragraph" w:customStyle="1" w:styleId="2E897B526A874D31851DBDD0F95C9273">
    <w:name w:val="2E897B526A874D31851DBDD0F95C9273"/>
  </w:style>
  <w:style w:type="paragraph" w:customStyle="1" w:styleId="C554A139625B4778ACA1F6327C130774">
    <w:name w:val="C554A139625B4778ACA1F6327C130774"/>
  </w:style>
  <w:style w:type="paragraph" w:customStyle="1" w:styleId="B5F2A0DCB60043AFA32CF59411E3A928">
    <w:name w:val="B5F2A0DCB60043AFA32CF59411E3A928"/>
  </w:style>
  <w:style w:type="paragraph" w:customStyle="1" w:styleId="31773AAD820B4A7BA14D0B20FA0B62BA">
    <w:name w:val="31773AAD820B4A7BA14D0B20FA0B6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8a6f171-52cb-4404-b47d-af1c8daf8fd1">ECM-259786087-109934</_dlc_DocId>
    <_dlc_DocIdUrl xmlns="58a6f171-52cb-4404-b47d-af1c8daf8fd1">
      <Url>https://ministryforenvironment.sharepoint.com/sites/ECM-EM-WM/_layouts/15/DocIdRedir.aspx?ID=ECM-259786087-109934</Url>
      <Description>ECM-259786087-109934</Description>
    </_dlc_DocIdUrl>
    <TaxCatchAll xmlns="58a6f171-52cb-4404-b47d-af1c8daf8fd1" xsi:nil="true"/>
    <Legacy_x0020_DocID xmlns="760c9502-f6e9-4ac3-bfb8-3610a4109773" xsi:nil="true"/>
    <Year xmlns="760c9502-f6e9-4ac3-bfb8-3610a4109773" xsi:nil="true"/>
    <Legacy_x0020_Version xmlns="760c9502-f6e9-4ac3-bfb8-3610a4109773" xsi:nil="true"/>
    <Sender_x0020_Date xmlns="760c9502-f6e9-4ac3-bfb8-3610a4109773" xsi:nil="true"/>
    <Library xmlns="760c9502-f6e9-4ac3-bfb8-3610a4109773" xsi:nil="true"/>
    <Class xmlns="760c9502-f6e9-4ac3-bfb8-3610a4109773" xsi:nil="true"/>
    <From xmlns="760c9502-f6e9-4ac3-bfb8-3610a4109773" xsi:nil="true"/>
    <Sender xmlns="760c9502-f6e9-4ac3-bfb8-3610a4109773" xsi:nil="true"/>
    <Other_x0020_Details xmlns="760c9502-f6e9-4ac3-bfb8-3610a4109773" xsi:nil="true"/>
    <Carbon_x0020_Copy xmlns="760c9502-f6e9-4ac3-bfb8-3610a4109773" xsi:nil="true"/>
    <Author0 xmlns="760c9502-f6e9-4ac3-bfb8-3610a4109773" xsi:nil="true"/>
    <Email_x0020_Table xmlns="760c9502-f6e9-4ac3-bfb8-3610a4109773" xsi:nil="true"/>
    <MTS_x0020_ID xmlns="760c9502-f6e9-4ac3-bfb8-3610a4109773" xsi:nil="true"/>
    <MTS_x0020_Type xmlns="760c9502-f6e9-4ac3-bfb8-3610a4109773" xsi:nil="true"/>
    <Receiver xmlns="760c9502-f6e9-4ac3-bfb8-3610a4109773" xsi:nil="true"/>
    <Other_x0020_Details_2 xmlns="760c9502-f6e9-4ac3-bfb8-3610a4109773" xsi:nil="true"/>
    <Sent_x002f_Received xmlns="760c9502-f6e9-4ac3-bfb8-3610a4109773" xsi:nil="true"/>
    <Other_x0020_Details_3 xmlns="760c9502-f6e9-4ac3-bfb8-3610a4109773" xsi:nil="true"/>
    <To xmlns="760c9502-f6e9-4ac3-bfb8-3610a4109773" xsi:nil="true"/>
    <Receiver_x0020_Date xmlns="760c9502-f6e9-4ac3-bfb8-3610a4109773" xsi:nil="true"/>
    <Status xmlns="760c9502-f6e9-4ac3-bfb8-3610a4109773" xsi:nil="true"/>
    <Document_x0020_Type xmlns="760c9502-f6e9-4ac3-bfb8-3610a4109773" xsi:nil="true"/>
    <lcf76f155ced4ddcb4097134ff3c332f xmlns="760c9502-f6e9-4ac3-bfb8-3610a4109773" xsi:nil="true"/>
    <RM_x0020_Classification xmlns="760c9502-f6e9-4ac3-bfb8-3610a4109773" xsi:nil="true"/>
    <File_x0020_Number xmlns="760c9502-f6e9-4ac3-bfb8-3610a4109773" xsi:nil="true"/>
    <OpenText_x0020_Path xmlns="760c9502-f6e9-4ac3-bfb8-3610a4109773" xsi:nil="true"/>
    <Te_x0020_Puna_x0020_Modified_x0020_By xmlns="760c9502-f6e9-4ac3-bfb8-3610a4109773" xsi:nil="true"/>
    <RSI xmlns="760c9502-f6e9-4ac3-bfb8-3610a4109773" xsi:nil="true"/>
    <Te_x0020_Puna_x0020_Created_x0020_By xmlns="760c9502-f6e9-4ac3-bfb8-3610a4109773" xsi:nil="true"/>
    <Nickname xmlns="760c9502-f6e9-4ac3-bfb8-3610a4109773" xsi:nil="true"/>
    <Best_x0020_Bets_x0020_Expiry xmlns="760c9502-f6e9-4ac3-bfb8-3610a4109773" xsi:nil="true"/>
    <Te_x0020_Puna_x0020_Name xmlns="760c9502-f6e9-4ac3-bfb8-3610a4109773" xsi:nil="true"/>
    <Audit xmlns="760c9502-f6e9-4ac3-bfb8-3610a4109773" xsi:nil="true"/>
    <Supplemental_x0020_Markings xmlns="760c9502-f6e9-4ac3-bfb8-3610a4109773" xsi:nil="true"/>
    <_ExtendedDescription xmlns="http://schemas.microsoft.com/sharepoint/v3" xsi:nil="true"/>
    <Best_x0020_Bets_x0020_Value xmlns="760c9502-f6e9-4ac3-bfb8-3610a4109773" xsi:nil="true"/>
    <Te_x0020_Puna_x0020_Owned_x0020_By xmlns="760c9502-f6e9-4ac3-bfb8-3610a4109773" xsi:nil="true"/>
    <Current_x0020_Security_x0020_Clearance_x0020_Level xmlns="760c9502-f6e9-4ac3-bfb8-3610a4109773" xsi:nil="true"/>
    <Owned_x0020_By xmlns="760c9502-f6e9-4ac3-bfb8-3610a4109773">
      <UserInfo>
        <DisplayName/>
        <AccountId xsi:nil="true"/>
        <AccountType/>
      </UserInfo>
    </Owned_x0020_By>
    <Contract_x0020_Number xmlns="760c9502-f6e9-4ac3-bfb8-3610a410977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Te Puna Document" ma:contentTypeID="0x010100E63EE94DD3390E4FB6F36EE744A50F5600832F787A5E364F428FB5DE93B89DA9FA" ma:contentTypeVersion="29" ma:contentTypeDescription="Create a new document." ma:contentTypeScope="" ma:versionID="bd23a0e4d1a7f52c69a7f402928763d0">
  <xsd:schema xmlns:xsd="http://www.w3.org/2001/XMLSchema" xmlns:xs="http://www.w3.org/2001/XMLSchema" xmlns:p="http://schemas.microsoft.com/office/2006/metadata/properties" xmlns:ns1="http://schemas.microsoft.com/sharepoint/v3" xmlns:ns2="58a6f171-52cb-4404-b47d-af1c8daf8fd1" xmlns:ns3="760c9502-f6e9-4ac3-bfb8-3610a4109773" targetNamespace="http://schemas.microsoft.com/office/2006/metadata/properties" ma:root="true" ma:fieldsID="425d9702430576f5fe77ad159b43ea61" ns1:_="" ns2:_="" ns3:_="">
    <xsd:import namespace="http://schemas.microsoft.com/sharepoint/v3"/>
    <xsd:import namespace="58a6f171-52cb-4404-b47d-af1c8daf8fd1"/>
    <xsd:import namespace="760c9502-f6e9-4ac3-bfb8-3610a4109773"/>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RM_x0020_Classification" minOccurs="0"/>
                <xsd:element ref="ns3:File_x0020_Number" minOccurs="0"/>
                <xsd:element ref="ns3:RSI"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element ref="ns3:Supplemental_x0020_Markings" minOccurs="0"/>
                <xsd:element ref="ns3:Contract_x0020_Numbe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81c1728c-2cb6-47c3-a5e4-5f1054b574a1}" ma:internalName="TaxCatchAll" ma:showField="CatchAllData" ma:web="cfacb3a9-4cc7-4dfc-bd9d-747284e014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0c9502-f6e9-4ac3-bfb8-3610a4109773"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RM_x0020_Classification" ma:index="21" nillable="true" ma:displayName="RM Classification" ma:default="" ma:description="" ma:internalName="RM_x0020_Classification" ma:readOnly="false">
      <xsd:simpleType>
        <xsd:restriction base="dms:Text">
          <xsd:maxLength value="255"/>
        </xsd:restriction>
      </xsd:simpleType>
    </xsd:element>
    <xsd:element name="File_x0020_Number" ma:index="22" nillable="true" ma:displayName="File Number" ma:default="" ma:description="" ma:internalName="File_x0020_Number" ma:readOnly="false">
      <xsd:simpleType>
        <xsd:restriction base="dms:Text">
          <xsd:maxLength value="255"/>
        </xsd:restriction>
      </xsd:simpleType>
    </xsd:element>
    <xsd:element name="RSI" ma:index="23" nillable="true" ma:displayName="RSI" ma:default="" ma:description="" ma:internalName="RSI" ma:readOnly="false">
      <xsd:simpleType>
        <xsd:restriction base="dms:Text">
          <xsd:maxLength value="255"/>
        </xsd:restriction>
      </xsd:simpleType>
    </xsd:element>
    <xsd:element name="Current_x0020_Security_x0020_Clearance_x0020_Level" ma:index="24"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5" nillable="true" ma:displayName="OpenText Path" ma:default="" ma:description="" ma:internalName="OpenText_x0020_Path" ma:readOnly="false">
      <xsd:simpleType>
        <xsd:restriction base="dms:Note"/>
      </xsd:simpleType>
    </xsd:element>
    <xsd:element name="Document_x0020_Type" ma:index="26" nillable="true" ma:displayName="Document Type" ma:default="" ma:description="" ma:internalName="Document_x0020_Type">
      <xsd:simpleType>
        <xsd:restriction base="dms:Note">
          <xsd:maxLength value="255"/>
        </xsd:restriction>
      </xsd:simpleType>
    </xsd:element>
    <xsd:element name="Sender" ma:index="27" nillable="true" ma:displayName="Sender" ma:description="" ma:internalName="Sender">
      <xsd:simpleType>
        <xsd:restriction base="dms:Text">
          <xsd:maxLength value="255"/>
        </xsd:restriction>
      </xsd:simpleType>
    </xsd:element>
    <xsd:element name="Receiver" ma:index="28" nillable="true" ma:displayName="Receiver" ma:description="" ma:internalName="Receiver">
      <xsd:simpleType>
        <xsd:restriction base="dms:Text">
          <xsd:maxLength value="255"/>
        </xsd:restriction>
      </xsd:simpleType>
    </xsd:element>
    <xsd:element name="Sender_x0020_Date" ma:index="29" nillable="true" ma:displayName="Sender Date" ma:default="" ma:description="" ma:format="DateTime" ma:internalName="Sender_x0020_Date">
      <xsd:simpleType>
        <xsd:restriction base="dms:DateTime"/>
      </xsd:simpleType>
    </xsd:element>
    <xsd:element name="Receiver_x0020_Date" ma:index="30" nillable="true" ma:displayName="Receiver Date" ma:default="" ma:description="" ma:format="DateTime" ma:internalName="Receiver_x0020_Date">
      <xsd:simpleType>
        <xsd:restriction base="dms:DateTime"/>
      </xsd:simpleType>
    </xsd:element>
    <xsd:element name="Carbon_x0020_Copy" ma:index="31" nillable="true" ma:displayName="Carbon Copy" ma:description="" ma:internalName="Carbon_x0020_Copy">
      <xsd:simpleType>
        <xsd:restriction base="dms:Text">
          <xsd:maxLength value="255"/>
        </xsd:restriction>
      </xsd:simpleType>
    </xsd:element>
    <xsd:element name="Email_x0020_Table" ma:index="33" nillable="true" ma:displayName="Email Table" ma:description="" ma:internalName="Email_x0020_Table">
      <xsd:simpleType>
        <xsd:restriction base="dms:Note">
          <xsd:maxLength value="255"/>
        </xsd:restriction>
      </xsd:simpleType>
    </xsd:element>
    <xsd:element name="Library" ma:index="34" nillable="true" ma:displayName="Library" ma:default="" ma:description="" ma:internalName="Library">
      <xsd:simpleType>
        <xsd:restriction base="dms:Text">
          <xsd:maxLength value="255"/>
        </xsd:restriction>
      </xsd:simpleType>
    </xsd:element>
    <xsd:element name="Legacy_x0020_DocID" ma:index="35" nillable="true" ma:displayName="Legacy DocID" ma:decimals="-1" ma:default="" ma:description="" ma:internalName="Legacy_x0020_DocID">
      <xsd:simpleType>
        <xsd:restriction base="dms:Number"/>
      </xsd:simpleType>
    </xsd:element>
    <xsd:element name="Legacy_x0020_Version" ma:index="36" nillable="true" ma:displayName="Legacy Version" ma:default="" ma:description="" ma:internalName="Legacy_x0020_Version">
      <xsd:simpleType>
        <xsd:restriction base="dms:Text">
          <xsd:maxLength value="255"/>
        </xsd:restriction>
      </xsd:simpleType>
    </xsd:element>
    <xsd:element name="Class" ma:index="37" nillable="true" ma:displayName="Class" ma:default="" ma:description="" ma:internalName="Class">
      <xsd:simpleType>
        <xsd:restriction base="dms:Text">
          <xsd:maxLength value="255"/>
        </xsd:restriction>
      </xsd:simpleType>
    </xsd:element>
    <xsd:element name="Author0" ma:index="38" nillable="true" ma:displayName="Author" ma:default="" ma:description="" ma:internalName="Author0">
      <xsd:simpleType>
        <xsd:restriction base="dms:Text">
          <xsd:maxLength value="255"/>
        </xsd:restriction>
      </xsd:simpleType>
    </xsd:element>
    <xsd:element name="Status" ma:index="39" nillable="true" ma:displayName="Status" ma:default="" ma:description="" ma:internalName="Status">
      <xsd:simpleType>
        <xsd:restriction base="dms:Text">
          <xsd:maxLength value="255"/>
        </xsd:restriction>
      </xsd:simpleType>
    </xsd:element>
    <xsd:element name="Year" ma:index="40" nillable="true" ma:displayName="Year" ma:default="" ma:description="" ma:internalName="Year">
      <xsd:simpleType>
        <xsd:restriction base="dms:Text">
          <xsd:maxLength value="255"/>
        </xsd:restriction>
      </xsd:simpleType>
    </xsd:element>
    <xsd:element name="Other_x0020_Details" ma:index="41" nillable="true" ma:displayName="Other Details" ma:default="" ma:description="" ma:internalName="Other_x0020_Details">
      <xsd:simpleType>
        <xsd:restriction base="dms:Text">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Other_x0020_Details_2" ma:index="44" nillable="true" ma:displayName="Other Details_2" ma:description="" ma:internalName="Other_x0020_Details_2">
      <xsd:simpleType>
        <xsd:restriction base="dms:Text">
          <xsd:maxLength value="255"/>
        </xsd:restriction>
      </xsd:simpleType>
    </xsd:element>
    <xsd:element name="Other_x0020_Details_3" ma:index="45" nillable="true" ma:displayName="Other Details_3" ma:description="" ma:internalName="Other_x0020_Details_3">
      <xsd:simpleType>
        <xsd:restriction base="dms:Text">
          <xsd:maxLength value="255"/>
        </xsd:restriction>
      </xsd:simpleType>
    </xsd:element>
    <xsd:element name="To" ma:index="46" nillable="true" ma:displayName="To" ma:default="" ma:description="" ma:internalName="To">
      <xsd:simpleType>
        <xsd:restriction base="dms:Note">
          <xsd:maxLength value="255"/>
        </xsd:restriction>
      </xsd:simpleType>
    </xsd:element>
    <xsd:element name="From" ma:index="47" nillable="true" ma:displayName="From" ma:default="" ma:description="" ma:internalName="From">
      <xsd:simpleType>
        <xsd:restriction base="dms:Text">
          <xsd:maxLength value="255"/>
        </xsd:restriction>
      </xsd:simpleType>
    </xsd:element>
    <xsd:element name="Sent_x002f_Received" ma:index="48" nillable="true" ma:displayName="Sent/Received" ma:default="" ma:description="" ma:internalName="Sent_x002f_Received">
      <xsd:simpleType>
        <xsd:restriction base="dms:Text">
          <xsd:maxLength value="255"/>
        </xsd:restriction>
      </xsd:simpleType>
    </xsd:element>
    <xsd:element name="Supplemental_x0020_Markings" ma:index="49" nillable="true" ma:displayName="Supplemental Markings" ma:description="" ma:internalName="Supplemental_x0020_Markings">
      <xsd:simpleType>
        <xsd:restriction base="dms:Note">
          <xsd:maxLength value="255"/>
        </xsd:restriction>
      </xsd:simpleType>
    </xsd:element>
    <xsd:element name="Contract_x0020_Number" ma:index="50" nillable="true" ma:displayName="Contract Number" ma:default="" ma:description="" ma:internalName="Contract_x0020_Number">
      <xsd:simpleType>
        <xsd:restriction base="dms:Text">
          <xsd:maxLength value="255"/>
        </xsd:restriction>
      </xsd:simpleType>
    </xsd:element>
    <xsd:element name="lcf76f155ced4ddcb4097134ff3c332f" ma:index="5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58a6f171-52cb-4404-b47d-af1c8daf8fd1"/>
    <ds:schemaRef ds:uri="760c9502-f6e9-4ac3-bfb8-3610a4109773"/>
    <ds:schemaRef ds:uri="http://schemas.microsoft.com/sharepoint/v3"/>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095898DA-AAF5-41E9-AE48-C8CB973DA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760c9502-f6e9-4ac3-bfb8-3610a4109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6</TotalTime>
  <Pages>1</Pages>
  <Words>5374</Words>
  <Characters>30636</Characters>
  <Application>Microsoft Office Word</Application>
  <DocSecurity>0</DocSecurity>
  <Lines>255</Lines>
  <Paragraphs>71</Paragraphs>
  <ScaleCrop>false</ScaleCrop>
  <Company/>
  <LinksUpToDate>false</LinksUpToDate>
  <CharactersWithSpaces>35939</CharactersWithSpaces>
  <SharedDoc>false</SharedDoc>
  <HLinks>
    <vt:vector size="192" baseType="variant">
      <vt:variant>
        <vt:i4>5636175</vt:i4>
      </vt:variant>
      <vt:variant>
        <vt:i4>174</vt:i4>
      </vt:variant>
      <vt:variant>
        <vt:i4>0</vt:i4>
      </vt:variant>
      <vt:variant>
        <vt:i4>5</vt:i4>
      </vt:variant>
      <vt:variant>
        <vt:lpwstr>https://gazette.govt.nz/notice/id/2024-go4619</vt:lpwstr>
      </vt:variant>
      <vt:variant>
        <vt:lpwstr/>
      </vt:variant>
      <vt:variant>
        <vt:i4>4784236</vt:i4>
      </vt:variant>
      <vt:variant>
        <vt:i4>153</vt:i4>
      </vt:variant>
      <vt:variant>
        <vt:i4>0</vt:i4>
      </vt:variant>
      <vt:variant>
        <vt:i4>5</vt:i4>
      </vt:variant>
      <vt:variant>
        <vt:lpwstr/>
      </vt:variant>
      <vt:variant>
        <vt:lpwstr>_Example_Work_Plan</vt:lpwstr>
      </vt:variant>
      <vt:variant>
        <vt:i4>2097155</vt:i4>
      </vt:variant>
      <vt:variant>
        <vt:i4>150</vt:i4>
      </vt:variant>
      <vt:variant>
        <vt:i4>0</vt:i4>
      </vt:variant>
      <vt:variant>
        <vt:i4>5</vt:i4>
      </vt:variant>
      <vt:variant>
        <vt:lpwstr/>
      </vt:variant>
      <vt:variant>
        <vt:lpwstr>_Work_Plan_Milestone</vt:lpwstr>
      </vt:variant>
      <vt:variant>
        <vt:i4>6029352</vt:i4>
      </vt:variant>
      <vt:variant>
        <vt:i4>147</vt:i4>
      </vt:variant>
      <vt:variant>
        <vt:i4>0</vt:i4>
      </vt:variant>
      <vt:variant>
        <vt:i4>5</vt:i4>
      </vt:variant>
      <vt:variant>
        <vt:lpwstr>mailto:CSVLF@mfe.govt.nz</vt:lpwstr>
      </vt:variant>
      <vt:variant>
        <vt:lpwstr/>
      </vt:variant>
      <vt:variant>
        <vt:i4>1441793</vt:i4>
      </vt:variant>
      <vt:variant>
        <vt:i4>141</vt:i4>
      </vt:variant>
      <vt:variant>
        <vt:i4>0</vt:i4>
      </vt:variant>
      <vt:variant>
        <vt:i4>5</vt:i4>
      </vt:variant>
      <vt:variant>
        <vt:lpwstr>https://environment.govt.nz/what-you-can-do/funding/contaminated-sites-fund/</vt:lpwstr>
      </vt:variant>
      <vt:variant>
        <vt:lpwstr>how-to-apply</vt:lpwstr>
      </vt:variant>
      <vt:variant>
        <vt:i4>5374018</vt:i4>
      </vt:variant>
      <vt:variant>
        <vt:i4>138</vt:i4>
      </vt:variant>
      <vt:variant>
        <vt:i4>0</vt:i4>
      </vt:variant>
      <vt:variant>
        <vt:i4>5</vt:i4>
      </vt:variant>
      <vt:variant>
        <vt:lpwstr>https://environment.govt.nz/assets/publications/FMS-client-portal-user-guide-for-applicant-organisations.pdf</vt:lpwstr>
      </vt:variant>
      <vt:variant>
        <vt:lpwstr/>
      </vt:variant>
      <vt:variant>
        <vt:i4>6357093</vt:i4>
      </vt:variant>
      <vt:variant>
        <vt:i4>135</vt:i4>
      </vt:variant>
      <vt:variant>
        <vt:i4>0</vt:i4>
      </vt:variant>
      <vt:variant>
        <vt:i4>5</vt:i4>
      </vt:variant>
      <vt:variant>
        <vt:lpwstr>https://www.realme.govt.nz/</vt:lpwstr>
      </vt:variant>
      <vt:variant>
        <vt:lpwstr/>
      </vt:variant>
      <vt:variant>
        <vt:i4>5636175</vt:i4>
      </vt:variant>
      <vt:variant>
        <vt:i4>132</vt:i4>
      </vt:variant>
      <vt:variant>
        <vt:i4>0</vt:i4>
      </vt:variant>
      <vt:variant>
        <vt:i4>5</vt:i4>
      </vt:variant>
      <vt:variant>
        <vt:lpwstr>https://gazette.govt.nz/notice/id/2024-go4619</vt:lpwstr>
      </vt:variant>
      <vt:variant>
        <vt:lpwstr/>
      </vt:variant>
      <vt:variant>
        <vt:i4>3538993</vt:i4>
      </vt:variant>
      <vt:variant>
        <vt:i4>129</vt:i4>
      </vt:variant>
      <vt:variant>
        <vt:i4>0</vt:i4>
      </vt:variant>
      <vt:variant>
        <vt:i4>5</vt:i4>
      </vt:variant>
      <vt:variant>
        <vt:lpwstr>https://environment.govt.nz/publications/hazardous-activities-and-industries-list-hail/</vt:lpwstr>
      </vt:variant>
      <vt:variant>
        <vt:lpwstr/>
      </vt:variant>
      <vt:variant>
        <vt:i4>2621460</vt:i4>
      </vt:variant>
      <vt:variant>
        <vt:i4>126</vt:i4>
      </vt:variant>
      <vt:variant>
        <vt:i4>0</vt:i4>
      </vt:variant>
      <vt:variant>
        <vt:i4>5</vt:i4>
      </vt:variant>
      <vt:variant>
        <vt:lpwstr>https://environment.govt.nz/publications/?keyword=contaminated%20land%20management%20guidelines&amp;sort=title_asc</vt:lpwstr>
      </vt:variant>
      <vt:variant>
        <vt:lpwstr/>
      </vt:variant>
      <vt:variant>
        <vt:i4>4718603</vt:i4>
      </vt:variant>
      <vt:variant>
        <vt:i4>123</vt:i4>
      </vt:variant>
      <vt:variant>
        <vt:i4>0</vt:i4>
      </vt:variant>
      <vt:variant>
        <vt:i4>5</vt:i4>
      </vt:variant>
      <vt:variant>
        <vt:lpwstr>https://environment.govt.nz/acts-and-regulations/regulations/national-environmental-standard-for-assessing-and-managing-contaminants-in-soil-to-protect-human-health/</vt:lpwstr>
      </vt:variant>
      <vt:variant>
        <vt:lpwstr/>
      </vt:variant>
      <vt:variant>
        <vt:i4>7667763</vt:i4>
      </vt:variant>
      <vt:variant>
        <vt:i4>120</vt:i4>
      </vt:variant>
      <vt:variant>
        <vt:i4>0</vt:i4>
      </vt:variant>
      <vt:variant>
        <vt:i4>5</vt:i4>
      </vt:variant>
      <vt:variant>
        <vt:lpwstr>https://www.legislation.govt.nz/act/public/1991/0069/latest/DLM230265.html</vt:lpwstr>
      </vt:variant>
      <vt:variant>
        <vt:lpwstr/>
      </vt:variant>
      <vt:variant>
        <vt:i4>1703998</vt:i4>
      </vt:variant>
      <vt:variant>
        <vt:i4>113</vt:i4>
      </vt:variant>
      <vt:variant>
        <vt:i4>0</vt:i4>
      </vt:variant>
      <vt:variant>
        <vt:i4>5</vt:i4>
      </vt:variant>
      <vt:variant>
        <vt:lpwstr/>
      </vt:variant>
      <vt:variant>
        <vt:lpwstr>_Toc178331488</vt:lpwstr>
      </vt:variant>
      <vt:variant>
        <vt:i4>1703998</vt:i4>
      </vt:variant>
      <vt:variant>
        <vt:i4>107</vt:i4>
      </vt:variant>
      <vt:variant>
        <vt:i4>0</vt:i4>
      </vt:variant>
      <vt:variant>
        <vt:i4>5</vt:i4>
      </vt:variant>
      <vt:variant>
        <vt:lpwstr/>
      </vt:variant>
      <vt:variant>
        <vt:lpwstr>_Toc178331487</vt:lpwstr>
      </vt:variant>
      <vt:variant>
        <vt:i4>1703998</vt:i4>
      </vt:variant>
      <vt:variant>
        <vt:i4>98</vt:i4>
      </vt:variant>
      <vt:variant>
        <vt:i4>0</vt:i4>
      </vt:variant>
      <vt:variant>
        <vt:i4>5</vt:i4>
      </vt:variant>
      <vt:variant>
        <vt:lpwstr/>
      </vt:variant>
      <vt:variant>
        <vt:lpwstr>_Toc178331486</vt:lpwstr>
      </vt:variant>
      <vt:variant>
        <vt:i4>1703998</vt:i4>
      </vt:variant>
      <vt:variant>
        <vt:i4>92</vt:i4>
      </vt:variant>
      <vt:variant>
        <vt:i4>0</vt:i4>
      </vt:variant>
      <vt:variant>
        <vt:i4>5</vt:i4>
      </vt:variant>
      <vt:variant>
        <vt:lpwstr/>
      </vt:variant>
      <vt:variant>
        <vt:lpwstr>_Toc178331485</vt:lpwstr>
      </vt:variant>
      <vt:variant>
        <vt:i4>1703998</vt:i4>
      </vt:variant>
      <vt:variant>
        <vt:i4>86</vt:i4>
      </vt:variant>
      <vt:variant>
        <vt:i4>0</vt:i4>
      </vt:variant>
      <vt:variant>
        <vt:i4>5</vt:i4>
      </vt:variant>
      <vt:variant>
        <vt:lpwstr/>
      </vt:variant>
      <vt:variant>
        <vt:lpwstr>_Toc178331484</vt:lpwstr>
      </vt:variant>
      <vt:variant>
        <vt:i4>1703998</vt:i4>
      </vt:variant>
      <vt:variant>
        <vt:i4>80</vt:i4>
      </vt:variant>
      <vt:variant>
        <vt:i4>0</vt:i4>
      </vt:variant>
      <vt:variant>
        <vt:i4>5</vt:i4>
      </vt:variant>
      <vt:variant>
        <vt:lpwstr/>
      </vt:variant>
      <vt:variant>
        <vt:lpwstr>_Toc178331483</vt:lpwstr>
      </vt:variant>
      <vt:variant>
        <vt:i4>1703998</vt:i4>
      </vt:variant>
      <vt:variant>
        <vt:i4>74</vt:i4>
      </vt:variant>
      <vt:variant>
        <vt:i4>0</vt:i4>
      </vt:variant>
      <vt:variant>
        <vt:i4>5</vt:i4>
      </vt:variant>
      <vt:variant>
        <vt:lpwstr/>
      </vt:variant>
      <vt:variant>
        <vt:lpwstr>_Toc178331482</vt:lpwstr>
      </vt:variant>
      <vt:variant>
        <vt:i4>1703998</vt:i4>
      </vt:variant>
      <vt:variant>
        <vt:i4>65</vt:i4>
      </vt:variant>
      <vt:variant>
        <vt:i4>0</vt:i4>
      </vt:variant>
      <vt:variant>
        <vt:i4>5</vt:i4>
      </vt:variant>
      <vt:variant>
        <vt:lpwstr/>
      </vt:variant>
      <vt:variant>
        <vt:lpwstr>_Toc178331481</vt:lpwstr>
      </vt:variant>
      <vt:variant>
        <vt:i4>1703998</vt:i4>
      </vt:variant>
      <vt:variant>
        <vt:i4>59</vt:i4>
      </vt:variant>
      <vt:variant>
        <vt:i4>0</vt:i4>
      </vt:variant>
      <vt:variant>
        <vt:i4>5</vt:i4>
      </vt:variant>
      <vt:variant>
        <vt:lpwstr/>
      </vt:variant>
      <vt:variant>
        <vt:lpwstr>_Toc178331480</vt:lpwstr>
      </vt:variant>
      <vt:variant>
        <vt:i4>1376318</vt:i4>
      </vt:variant>
      <vt:variant>
        <vt:i4>53</vt:i4>
      </vt:variant>
      <vt:variant>
        <vt:i4>0</vt:i4>
      </vt:variant>
      <vt:variant>
        <vt:i4>5</vt:i4>
      </vt:variant>
      <vt:variant>
        <vt:lpwstr/>
      </vt:variant>
      <vt:variant>
        <vt:lpwstr>_Toc178331479</vt:lpwstr>
      </vt:variant>
      <vt:variant>
        <vt:i4>1376318</vt:i4>
      </vt:variant>
      <vt:variant>
        <vt:i4>47</vt:i4>
      </vt:variant>
      <vt:variant>
        <vt:i4>0</vt:i4>
      </vt:variant>
      <vt:variant>
        <vt:i4>5</vt:i4>
      </vt:variant>
      <vt:variant>
        <vt:lpwstr/>
      </vt:variant>
      <vt:variant>
        <vt:lpwstr>_Toc178331478</vt:lpwstr>
      </vt:variant>
      <vt:variant>
        <vt:i4>1376318</vt:i4>
      </vt:variant>
      <vt:variant>
        <vt:i4>41</vt:i4>
      </vt:variant>
      <vt:variant>
        <vt:i4>0</vt:i4>
      </vt:variant>
      <vt:variant>
        <vt:i4>5</vt:i4>
      </vt:variant>
      <vt:variant>
        <vt:lpwstr/>
      </vt:variant>
      <vt:variant>
        <vt:lpwstr>_Toc178331477</vt:lpwstr>
      </vt:variant>
      <vt:variant>
        <vt:i4>1376318</vt:i4>
      </vt:variant>
      <vt:variant>
        <vt:i4>35</vt:i4>
      </vt:variant>
      <vt:variant>
        <vt:i4>0</vt:i4>
      </vt:variant>
      <vt:variant>
        <vt:i4>5</vt:i4>
      </vt:variant>
      <vt:variant>
        <vt:lpwstr/>
      </vt:variant>
      <vt:variant>
        <vt:lpwstr>_Toc178331476</vt:lpwstr>
      </vt:variant>
      <vt:variant>
        <vt:i4>1376318</vt:i4>
      </vt:variant>
      <vt:variant>
        <vt:i4>29</vt:i4>
      </vt:variant>
      <vt:variant>
        <vt:i4>0</vt:i4>
      </vt:variant>
      <vt:variant>
        <vt:i4>5</vt:i4>
      </vt:variant>
      <vt:variant>
        <vt:lpwstr/>
      </vt:variant>
      <vt:variant>
        <vt:lpwstr>_Toc178331475</vt:lpwstr>
      </vt:variant>
      <vt:variant>
        <vt:i4>1376318</vt:i4>
      </vt:variant>
      <vt:variant>
        <vt:i4>23</vt:i4>
      </vt:variant>
      <vt:variant>
        <vt:i4>0</vt:i4>
      </vt:variant>
      <vt:variant>
        <vt:i4>5</vt:i4>
      </vt:variant>
      <vt:variant>
        <vt:lpwstr/>
      </vt:variant>
      <vt:variant>
        <vt:lpwstr>_Toc178331474</vt:lpwstr>
      </vt:variant>
      <vt:variant>
        <vt:i4>1376318</vt:i4>
      </vt:variant>
      <vt:variant>
        <vt:i4>17</vt:i4>
      </vt:variant>
      <vt:variant>
        <vt:i4>0</vt:i4>
      </vt:variant>
      <vt:variant>
        <vt:i4>5</vt:i4>
      </vt:variant>
      <vt:variant>
        <vt:lpwstr/>
      </vt:variant>
      <vt:variant>
        <vt:lpwstr>_Toc178331473</vt:lpwstr>
      </vt:variant>
      <vt:variant>
        <vt:i4>1376318</vt:i4>
      </vt:variant>
      <vt:variant>
        <vt:i4>11</vt:i4>
      </vt:variant>
      <vt:variant>
        <vt:i4>0</vt:i4>
      </vt:variant>
      <vt:variant>
        <vt:i4>5</vt:i4>
      </vt:variant>
      <vt:variant>
        <vt:lpwstr/>
      </vt:variant>
      <vt:variant>
        <vt:lpwstr>_Toc178331472</vt:lpwstr>
      </vt:variant>
      <vt:variant>
        <vt:i4>1376318</vt:i4>
      </vt:variant>
      <vt:variant>
        <vt:i4>5</vt:i4>
      </vt:variant>
      <vt:variant>
        <vt:i4>0</vt:i4>
      </vt:variant>
      <vt:variant>
        <vt:i4>5</vt:i4>
      </vt:variant>
      <vt:variant>
        <vt:lpwstr/>
      </vt:variant>
      <vt:variant>
        <vt:lpwstr>_Toc178331471</vt:lpwstr>
      </vt:variant>
      <vt:variant>
        <vt:i4>7340128</vt:i4>
      </vt:variant>
      <vt:variant>
        <vt:i4>0</vt:i4>
      </vt:variant>
      <vt:variant>
        <vt:i4>0</vt:i4>
      </vt:variant>
      <vt:variant>
        <vt:i4>5</vt:i4>
      </vt:variant>
      <vt:variant>
        <vt:lpwstr>http://www.environment.govt.nz/</vt:lpwstr>
      </vt:variant>
      <vt:variant>
        <vt:lpwstr/>
      </vt:variant>
      <vt:variant>
        <vt:i4>7340121</vt:i4>
      </vt:variant>
      <vt:variant>
        <vt:i4>0</vt:i4>
      </vt:variant>
      <vt:variant>
        <vt:i4>0</vt:i4>
      </vt:variant>
      <vt:variant>
        <vt:i4>5</vt:i4>
      </vt:variant>
      <vt:variant>
        <vt:lpwstr>mailto:CSVLF%20application@mfe.govt.nz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Stephen Minchin</cp:lastModifiedBy>
  <cp:revision>6</cp:revision>
  <cp:lastPrinted>2025-07-31T20:40:00Z</cp:lastPrinted>
  <dcterms:created xsi:type="dcterms:W3CDTF">2025-07-31T03:34:00Z</dcterms:created>
  <dcterms:modified xsi:type="dcterms:W3CDTF">2025-07-31T20:40:00Z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0x010100E63EE94DD3390E4FB6F36EE744A50F5600832F787A5E364F428FB5DE93B89DA9FA</vt:lpwstr>
  </property>
  <property fmtid="{D5CDD505-2E9C-101B-9397-08002B2CF9AE}" pid="3" name="MediaServiceImageTags">
    <vt:lpwstr/>
  </property>
  <property fmtid="{D5CDD505-2E9C-101B-9397-08002B2CF9AE}" pid="4" name="MSIP_Label_52dda6cc-d61d-4fd2-bf18-9b3017d931cc_Enabled">
    <vt:lpwstr>true</vt:lpwstr>
  </property>
  <property fmtid="{D5CDD505-2E9C-101B-9397-08002B2CF9AE}" pid="5" name="MSIP_Label_52dda6cc-d61d-4fd2-bf18-9b3017d931cc_SetDate">
    <vt:lpwstr>2024-09-16T22:33:10Z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481566a4-f5c3-45bc-bf65-08a23cd35e66</vt:lpwstr>
  </property>
  <property fmtid="{D5CDD505-2E9C-101B-9397-08002B2CF9AE}" pid="10" name="MSIP_Label_52dda6cc-d61d-4fd2-bf18-9b3017d931cc_ContentBits">
    <vt:lpwstr>0</vt:lpwstr>
  </property>
  <property fmtid="{D5CDD505-2E9C-101B-9397-08002B2CF9AE}" pid="11" name="_dlc_DocIdItemGuid">
    <vt:lpwstr>ebc426c3-e521-4e59-8bc4-e64cd10aca24</vt:lpwstr>
  </property>
</Properties>
</file>