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ECB3" w14:textId="7657EA6B" w:rsidR="00B111CA" w:rsidRDefault="00243C2F" w:rsidP="00B111CA">
      <w:pPr>
        <w:pStyle w:val="BodyText"/>
      </w:pPr>
      <w:bookmarkStart w:id="1" w:name="_Hlk149135238"/>
      <w:r>
        <w:rPr>
          <w:noProof/>
        </w:rPr>
        <w:drawing>
          <wp:inline distT="0" distB="0" distL="0" distR="0" wp14:anchorId="25C9065B" wp14:editId="2C0591B9">
            <wp:extent cx="1797050" cy="478155"/>
            <wp:effectExtent l="0" t="0" r="0" b="0"/>
            <wp:docPr id="182538163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81632" name="Picture 2" descr="A black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0" cy="478155"/>
                    </a:xfrm>
                    <a:prstGeom prst="rect">
                      <a:avLst/>
                    </a:prstGeom>
                    <a:noFill/>
                    <a:ln>
                      <a:noFill/>
                    </a:ln>
                  </pic:spPr>
                </pic:pic>
              </a:graphicData>
            </a:graphic>
          </wp:inline>
        </w:drawing>
      </w:r>
    </w:p>
    <w:p w14:paraId="3B4FF615" w14:textId="5517796A" w:rsidR="00402A40" w:rsidRPr="00DD0E2B" w:rsidRDefault="00402A40" w:rsidP="0002688D">
      <w:pPr>
        <w:pStyle w:val="Heading1"/>
        <w:spacing w:before="360"/>
      </w:pPr>
      <w:r w:rsidRPr="00DD0E2B">
        <w:t xml:space="preserve">Infrastructure and </w:t>
      </w:r>
      <w:r w:rsidR="007A6D65">
        <w:t>d</w:t>
      </w:r>
      <w:r w:rsidRPr="00DD0E2B">
        <w:t xml:space="preserve">evelopment </w:t>
      </w:r>
      <w:r w:rsidR="00793641" w:rsidRPr="00DD0E2B">
        <w:br/>
      </w:r>
      <w:r w:rsidR="00393ACE" w:rsidRPr="00DD0E2B">
        <w:t>f</w:t>
      </w:r>
      <w:r w:rsidRPr="00DD0E2B">
        <w:t>act</w:t>
      </w:r>
      <w:r w:rsidR="00793641" w:rsidRPr="00DD0E2B">
        <w:t xml:space="preserve"> </w:t>
      </w:r>
      <w:r w:rsidRPr="00DD0E2B">
        <w:t xml:space="preserve">sheet </w:t>
      </w:r>
      <w:r w:rsidR="00BB4FE6">
        <w:t>–</w:t>
      </w:r>
      <w:r w:rsidRPr="00DD0E2B">
        <w:t xml:space="preserve"> national direction</w:t>
      </w:r>
    </w:p>
    <w:p w14:paraId="4C4184AA" w14:textId="58DC2A47" w:rsidR="003D4349" w:rsidRPr="003D4349" w:rsidRDefault="00402A40" w:rsidP="00DD0E2B">
      <w:pPr>
        <w:pStyle w:val="BodyText"/>
        <w:spacing w:before="240"/>
        <w:rPr>
          <w:rFonts w:eastAsia="Aptos"/>
        </w:rPr>
      </w:pPr>
      <w:r w:rsidRPr="00E328F6">
        <w:rPr>
          <w:rFonts w:eastAsia="Aptos"/>
        </w:rPr>
        <w:t xml:space="preserve">The Government is consulting on </w:t>
      </w:r>
      <w:r w:rsidR="460FDA54" w:rsidRPr="326BBBD1">
        <w:rPr>
          <w:rFonts w:eastAsia="Aptos"/>
        </w:rPr>
        <w:t xml:space="preserve">four </w:t>
      </w:r>
      <w:r w:rsidR="003D4349" w:rsidRPr="003D4349">
        <w:rPr>
          <w:rFonts w:eastAsia="Aptos"/>
        </w:rPr>
        <w:t xml:space="preserve">national direction </w:t>
      </w:r>
      <w:r w:rsidR="18748CF5" w:rsidRPr="326BBBD1">
        <w:rPr>
          <w:rFonts w:eastAsia="Aptos"/>
        </w:rPr>
        <w:t xml:space="preserve">packages </w:t>
      </w:r>
      <w:r w:rsidR="003D4349" w:rsidRPr="003D4349">
        <w:rPr>
          <w:rFonts w:eastAsia="Aptos"/>
        </w:rPr>
        <w:t xml:space="preserve">which propose to amend 12 existing instruments and introduce four new national direction instruments. These changes </w:t>
      </w:r>
      <w:r w:rsidR="001D53A0">
        <w:rPr>
          <w:rFonts w:eastAsia="Aptos"/>
        </w:rPr>
        <w:t xml:space="preserve">impact </w:t>
      </w:r>
      <w:r w:rsidR="003D4349" w:rsidRPr="003D4349">
        <w:rPr>
          <w:rFonts w:eastAsia="Aptos"/>
        </w:rPr>
        <w:t>local decision-making under the Resource Management Act 1991 (RMA).</w:t>
      </w:r>
    </w:p>
    <w:p w14:paraId="05A04DBD" w14:textId="527AE742" w:rsidR="00402A40" w:rsidRPr="00E328F6" w:rsidRDefault="60CE5695" w:rsidP="00793641">
      <w:pPr>
        <w:pStyle w:val="Bullet"/>
        <w:rPr>
          <w:rFonts w:eastAsia="Aptos"/>
        </w:rPr>
      </w:pPr>
      <w:r w:rsidRPr="326BBBD1">
        <w:rPr>
          <w:rFonts w:eastAsia="Aptos"/>
        </w:rPr>
        <w:t>Package 1</w:t>
      </w:r>
      <w:r w:rsidR="00AA35FE">
        <w:rPr>
          <w:rFonts w:eastAsia="Aptos"/>
        </w:rPr>
        <w:t>: In</w:t>
      </w:r>
      <w:r w:rsidR="003D4349" w:rsidRPr="326BBBD1">
        <w:rPr>
          <w:rFonts w:eastAsia="Aptos"/>
        </w:rPr>
        <w:t>frastructure</w:t>
      </w:r>
      <w:r w:rsidR="003D4349" w:rsidRPr="003D4349">
        <w:rPr>
          <w:rFonts w:eastAsia="Aptos"/>
        </w:rPr>
        <w:t xml:space="preserve"> and </w:t>
      </w:r>
      <w:r w:rsidR="00B04DDA">
        <w:rPr>
          <w:rFonts w:eastAsia="Aptos"/>
        </w:rPr>
        <w:t>d</w:t>
      </w:r>
      <w:r w:rsidR="003D4349" w:rsidRPr="003D4349">
        <w:rPr>
          <w:rFonts w:eastAsia="Aptos"/>
        </w:rPr>
        <w:t xml:space="preserve">evelopment </w:t>
      </w:r>
      <w:r w:rsidR="5A0B070B" w:rsidRPr="326BBBD1">
        <w:rPr>
          <w:rFonts w:eastAsia="Aptos"/>
        </w:rPr>
        <w:t>(this fact sheet)</w:t>
      </w:r>
      <w:r w:rsidR="00FC646B" w:rsidRPr="00E328F6">
        <w:rPr>
          <w:rFonts w:eastAsia="Aptos"/>
        </w:rPr>
        <w:t xml:space="preserve"> </w:t>
      </w:r>
    </w:p>
    <w:p w14:paraId="73FC2761" w14:textId="33411347" w:rsidR="1362D9D7" w:rsidRDefault="1362D9D7" w:rsidP="00793641">
      <w:pPr>
        <w:pStyle w:val="Bullet"/>
        <w:rPr>
          <w:rFonts w:eastAsia="Aptos"/>
        </w:rPr>
      </w:pPr>
      <w:r w:rsidRPr="326BBBD1">
        <w:rPr>
          <w:rFonts w:eastAsia="Aptos"/>
        </w:rPr>
        <w:t>Package 2</w:t>
      </w:r>
      <w:r w:rsidR="00F05B35">
        <w:rPr>
          <w:rFonts w:eastAsia="Aptos"/>
        </w:rPr>
        <w:t>: P</w:t>
      </w:r>
      <w:r w:rsidRPr="326BBBD1">
        <w:rPr>
          <w:rFonts w:eastAsia="Aptos"/>
        </w:rPr>
        <w:t>rimary sector</w:t>
      </w:r>
    </w:p>
    <w:p w14:paraId="2CC1D128" w14:textId="537DE912" w:rsidR="1362D9D7" w:rsidRDefault="1362D9D7" w:rsidP="00793641">
      <w:pPr>
        <w:pStyle w:val="Bullet"/>
        <w:rPr>
          <w:rFonts w:eastAsia="Aptos"/>
        </w:rPr>
      </w:pPr>
      <w:r w:rsidRPr="326BBBD1">
        <w:rPr>
          <w:rFonts w:eastAsia="Aptos"/>
        </w:rPr>
        <w:t>Package 3</w:t>
      </w:r>
      <w:r w:rsidR="00F05B35">
        <w:rPr>
          <w:rFonts w:eastAsia="Aptos"/>
        </w:rPr>
        <w:t>: F</w:t>
      </w:r>
      <w:r w:rsidRPr="326BBBD1">
        <w:rPr>
          <w:rFonts w:eastAsia="Aptos"/>
        </w:rPr>
        <w:t xml:space="preserve">reshwater </w:t>
      </w:r>
    </w:p>
    <w:p w14:paraId="7EF19404" w14:textId="358B8B1F" w:rsidR="1362D9D7" w:rsidRDefault="1362D9D7" w:rsidP="00793641">
      <w:pPr>
        <w:pStyle w:val="Bullet"/>
        <w:rPr>
          <w:rFonts w:eastAsia="Aptos"/>
        </w:rPr>
      </w:pPr>
      <w:r w:rsidRPr="326BBBD1">
        <w:rPr>
          <w:rFonts w:eastAsia="Aptos"/>
        </w:rPr>
        <w:t>Package 4</w:t>
      </w:r>
      <w:r w:rsidR="00F05B35">
        <w:rPr>
          <w:rFonts w:eastAsia="Aptos"/>
        </w:rPr>
        <w:t>: H</w:t>
      </w:r>
      <w:r w:rsidRPr="326BBBD1">
        <w:rPr>
          <w:rFonts w:eastAsia="Aptos"/>
        </w:rPr>
        <w:t>ousing</w:t>
      </w:r>
    </w:p>
    <w:p w14:paraId="4484AB0E" w14:textId="77777777" w:rsidR="00402A40" w:rsidRDefault="00402A40" w:rsidP="00DF1260">
      <w:pPr>
        <w:pStyle w:val="Heading2"/>
      </w:pPr>
      <w:r>
        <w:t>About national direction</w:t>
      </w:r>
    </w:p>
    <w:p w14:paraId="78CAC157" w14:textId="7D37C0A7" w:rsidR="00E328F6" w:rsidRPr="004400FC" w:rsidRDefault="00E328F6" w:rsidP="00E328F6">
      <w:pPr>
        <w:pStyle w:val="BodyText"/>
      </w:pPr>
      <w:r w:rsidRPr="004400FC">
        <w:t>There are over 20 existing national direction instruments under the RMA 1991. These include national policy statements, environmental standards, planning standards</w:t>
      </w:r>
      <w:r w:rsidR="00875136" w:rsidRPr="004400FC">
        <w:t>,</w:t>
      </w:r>
      <w:r w:rsidRPr="004400FC">
        <w:t xml:space="preserve"> and section 360 regulations.</w:t>
      </w:r>
    </w:p>
    <w:p w14:paraId="2EE40EDC" w14:textId="4BD2E9D1" w:rsidR="003F57B0" w:rsidRPr="003F57B0" w:rsidRDefault="003F57B0" w:rsidP="003F57B0">
      <w:pPr>
        <w:pStyle w:val="Heading2"/>
      </w:pPr>
      <w:r w:rsidRPr="003F57B0">
        <w:t>Infrastructure and development notification</w:t>
      </w:r>
    </w:p>
    <w:p w14:paraId="5A849144" w14:textId="3E5D130D" w:rsidR="5007C01F" w:rsidRDefault="5007C01F" w:rsidP="53CD0FB0">
      <w:pPr>
        <w:pStyle w:val="BodyText"/>
      </w:pPr>
      <w:r>
        <w:t xml:space="preserve">The </w:t>
      </w:r>
      <w:r w:rsidR="0582D61C">
        <w:t xml:space="preserve">Government’s </w:t>
      </w:r>
      <w:r>
        <w:t>proposals</w:t>
      </w:r>
      <w:r w:rsidR="48386EC9">
        <w:t xml:space="preserve"> </w:t>
      </w:r>
      <w:r>
        <w:t>have been chosen to enable infrastructure and development, while manging its effects on people and the environment.</w:t>
      </w:r>
      <w:r w:rsidR="1ED4F245">
        <w:t xml:space="preserve"> </w:t>
      </w:r>
      <w:r>
        <w:t>They are aimed at providing for housing, and support development in areas that reduce risks from natural hazards.</w:t>
      </w:r>
    </w:p>
    <w:p w14:paraId="4AD0424F" w14:textId="3CC1EA19" w:rsidR="5007C01F" w:rsidRDefault="5007C01F" w:rsidP="53CD0FB0">
      <w:pPr>
        <w:pStyle w:val="BodyText"/>
      </w:pPr>
      <w:r>
        <w:t>The proposals include new and amended rules to clarify where consent is required in district, unitary or regional plans, as well as targeted national policy direction to support resource consent and plan-making processe</w:t>
      </w:r>
      <w:r w:rsidR="069B678C">
        <w:t>s</w:t>
      </w:r>
      <w:r w:rsidR="415EDE7B">
        <w:t>.</w:t>
      </w:r>
    </w:p>
    <w:p w14:paraId="39A46D91" w14:textId="1A631013" w:rsidR="004E0646" w:rsidRDefault="004E0646" w:rsidP="004E0646">
      <w:pPr>
        <w:pStyle w:val="BodyText"/>
        <w:rPr>
          <w:rFonts w:eastAsia="Aptos"/>
        </w:rPr>
      </w:pPr>
      <w:r w:rsidRPr="004E0646">
        <w:t>The Government is inviting submissions on its proposals under s</w:t>
      </w:r>
      <w:r w:rsidR="00A91E1F">
        <w:t xml:space="preserve">ection </w:t>
      </w:r>
      <w:r w:rsidRPr="004E0646">
        <w:t>46A of the RMA to amend and</w:t>
      </w:r>
      <w:r w:rsidR="00C80F3F">
        <w:t> </w:t>
      </w:r>
      <w:r w:rsidR="0043274E" w:rsidRPr="004E0646">
        <w:t>develop:</w:t>
      </w:r>
    </w:p>
    <w:p w14:paraId="34B7BDA3" w14:textId="3077FFAF" w:rsidR="00402A40" w:rsidRDefault="00E8300A" w:rsidP="004E0646">
      <w:pPr>
        <w:pStyle w:val="Bullet"/>
        <w:rPr>
          <w:rFonts w:ascii="Aptos" w:eastAsia="Aptos" w:hAnsi="Aptos" w:cs="Aptos"/>
        </w:rPr>
      </w:pPr>
      <w:r>
        <w:t>a</w:t>
      </w:r>
      <w:r w:rsidR="2377A0A3">
        <w:t xml:space="preserve"> </w:t>
      </w:r>
      <w:r w:rsidR="00B464B9">
        <w:t>n</w:t>
      </w:r>
      <w:r w:rsidR="0C8A9AB4">
        <w:t xml:space="preserve">ew </w:t>
      </w:r>
      <w:r w:rsidR="00402A40">
        <w:t xml:space="preserve">National Policy Statement </w:t>
      </w:r>
      <w:r w:rsidR="004A090A">
        <w:t xml:space="preserve">for </w:t>
      </w:r>
      <w:r w:rsidR="00402A40">
        <w:t>Infrastructure</w:t>
      </w:r>
    </w:p>
    <w:p w14:paraId="07F2F826" w14:textId="7F33A696" w:rsidR="00402A40" w:rsidRDefault="00B464B9" w:rsidP="00272EF8">
      <w:pPr>
        <w:pStyle w:val="Bullet"/>
      </w:pPr>
      <w:r>
        <w:t>a</w:t>
      </w:r>
      <w:r w:rsidR="001442F6">
        <w:t xml:space="preserve">mendments to </w:t>
      </w:r>
      <w:r w:rsidR="00E8300A">
        <w:t xml:space="preserve">the </w:t>
      </w:r>
      <w:r w:rsidR="00402A40">
        <w:t>National Policy Statement for Renewable Electricity Generation 2011</w:t>
      </w:r>
    </w:p>
    <w:p w14:paraId="0F268CCB" w14:textId="2062C661" w:rsidR="00402A40" w:rsidRDefault="00B464B9" w:rsidP="00272EF8">
      <w:pPr>
        <w:pStyle w:val="Bullet"/>
      </w:pPr>
      <w:r>
        <w:t>a</w:t>
      </w:r>
      <w:r w:rsidR="00DF17F5">
        <w:t xml:space="preserve">mendments to </w:t>
      </w:r>
      <w:r w:rsidR="00E8300A">
        <w:t xml:space="preserve">the </w:t>
      </w:r>
      <w:r w:rsidR="00402A40">
        <w:t>National Policy Statement on Electricity Transmission 2008</w:t>
      </w:r>
    </w:p>
    <w:p w14:paraId="54F40A0F" w14:textId="19340AAA" w:rsidR="00402A40" w:rsidRDefault="00B464B9" w:rsidP="00272EF8">
      <w:pPr>
        <w:pStyle w:val="Bullet"/>
      </w:pPr>
      <w:r>
        <w:t>a</w:t>
      </w:r>
      <w:r w:rsidR="00BD3E41">
        <w:t xml:space="preserve">mendments to </w:t>
      </w:r>
      <w:r w:rsidR="00E8300A">
        <w:t xml:space="preserve">the </w:t>
      </w:r>
      <w:r w:rsidR="00402A40">
        <w:t>Resource Management (National Environmental Standards for Electricity Transmission Activities) Regulations 2009</w:t>
      </w:r>
    </w:p>
    <w:p w14:paraId="3132B1C6" w14:textId="771AAA25" w:rsidR="00402A40" w:rsidRDefault="00B464B9" w:rsidP="00272EF8">
      <w:pPr>
        <w:pStyle w:val="Bullet"/>
      </w:pPr>
      <w:r>
        <w:t>a</w:t>
      </w:r>
      <w:r w:rsidR="00E774DF">
        <w:t xml:space="preserve">mendments to </w:t>
      </w:r>
      <w:r w:rsidR="00E8300A">
        <w:t xml:space="preserve">the </w:t>
      </w:r>
      <w:r w:rsidR="00402A40">
        <w:t>Resource Management (National Environmental Standards for Telecommunication Facilities) Regulations 2016</w:t>
      </w:r>
    </w:p>
    <w:p w14:paraId="00DAC7FC" w14:textId="0D8A55F8" w:rsidR="00402A40" w:rsidRDefault="00B464B9" w:rsidP="00272EF8">
      <w:pPr>
        <w:pStyle w:val="Bullet"/>
      </w:pPr>
      <w:r>
        <w:t>n</w:t>
      </w:r>
      <w:r w:rsidR="0020623F">
        <w:t xml:space="preserve">ew </w:t>
      </w:r>
      <w:r w:rsidR="00402A40">
        <w:t>Na</w:t>
      </w:r>
      <w:r w:rsidR="00402A40" w:rsidRPr="00A719DD">
        <w:rPr>
          <w:rFonts w:eastAsia="Aptos"/>
        </w:rPr>
        <w:t xml:space="preserve">tional Environmental Standards </w:t>
      </w:r>
      <w:r w:rsidR="00F0749B">
        <w:t xml:space="preserve">for </w:t>
      </w:r>
      <w:r w:rsidR="00402A40">
        <w:t>Granny Flats (</w:t>
      </w:r>
      <w:r w:rsidR="006C2BE2">
        <w:t>Minor Residential Units</w:t>
      </w:r>
      <w:r w:rsidR="00402A40">
        <w:t>)</w:t>
      </w:r>
    </w:p>
    <w:p w14:paraId="6436B3DC" w14:textId="3F045023" w:rsidR="00402A40" w:rsidRDefault="00B464B9" w:rsidP="00272EF8">
      <w:pPr>
        <w:pStyle w:val="Bullet"/>
      </w:pPr>
      <w:r>
        <w:t>n</w:t>
      </w:r>
      <w:r w:rsidR="001431BC">
        <w:t xml:space="preserve">ew </w:t>
      </w:r>
      <w:r w:rsidR="00402A40">
        <w:t>Na</w:t>
      </w:r>
      <w:r w:rsidR="00402A40" w:rsidRPr="00A719DD">
        <w:rPr>
          <w:rFonts w:eastAsia="Aptos"/>
        </w:rPr>
        <w:t xml:space="preserve">tional Environmental </w:t>
      </w:r>
      <w:r w:rsidR="005C1978" w:rsidRPr="00A719DD">
        <w:rPr>
          <w:rFonts w:eastAsia="Aptos"/>
        </w:rPr>
        <w:t>Standards</w:t>
      </w:r>
      <w:r w:rsidR="005C1978">
        <w:t xml:space="preserve"> </w:t>
      </w:r>
      <w:r w:rsidR="001431BC">
        <w:rPr>
          <w:rFonts w:eastAsia="Symbol"/>
        </w:rPr>
        <w:t xml:space="preserve">for </w:t>
      </w:r>
      <w:r w:rsidR="00402A40">
        <w:t>Papak</w:t>
      </w:r>
      <w:r w:rsidR="00402A40" w:rsidRPr="1C2C74B3">
        <w:rPr>
          <w:rFonts w:cs="Calibri"/>
        </w:rPr>
        <w:t>ā</w:t>
      </w:r>
      <w:r w:rsidR="00402A40">
        <w:t>inga</w:t>
      </w:r>
    </w:p>
    <w:p w14:paraId="219EEA4C" w14:textId="0479EA05" w:rsidR="00402A40" w:rsidRDefault="00E8300A" w:rsidP="00272EF8">
      <w:pPr>
        <w:pStyle w:val="Bullet"/>
      </w:pPr>
      <w:r>
        <w:t xml:space="preserve">a </w:t>
      </w:r>
      <w:r w:rsidR="00B464B9">
        <w:t>n</w:t>
      </w:r>
      <w:r w:rsidR="0099179C">
        <w:t xml:space="preserve">ew </w:t>
      </w:r>
      <w:r w:rsidR="00402A40">
        <w:t xml:space="preserve">National Policy Statement </w:t>
      </w:r>
      <w:r w:rsidR="0099179C">
        <w:t xml:space="preserve">for </w:t>
      </w:r>
      <w:r w:rsidR="00402A40">
        <w:t>Natural Hazards</w:t>
      </w:r>
      <w:r w:rsidR="00752539">
        <w:t>.</w:t>
      </w:r>
    </w:p>
    <w:p w14:paraId="67B3F9C4" w14:textId="0C1A7317" w:rsidR="2D22CE72" w:rsidRDefault="2D22CE72" w:rsidP="00EF584D">
      <w:pPr>
        <w:pStyle w:val="BodyText"/>
      </w:pPr>
      <w:r w:rsidRPr="003D2A8C">
        <w:rPr>
          <w:rFonts w:eastAsia="Calibri"/>
        </w:rPr>
        <w:lastRenderedPageBreak/>
        <w:t>Submissions on the Infrastructure and development package can be made until 11.59pm on 27 July</w:t>
      </w:r>
      <w:r w:rsidR="004B38C7">
        <w:rPr>
          <w:rFonts w:eastAsia="Calibri"/>
        </w:rPr>
        <w:t xml:space="preserve"> 2025</w:t>
      </w:r>
      <w:r w:rsidRPr="003D2A8C">
        <w:rPr>
          <w:rFonts w:eastAsia="Calibri"/>
        </w:rPr>
        <w:t xml:space="preserve">, </w:t>
      </w:r>
      <w:r w:rsidR="004B38C7">
        <w:rPr>
          <w:rFonts w:eastAsia="Calibri"/>
        </w:rPr>
        <w:t>through</w:t>
      </w:r>
      <w:r w:rsidR="004B38C7" w:rsidRPr="003D2A8C">
        <w:rPr>
          <w:rFonts w:eastAsia="Calibri"/>
        </w:rPr>
        <w:t xml:space="preserve"> </w:t>
      </w:r>
      <w:r w:rsidRPr="003D2A8C">
        <w:rPr>
          <w:rFonts w:eastAsia="Calibri"/>
        </w:rPr>
        <w:t>the</w:t>
      </w:r>
      <w:r w:rsidRPr="003D2A8C" w:rsidDel="00F52C5E">
        <w:rPr>
          <w:rFonts w:eastAsia="Calibri"/>
        </w:rPr>
        <w:t xml:space="preserve"> </w:t>
      </w:r>
      <w:hyperlink r:id="rId13" w:history="1">
        <w:r w:rsidR="00F52C5E" w:rsidRPr="00F52C5E">
          <w:rPr>
            <w:rStyle w:val="Hyperlink"/>
            <w:rFonts w:eastAsia="Calibri"/>
          </w:rPr>
          <w:t xml:space="preserve">Ministry for the Environment’s </w:t>
        </w:r>
        <w:r w:rsidRPr="00F52C5E">
          <w:rPr>
            <w:rStyle w:val="Hyperlink"/>
            <w:rFonts w:eastAsia="Calibri"/>
          </w:rPr>
          <w:t>website</w:t>
        </w:r>
      </w:hyperlink>
      <w:r w:rsidR="00C213BD">
        <w:rPr>
          <w:rFonts w:eastAsia="Calibri"/>
        </w:rPr>
        <w:t>.</w:t>
      </w:r>
      <w:r w:rsidRPr="003D2A8C">
        <w:rPr>
          <w:rFonts w:eastAsia="Calibri"/>
        </w:rPr>
        <w:t xml:space="preserve"> </w:t>
      </w:r>
    </w:p>
    <w:p w14:paraId="576A4C53" w14:textId="70EF4429" w:rsidR="005B7ABB" w:rsidRPr="00D14DAF" w:rsidRDefault="00763732" w:rsidP="005B7ABB">
      <w:pPr>
        <w:pStyle w:val="Heading2"/>
      </w:pPr>
      <w:r>
        <w:t xml:space="preserve">National Policy Statement </w:t>
      </w:r>
      <w:r w:rsidR="005B7ABB">
        <w:t>for Infrastructure</w:t>
      </w:r>
    </w:p>
    <w:p w14:paraId="4BD9441E" w14:textId="16737ECC" w:rsidR="00402A40" w:rsidRDefault="00402A40" w:rsidP="00DC16E8">
      <w:pPr>
        <w:pStyle w:val="BodyText"/>
      </w:pPr>
      <w:r>
        <w:t xml:space="preserve">A new </w:t>
      </w:r>
      <w:r w:rsidR="00763732">
        <w:t xml:space="preserve">National Policy Statement </w:t>
      </w:r>
      <w:r>
        <w:t xml:space="preserve">for </w:t>
      </w:r>
      <w:r w:rsidR="00763732">
        <w:t>I</w:t>
      </w:r>
      <w:r>
        <w:t xml:space="preserve">nfrastructure </w:t>
      </w:r>
      <w:r w:rsidR="007A5EC6">
        <w:t>aims to:</w:t>
      </w:r>
    </w:p>
    <w:p w14:paraId="69170A0A" w14:textId="3C481C82" w:rsidR="00402A40" w:rsidRDefault="00A5182E" w:rsidP="00DF1260">
      <w:pPr>
        <w:pStyle w:val="Bullet"/>
      </w:pPr>
      <w:r>
        <w:t>e</w:t>
      </w:r>
      <w:r w:rsidR="00402A40">
        <w:t>nable a more streamlined and efficient system that supports infrastructure delivery</w:t>
      </w:r>
    </w:p>
    <w:p w14:paraId="33E904FD" w14:textId="72E57AFE" w:rsidR="00402A40" w:rsidRDefault="00A5182E" w:rsidP="00DF1260">
      <w:pPr>
        <w:pStyle w:val="Bullet"/>
      </w:pPr>
      <w:r>
        <w:t>e</w:t>
      </w:r>
      <w:r w:rsidR="00402A40">
        <w:t>nable longer</w:t>
      </w:r>
      <w:r w:rsidR="00763732">
        <w:t>-</w:t>
      </w:r>
      <w:r w:rsidR="00402A40">
        <w:t>term planning for infrastructure needs and simplify consenting and reconsenting processes</w:t>
      </w:r>
    </w:p>
    <w:p w14:paraId="0D713235" w14:textId="0AA93F60" w:rsidR="00402A40" w:rsidRDefault="00A5182E" w:rsidP="00DF1260">
      <w:pPr>
        <w:pStyle w:val="Bullet"/>
      </w:pPr>
      <w:r>
        <w:t>r</w:t>
      </w:r>
      <w:r w:rsidR="00402A40">
        <w:t>educe costs and speed up delivery of New Zealand’s infrastructure networks</w:t>
      </w:r>
      <w:r w:rsidR="0043274E">
        <w:t>.</w:t>
      </w:r>
    </w:p>
    <w:p w14:paraId="4A9FDBFE" w14:textId="6AE3C73B" w:rsidR="00402A40" w:rsidRDefault="00402A40" w:rsidP="00AB17F0">
      <w:pPr>
        <w:pStyle w:val="Heading2"/>
      </w:pPr>
      <w:r>
        <w:t>N</w:t>
      </w:r>
      <w:r w:rsidR="007220CD">
        <w:t xml:space="preserve">ational Policy Statement for </w:t>
      </w:r>
      <w:r>
        <w:t>Renewable Electricity Generation 2011</w:t>
      </w:r>
    </w:p>
    <w:p w14:paraId="71C776B6" w14:textId="77777777" w:rsidR="00402A40" w:rsidRDefault="00402A40" w:rsidP="008C51FE">
      <w:pPr>
        <w:pStyle w:val="BodyText"/>
      </w:pPr>
      <w:r w:rsidRPr="1C2C74B3">
        <w:rPr>
          <w:rFonts w:eastAsia="Aptos"/>
        </w:rPr>
        <w:t xml:space="preserve">The Government has committed to doubling renewable energy generation by 2050. </w:t>
      </w:r>
    </w:p>
    <w:p w14:paraId="0C222359" w14:textId="4C359A5C" w:rsidR="00402A40" w:rsidRDefault="00402A40" w:rsidP="008C51FE">
      <w:pPr>
        <w:pStyle w:val="BodyText"/>
      </w:pPr>
      <w:r w:rsidRPr="1C2C74B3">
        <w:rPr>
          <w:rFonts w:eastAsia="Aptos"/>
        </w:rPr>
        <w:t xml:space="preserve">While the current </w:t>
      </w:r>
      <w:r w:rsidR="007220CD">
        <w:rPr>
          <w:rFonts w:eastAsia="Aptos"/>
        </w:rPr>
        <w:t>National Policy Statement for Renewable Electricity Generation (</w:t>
      </w:r>
      <w:r w:rsidRPr="1C2C74B3">
        <w:rPr>
          <w:rFonts w:eastAsia="Aptos"/>
        </w:rPr>
        <w:t>NPS-REG</w:t>
      </w:r>
      <w:r w:rsidR="007220CD">
        <w:rPr>
          <w:rFonts w:eastAsia="Aptos"/>
        </w:rPr>
        <w:t>)</w:t>
      </w:r>
      <w:r w:rsidRPr="1C2C74B3">
        <w:rPr>
          <w:rFonts w:eastAsia="Aptos"/>
        </w:rPr>
        <w:t xml:space="preserve"> helps achieve this goal, more policy is proposed to reduce consenting costs and achieve rapid renewable energy growth </w:t>
      </w:r>
      <w:r>
        <w:t>to achieve electrification, security of supply, and emissions reduction targets</w:t>
      </w:r>
      <w:r w:rsidR="003C55FA">
        <w:t>.</w:t>
      </w:r>
    </w:p>
    <w:p w14:paraId="14B2D14C" w14:textId="643CD809" w:rsidR="00402A40" w:rsidRDefault="00402A40" w:rsidP="008C51FE">
      <w:pPr>
        <w:pStyle w:val="BodyText"/>
      </w:pPr>
      <w:r>
        <w:t>The proposals will strengthen the directiveness of the NPS-REG polices so that decision-makers considering consent applications will be required to give greater weight to the NPS policies than local planning instruments</w:t>
      </w:r>
      <w:r w:rsidR="003C55FA">
        <w:t>.</w:t>
      </w:r>
    </w:p>
    <w:p w14:paraId="2B13FA6C" w14:textId="3FFB4C11" w:rsidR="00402A40" w:rsidRDefault="00402A40" w:rsidP="008C51FE">
      <w:pPr>
        <w:pStyle w:val="Heading3"/>
      </w:pPr>
      <w:r>
        <w:t>Key proposals</w:t>
      </w:r>
    </w:p>
    <w:p w14:paraId="2A61B1EC" w14:textId="42FAF3A1" w:rsidR="00FB6C38" w:rsidRPr="00FB6C38" w:rsidRDefault="00FB6C38" w:rsidP="00FB6C38">
      <w:pPr>
        <w:pStyle w:val="BodyText"/>
      </w:pPr>
      <w:r>
        <w:t>Key proposals to change this instrument include:</w:t>
      </w:r>
    </w:p>
    <w:p w14:paraId="387AC259" w14:textId="2D46210D" w:rsidR="00402A40" w:rsidRDefault="00402A40" w:rsidP="008C51FE">
      <w:pPr>
        <w:pStyle w:val="Bullet"/>
      </w:pPr>
      <w:r>
        <w:t xml:space="preserve">new policies to enable </w:t>
      </w:r>
      <w:r w:rsidR="00EA0A5E">
        <w:t xml:space="preserve">renewable electricity generation </w:t>
      </w:r>
      <w:r>
        <w:t>and protect existing assets, while managing effects on the environment</w:t>
      </w:r>
    </w:p>
    <w:p w14:paraId="587EA440" w14:textId="09917A12" w:rsidR="00402A40" w:rsidRDefault="00402A40" w:rsidP="008C51FE">
      <w:pPr>
        <w:pStyle w:val="Bullet"/>
      </w:pPr>
      <w:r>
        <w:t>new policy to recognise and provide for M</w:t>
      </w:r>
      <w:r w:rsidRPr="1C2C74B3">
        <w:rPr>
          <w:rFonts w:cs="Calibri"/>
        </w:rPr>
        <w:t>ā</w:t>
      </w:r>
      <w:r>
        <w:t>ori interests</w:t>
      </w:r>
    </w:p>
    <w:p w14:paraId="0D7015E0" w14:textId="1937DFE3" w:rsidR="00402A40" w:rsidRDefault="00402A40" w:rsidP="008C51FE">
      <w:pPr>
        <w:pStyle w:val="Bullet"/>
      </w:pPr>
      <w:r>
        <w:t>18 new and amended definitions to support the proposed policies.</w:t>
      </w:r>
    </w:p>
    <w:p w14:paraId="2003F810" w14:textId="040268D5" w:rsidR="00402A40" w:rsidRDefault="00402A40" w:rsidP="008C51FE">
      <w:pPr>
        <w:pStyle w:val="Heading2"/>
      </w:pPr>
      <w:r>
        <w:t>N</w:t>
      </w:r>
      <w:r w:rsidR="001B3539">
        <w:t xml:space="preserve">ational Policy Statement </w:t>
      </w:r>
      <w:r w:rsidR="00A53DB3">
        <w:t xml:space="preserve">on </w:t>
      </w:r>
      <w:r>
        <w:t>Electricity Transmission</w:t>
      </w:r>
      <w:r w:rsidR="00815627">
        <w:t xml:space="preserve"> </w:t>
      </w:r>
      <w:r>
        <w:t>2008</w:t>
      </w:r>
    </w:p>
    <w:p w14:paraId="3EE35832" w14:textId="73F4B10B" w:rsidR="00815627" w:rsidRPr="00815627" w:rsidRDefault="00815627" w:rsidP="00815627">
      <w:pPr>
        <w:pStyle w:val="BodyText"/>
      </w:pPr>
      <w:r w:rsidRPr="00815627">
        <w:t xml:space="preserve">The Government is committed to safeguarding New Zealand’s energy security and improving affordability. Increasing efficiency of electricity network delivery is key to this. </w:t>
      </w:r>
    </w:p>
    <w:p w14:paraId="32BB4B82" w14:textId="1AF57180" w:rsidR="00815627" w:rsidRPr="00815627" w:rsidRDefault="00815627" w:rsidP="00815627">
      <w:pPr>
        <w:pStyle w:val="BodyText"/>
      </w:pPr>
      <w:r w:rsidRPr="00815627">
        <w:t xml:space="preserve">Amending </w:t>
      </w:r>
      <w:r w:rsidR="000A48DB">
        <w:t>the</w:t>
      </w:r>
      <w:r w:rsidRPr="00815627">
        <w:t xml:space="preserve"> existing</w:t>
      </w:r>
      <w:r w:rsidRPr="00815627" w:rsidDel="00A47696">
        <w:t xml:space="preserve"> </w:t>
      </w:r>
      <w:r w:rsidR="00A47696">
        <w:t>National Policy Statement</w:t>
      </w:r>
      <w:r w:rsidR="00A47696" w:rsidRPr="00815627">
        <w:t xml:space="preserve"> </w:t>
      </w:r>
      <w:r w:rsidRPr="00815627">
        <w:t>is aimed at broadening its scope to include electricity distribution, in addition to electricity transmission, and renaming it to the National Policy Statement for Electricity Networks (NPS-EN).</w:t>
      </w:r>
    </w:p>
    <w:p w14:paraId="30D48730" w14:textId="509EC4E6" w:rsidR="00815627" w:rsidRDefault="00815627" w:rsidP="00815627">
      <w:pPr>
        <w:pStyle w:val="BodyText"/>
      </w:pPr>
      <w:r w:rsidRPr="00815627">
        <w:t xml:space="preserve">The amendments propose enabling policies for the electricity network, aimed at </w:t>
      </w:r>
      <w:r w:rsidR="000A48DB">
        <w:t xml:space="preserve">reducing </w:t>
      </w:r>
      <w:r w:rsidRPr="00815627">
        <w:t>costs, speeding up consenting, while improving the electricity network.</w:t>
      </w:r>
    </w:p>
    <w:p w14:paraId="37EA1A57" w14:textId="0AAF0A4B" w:rsidR="00402A40" w:rsidRDefault="00402A40" w:rsidP="00815627">
      <w:pPr>
        <w:pStyle w:val="Heading3"/>
      </w:pPr>
      <w:r w:rsidRPr="00815627">
        <w:lastRenderedPageBreak/>
        <w:t>Key proposals</w:t>
      </w:r>
    </w:p>
    <w:p w14:paraId="725440BF" w14:textId="7038BE50" w:rsidR="00A47696" w:rsidRPr="00A47696" w:rsidRDefault="00A47696" w:rsidP="00A47696">
      <w:pPr>
        <w:pStyle w:val="BodyText"/>
      </w:pPr>
      <w:r>
        <w:t>Key proposals to change this instrument include:</w:t>
      </w:r>
    </w:p>
    <w:p w14:paraId="2B015A17" w14:textId="14004700" w:rsidR="00402A40" w:rsidRPr="00F33E54" w:rsidRDefault="00402A40" w:rsidP="00F33E54">
      <w:pPr>
        <w:pStyle w:val="Bullet"/>
      </w:pPr>
      <w:r w:rsidRPr="00F33E54">
        <w:t>amended objectives to recognise and provide for the national significance and benefits of the electricity</w:t>
      </w:r>
      <w:r w:rsidR="00B3728D">
        <w:t xml:space="preserve"> </w:t>
      </w:r>
      <w:r w:rsidRPr="00F33E54">
        <w:t>and electricity distribution networks</w:t>
      </w:r>
    </w:p>
    <w:p w14:paraId="6DEA0011" w14:textId="3191CCD0" w:rsidR="00402A40" w:rsidRPr="00F33E54" w:rsidRDefault="00402A40" w:rsidP="00F33E54">
      <w:pPr>
        <w:pStyle w:val="Bullet"/>
      </w:pPr>
      <w:r w:rsidRPr="00F33E54">
        <w:t>new policies to support the operational and functional needs of the electricity network, route selection processes and management of environmental interests</w:t>
      </w:r>
    </w:p>
    <w:p w14:paraId="4511729A" w14:textId="5762342B" w:rsidR="00402A40" w:rsidRPr="00F33E54" w:rsidRDefault="00402A40" w:rsidP="00F33E54">
      <w:pPr>
        <w:pStyle w:val="Bullet"/>
      </w:pPr>
      <w:r w:rsidRPr="00F33E54">
        <w:t>a new policy on recognising and providing for Māori interests</w:t>
      </w:r>
    </w:p>
    <w:p w14:paraId="49666379" w14:textId="5D009F55" w:rsidR="00402A40" w:rsidRPr="00F33E54" w:rsidRDefault="00402A40" w:rsidP="00F33E54">
      <w:pPr>
        <w:pStyle w:val="Bullet"/>
      </w:pPr>
      <w:r w:rsidRPr="00F33E54">
        <w:t>amended policy to provide greater protection of the electricity network</w:t>
      </w:r>
    </w:p>
    <w:p w14:paraId="7802F783" w14:textId="5EA931A2" w:rsidR="00402A40" w:rsidRPr="00F33E54" w:rsidRDefault="00402A40" w:rsidP="00F33E54">
      <w:pPr>
        <w:pStyle w:val="Bullet"/>
      </w:pPr>
      <w:r w:rsidRPr="00F33E54">
        <w:t xml:space="preserve">an update to the electric and magnetic fields international standard (1998) that’s currently part of the </w:t>
      </w:r>
      <w:r w:rsidR="00252271">
        <w:t>National Policy Statement on Electricity Transmission</w:t>
      </w:r>
      <w:r w:rsidRPr="00F33E54">
        <w:t xml:space="preserve"> (and to replace it with a reference to the 2010 guidelines in the NPS-EN)</w:t>
      </w:r>
    </w:p>
    <w:p w14:paraId="24DE65A3" w14:textId="563639B0" w:rsidR="00402A40" w:rsidRPr="00F33E54" w:rsidRDefault="00402A40" w:rsidP="00F33E54">
      <w:pPr>
        <w:pStyle w:val="Bullet"/>
      </w:pPr>
      <w:r w:rsidRPr="00F33E54">
        <w:t xml:space="preserve">21 new and amended definitions to support the proposed policies, which align with </w:t>
      </w:r>
      <w:r w:rsidR="00B27A2C">
        <w:t>the National Environment Standards for Electricity Network Activities</w:t>
      </w:r>
      <w:r w:rsidRPr="00F33E54">
        <w:t>.</w:t>
      </w:r>
    </w:p>
    <w:p w14:paraId="02EDDA3D" w14:textId="0B1DC93B" w:rsidR="00402A40" w:rsidRDefault="00402A40" w:rsidP="008C51FE">
      <w:pPr>
        <w:pStyle w:val="Heading2"/>
      </w:pPr>
      <w:r>
        <w:t>N</w:t>
      </w:r>
      <w:r w:rsidR="009C700A">
        <w:t xml:space="preserve">ational Environmental Standards for </w:t>
      </w:r>
      <w:r>
        <w:t>Electricity Transmission Activities</w:t>
      </w:r>
      <w:r w:rsidR="00F33E54">
        <w:t xml:space="preserve"> </w:t>
      </w:r>
      <w:r w:rsidR="00F736C4">
        <w:t xml:space="preserve">Regulations </w:t>
      </w:r>
      <w:r>
        <w:t>2009</w:t>
      </w:r>
    </w:p>
    <w:p w14:paraId="79D9F63A" w14:textId="0E9329AC" w:rsidR="00402A40" w:rsidRDefault="00402A40" w:rsidP="008C51FE">
      <w:pPr>
        <w:pStyle w:val="BodyText"/>
      </w:pPr>
      <w:r>
        <w:t xml:space="preserve">This is an amendment to an existing </w:t>
      </w:r>
      <w:r w:rsidR="004036BB">
        <w:t>National Environmental Standards</w:t>
      </w:r>
      <w:r>
        <w:t xml:space="preserve">, complementing changes made to the </w:t>
      </w:r>
      <w:r w:rsidR="004036BB">
        <w:t xml:space="preserve">National Policy Statement on Electricity </w:t>
      </w:r>
      <w:r w:rsidDel="004036BB">
        <w:t>Transmission</w:t>
      </w:r>
      <w:r>
        <w:t>, by including electricity distribution in addition to electricity transmission and renaming it to the N</w:t>
      </w:r>
      <w:r w:rsidR="00C2661D">
        <w:t xml:space="preserve">ational </w:t>
      </w:r>
      <w:r>
        <w:t>E</w:t>
      </w:r>
      <w:r w:rsidR="00C2661D">
        <w:t xml:space="preserve">nvironment </w:t>
      </w:r>
      <w:r>
        <w:t>S</w:t>
      </w:r>
      <w:r w:rsidR="0011731C">
        <w:t>tandards</w:t>
      </w:r>
      <w:r w:rsidR="00C463F4">
        <w:t xml:space="preserve"> for </w:t>
      </w:r>
      <w:r>
        <w:t>Electricity Network Activities (</w:t>
      </w:r>
      <w:r w:rsidR="001634A4">
        <w:t>NES-</w:t>
      </w:r>
      <w:r>
        <w:t>ENA).</w:t>
      </w:r>
    </w:p>
    <w:p w14:paraId="39C80563" w14:textId="40FC8F14" w:rsidR="00402A40" w:rsidRDefault="00402A40" w:rsidP="008C51FE">
      <w:pPr>
        <w:pStyle w:val="BodyText"/>
      </w:pPr>
      <w:r>
        <w:t xml:space="preserve">The proposed NES-ENA also includes </w:t>
      </w:r>
      <w:r w:rsidRPr="1C2C74B3">
        <w:rPr>
          <w:rFonts w:ascii="Aptos" w:hAnsi="Aptos"/>
          <w:color w:val="000000" w:themeColor="text1"/>
        </w:rPr>
        <w:t>provisions to i</w:t>
      </w:r>
      <w:r>
        <w:t xml:space="preserve">mprove consistency in how </w:t>
      </w:r>
      <w:r w:rsidR="002A4B41">
        <w:t>e</w:t>
      </w:r>
      <w:r>
        <w:t xml:space="preserve">lectric </w:t>
      </w:r>
      <w:r w:rsidR="002A4B41">
        <w:t>v</w:t>
      </w:r>
      <w:r>
        <w:t>ehicle (EV) charging infrastructure is managed, which supports the aims of Electrify New Zealand.</w:t>
      </w:r>
    </w:p>
    <w:p w14:paraId="49836A2D" w14:textId="6D4B7FF7" w:rsidR="00402A40" w:rsidRDefault="00402A40" w:rsidP="00393ACE">
      <w:pPr>
        <w:pStyle w:val="Heading3"/>
      </w:pPr>
      <w:r w:rsidRPr="00393ACE">
        <w:t>Key proposals</w:t>
      </w:r>
    </w:p>
    <w:p w14:paraId="30BE4203" w14:textId="6C367102" w:rsidR="00336E7A" w:rsidRPr="00336E7A" w:rsidRDefault="00336E7A" w:rsidP="00336E7A">
      <w:pPr>
        <w:pStyle w:val="BodyText"/>
      </w:pPr>
      <w:r>
        <w:t>Key proposals to change this instrument include:</w:t>
      </w:r>
    </w:p>
    <w:p w14:paraId="518D1790" w14:textId="4B9EC971" w:rsidR="00C34687" w:rsidRDefault="00C34687" w:rsidP="00C34687">
      <w:pPr>
        <w:pStyle w:val="Bullet"/>
      </w:pPr>
      <w:r>
        <w:t>a change to the title to reflect the widened scope to include electricity distribution</w:t>
      </w:r>
    </w:p>
    <w:p w14:paraId="2CCDD9A3" w14:textId="7C572DD5" w:rsidR="00C34687" w:rsidRDefault="00C34687" w:rsidP="00C34687">
      <w:pPr>
        <w:pStyle w:val="Bullet"/>
        <w:rPr>
          <w:sz w:val="20"/>
        </w:rPr>
      </w:pPr>
      <w:r>
        <w:t>enabling more routine work on the electricity transmission network, in all environments</w:t>
      </w:r>
    </w:p>
    <w:p w14:paraId="70231263" w14:textId="77777777" w:rsidR="00C34687" w:rsidRDefault="00C34687" w:rsidP="00C34687">
      <w:pPr>
        <w:pStyle w:val="Bullet"/>
      </w:pPr>
      <w:r>
        <w:t>introducing new rules to establish the National Grid Yard and Subdivision Corridor to protect the transmission network</w:t>
      </w:r>
    </w:p>
    <w:p w14:paraId="0C854772" w14:textId="5DBB76B6" w:rsidR="00C34687" w:rsidRDefault="00C34687" w:rsidP="00C34687">
      <w:pPr>
        <w:pStyle w:val="Bullet"/>
      </w:pPr>
      <w:r>
        <w:t>introducing new permitted activity rules for the distribution network</w:t>
      </w:r>
    </w:p>
    <w:p w14:paraId="70128E0B" w14:textId="18608AFE" w:rsidR="00C34687" w:rsidRDefault="00C34687" w:rsidP="00C34687">
      <w:pPr>
        <w:pStyle w:val="Bullet"/>
      </w:pPr>
      <w:r>
        <w:t>introducing new permitted activity rules for EV charging infrastructure</w:t>
      </w:r>
    </w:p>
    <w:p w14:paraId="12E02D97" w14:textId="1E24955D" w:rsidR="00C34687" w:rsidRDefault="00C34687" w:rsidP="00C34687">
      <w:pPr>
        <w:pStyle w:val="Bullet"/>
      </w:pPr>
      <w:r>
        <w:t>41 new and amended definitions to support the interpretation of the proposed NPS-EN policies; and deletion of nine existing definitions</w:t>
      </w:r>
      <w:r w:rsidR="21170BCD">
        <w:t>.</w:t>
      </w:r>
    </w:p>
    <w:p w14:paraId="3D41BB6B" w14:textId="32D38A12" w:rsidR="00402A40" w:rsidRDefault="00DC79B5" w:rsidP="00815A12">
      <w:pPr>
        <w:pStyle w:val="Heading2"/>
      </w:pPr>
      <w:r>
        <w:t xml:space="preserve">National Environmental Standards </w:t>
      </w:r>
      <w:r w:rsidR="00057558">
        <w:t xml:space="preserve">for </w:t>
      </w:r>
      <w:r w:rsidR="00402A40">
        <w:t xml:space="preserve">Telecommunication Facilities </w:t>
      </w:r>
      <w:r>
        <w:t xml:space="preserve">Regulations </w:t>
      </w:r>
      <w:r w:rsidR="00402A40">
        <w:t>2016</w:t>
      </w:r>
    </w:p>
    <w:p w14:paraId="1DBFCF3D" w14:textId="77777777" w:rsidR="00402A40" w:rsidRDefault="00402A40" w:rsidP="00393ACE">
      <w:pPr>
        <w:pStyle w:val="BodyText"/>
        <w:rPr>
          <w:rFonts w:eastAsia="Aptos"/>
        </w:rPr>
      </w:pPr>
      <w:r w:rsidRPr="1C2C74B3">
        <w:rPr>
          <w:rFonts w:eastAsia="Aptos"/>
        </w:rPr>
        <w:t>Telecommunications networks are critical national infrastructure that are essential for business and to deliver key services.</w:t>
      </w:r>
    </w:p>
    <w:p w14:paraId="627E290E" w14:textId="00F77FB6" w:rsidR="00402A40" w:rsidRDefault="00402A40" w:rsidP="00393ACE">
      <w:pPr>
        <w:pStyle w:val="BodyText"/>
      </w:pPr>
      <w:r>
        <w:lastRenderedPageBreak/>
        <w:t>This is an amendment to existing</w:t>
      </w:r>
      <w:r w:rsidDel="00336E7A">
        <w:t xml:space="preserve"> </w:t>
      </w:r>
      <w:r w:rsidR="00336E7A">
        <w:t xml:space="preserve">National Environmental Standards </w:t>
      </w:r>
      <w:r>
        <w:t>to enable greater efficiency in the deployment of telecommunications infrastructure. This would enable more modern and resilient telecommunication services to meet the connectivity needs of New Zealand households and businesses.</w:t>
      </w:r>
    </w:p>
    <w:p w14:paraId="1CF9EC62" w14:textId="60B27A0A" w:rsidR="00402A40" w:rsidRDefault="00402A40" w:rsidP="00815A12">
      <w:pPr>
        <w:pStyle w:val="Heading3"/>
      </w:pPr>
      <w:r>
        <w:t>Key proposals</w:t>
      </w:r>
    </w:p>
    <w:p w14:paraId="340AA5D4" w14:textId="092C0EAB" w:rsidR="00534350" w:rsidRPr="00534350" w:rsidRDefault="00534350" w:rsidP="00534350">
      <w:pPr>
        <w:pStyle w:val="BodyText"/>
      </w:pPr>
      <w:r>
        <w:t>Key proposals to change this instrument include:</w:t>
      </w:r>
    </w:p>
    <w:p w14:paraId="3AEE2D77" w14:textId="2B19306F" w:rsidR="00C75CCF" w:rsidRDefault="00C75CCF" w:rsidP="00C75CCF">
      <w:pPr>
        <w:pStyle w:val="Bullet"/>
      </w:pPr>
      <w:r>
        <w:t>updating the existing permitted activity standards relating to telecommunication poles, headframes, cabinets and antennas</w:t>
      </w:r>
    </w:p>
    <w:p w14:paraId="5E52FB1B" w14:textId="25A9FFCE" w:rsidR="00C75CCF" w:rsidRDefault="00C75CCF" w:rsidP="00C75CCF">
      <w:pPr>
        <w:pStyle w:val="Bullet"/>
      </w:pPr>
      <w:r>
        <w:t>expanding the scope of existing permitted activity standards (ie, permitting new poles in more zones and removing restrictions in the road reserve)</w:t>
      </w:r>
    </w:p>
    <w:p w14:paraId="30782296" w14:textId="4E3A8E24" w:rsidR="00C75CCF" w:rsidRDefault="00C75CCF" w:rsidP="00C75CCF">
      <w:pPr>
        <w:pStyle w:val="Bullet"/>
      </w:pPr>
      <w:r>
        <w:t>creating a new permitted activity rule for renewable electricity generators for telecommunication facilities</w:t>
      </w:r>
    </w:p>
    <w:p w14:paraId="0BD39DED" w14:textId="7EA80D5D" w:rsidR="00C75CCF" w:rsidRDefault="00C75CCF" w:rsidP="00C75CCF">
      <w:pPr>
        <w:pStyle w:val="Bullet"/>
      </w:pPr>
      <w:r>
        <w:t>creating a new permitted activity rule for temporary telecommunications facilities creating a new permitted activity rule for customer connection lines to heritage buildings</w:t>
      </w:r>
    </w:p>
    <w:p w14:paraId="505E40DF" w14:textId="77F86A3A" w:rsidR="00C75CCF" w:rsidRDefault="00C75CCF" w:rsidP="00C75CCF">
      <w:pPr>
        <w:pStyle w:val="Bullet"/>
      </w:pPr>
      <w:r>
        <w:t xml:space="preserve">other minor technical updates to modernise the </w:t>
      </w:r>
      <w:r w:rsidR="00EB563F">
        <w:t>National Environmental Standards for Telecommunication Facilities (</w:t>
      </w:r>
      <w:r>
        <w:t>NES-TF</w:t>
      </w:r>
      <w:r w:rsidR="00EB563F">
        <w:t>)</w:t>
      </w:r>
    </w:p>
    <w:p w14:paraId="4B486EDB" w14:textId="3F74CF19" w:rsidR="00C75CCF" w:rsidRDefault="00C75CCF" w:rsidP="00C75CCF">
      <w:pPr>
        <w:pStyle w:val="Bullet"/>
      </w:pPr>
      <w:r>
        <w:t>new and amended definitions to support the proposed NES-TF policies.</w:t>
      </w:r>
    </w:p>
    <w:p w14:paraId="34D19749" w14:textId="1B4AA3B7" w:rsidR="00402A40" w:rsidRDefault="00EB563F" w:rsidP="00CF1EAC">
      <w:pPr>
        <w:pStyle w:val="Heading2"/>
      </w:pPr>
      <w:r>
        <w:t xml:space="preserve">National Environmental Standards for </w:t>
      </w:r>
      <w:r w:rsidR="00402A40">
        <w:t>Granny Flats (Minor Residential Units)</w:t>
      </w:r>
      <w:r w:rsidR="00C77D6B">
        <w:t xml:space="preserve"> </w:t>
      </w:r>
    </w:p>
    <w:p w14:paraId="67A5892F" w14:textId="38595830" w:rsidR="00402A40" w:rsidRPr="00B3728D" w:rsidRDefault="00402A40" w:rsidP="6C88F494">
      <w:pPr>
        <w:pStyle w:val="BodyText"/>
        <w:rPr>
          <w:rFonts w:asciiTheme="minorHAnsi" w:eastAsiaTheme="minorEastAsia" w:hAnsiTheme="minorHAnsi" w:cstheme="minorBidi"/>
        </w:rPr>
      </w:pPr>
      <w:r w:rsidRPr="00B3728D">
        <w:rPr>
          <w:rFonts w:asciiTheme="minorHAnsi" w:eastAsiaTheme="minorEastAsia" w:hAnsiTheme="minorHAnsi" w:cstheme="minorBidi"/>
        </w:rPr>
        <w:t>The Government has committed to making it easier to build granny flats to assist with housing affordability and supply.</w:t>
      </w:r>
    </w:p>
    <w:p w14:paraId="7F240F3F" w14:textId="6A849679" w:rsidR="009D7961" w:rsidRPr="00B3728D" w:rsidRDefault="0049552E" w:rsidP="6C88F494">
      <w:pPr>
        <w:pStyle w:val="BodyText"/>
        <w:rPr>
          <w:rFonts w:asciiTheme="minorHAnsi" w:eastAsiaTheme="minorEastAsia" w:hAnsiTheme="minorHAnsi" w:cstheme="minorBidi"/>
          <w:kern w:val="2"/>
          <w:lang w:eastAsia="en-US"/>
          <w14:ligatures w14:val="standardContextual"/>
        </w:rPr>
      </w:pPr>
      <w:r w:rsidRPr="326BBBD1">
        <w:rPr>
          <w:rFonts w:asciiTheme="minorHAnsi" w:eastAsiaTheme="minorEastAsia" w:hAnsiTheme="minorHAnsi" w:cstheme="minorBidi"/>
          <w:kern w:val="2"/>
          <w:lang w:eastAsia="en-US"/>
          <w14:ligatures w14:val="standardContextual"/>
        </w:rPr>
        <w:t>These</w:t>
      </w:r>
      <w:r>
        <w:rPr>
          <w:rFonts w:asciiTheme="minorHAnsi" w:eastAsiaTheme="minorEastAsia" w:hAnsiTheme="minorHAnsi" w:cstheme="minorBidi"/>
          <w:kern w:val="2"/>
          <w:lang w:eastAsia="en-US"/>
          <w14:ligatures w14:val="standardContextual"/>
        </w:rPr>
        <w:t xml:space="preserve"> are</w:t>
      </w:r>
      <w:r w:rsidR="009D7961" w:rsidRPr="00B3728D">
        <w:rPr>
          <w:rFonts w:asciiTheme="minorHAnsi" w:eastAsiaTheme="minorEastAsia" w:hAnsiTheme="minorHAnsi" w:cstheme="minorBidi"/>
          <w:kern w:val="2"/>
          <w:lang w:eastAsia="en-US"/>
          <w14:ligatures w14:val="standardContextual"/>
        </w:rPr>
        <w:t xml:space="preserve"> new </w:t>
      </w:r>
      <w:r w:rsidR="006553CD" w:rsidRPr="326BBBD1">
        <w:rPr>
          <w:rFonts w:asciiTheme="minorHAnsi" w:eastAsiaTheme="minorEastAsia" w:hAnsiTheme="minorHAnsi" w:cstheme="minorBidi"/>
          <w:kern w:val="2"/>
          <w:lang w:eastAsia="en-US"/>
          <w14:ligatures w14:val="standardContextual"/>
        </w:rPr>
        <w:t>national</w:t>
      </w:r>
      <w:r w:rsidR="006553CD">
        <w:rPr>
          <w:rFonts w:asciiTheme="minorHAnsi" w:eastAsiaTheme="minorEastAsia" w:hAnsiTheme="minorHAnsi" w:cstheme="minorBidi"/>
          <w:kern w:val="2"/>
          <w:lang w:eastAsia="en-US"/>
          <w14:ligatures w14:val="standardContextual"/>
        </w:rPr>
        <w:t xml:space="preserve"> environmental standard</w:t>
      </w:r>
      <w:r>
        <w:rPr>
          <w:rFonts w:asciiTheme="minorHAnsi" w:eastAsiaTheme="minorEastAsia" w:hAnsiTheme="minorHAnsi" w:cstheme="minorBidi"/>
          <w:kern w:val="2"/>
          <w:lang w:eastAsia="en-US"/>
          <w14:ligatures w14:val="standardContextual"/>
        </w:rPr>
        <w:t>s</w:t>
      </w:r>
      <w:r w:rsidR="009D7961" w:rsidRPr="00B3728D">
        <w:rPr>
          <w:rFonts w:asciiTheme="minorHAnsi" w:eastAsiaTheme="minorEastAsia" w:hAnsiTheme="minorHAnsi" w:cstheme="minorBidi"/>
          <w:kern w:val="2"/>
          <w:lang w:eastAsia="en-US"/>
          <w14:ligatures w14:val="standardContextual"/>
        </w:rPr>
        <w:t>, that aim to enable granny flats in district plans as a permitted activity, subject to a set of permitted activity standards.</w:t>
      </w:r>
      <w:r w:rsidR="00B3728D">
        <w:rPr>
          <w:rFonts w:asciiTheme="minorHAnsi" w:eastAsiaTheme="minorEastAsia" w:hAnsiTheme="minorHAnsi" w:cstheme="minorBidi"/>
          <w:kern w:val="2"/>
          <w:lang w:eastAsia="en-US"/>
          <w14:ligatures w14:val="standardContextual"/>
        </w:rPr>
        <w:t xml:space="preserve"> </w:t>
      </w:r>
      <w:r w:rsidR="009D7961" w:rsidRPr="00B3728D">
        <w:rPr>
          <w:rFonts w:asciiTheme="minorHAnsi" w:eastAsiaTheme="minorEastAsia" w:hAnsiTheme="minorHAnsi" w:cstheme="minorBidi"/>
          <w:kern w:val="2"/>
          <w:lang w:eastAsia="en-US"/>
          <w14:ligatures w14:val="standardContextual"/>
        </w:rPr>
        <w:t>This proposal gives effect to the Government’s commitment to amend the Building Act 2004 and regulation under the RMA to make it easier to build granny flats.</w:t>
      </w:r>
    </w:p>
    <w:p w14:paraId="2569F22D" w14:textId="229986E2" w:rsidR="009D7961" w:rsidRPr="00B3728D" w:rsidRDefault="009D7961" w:rsidP="6C88F494">
      <w:pPr>
        <w:pStyle w:val="BodyText"/>
        <w:rPr>
          <w:rFonts w:asciiTheme="minorHAnsi" w:eastAsiaTheme="minorEastAsia" w:hAnsiTheme="minorHAnsi" w:cstheme="minorBidi"/>
          <w:kern w:val="2"/>
          <w:lang w:eastAsia="en-US"/>
          <w14:ligatures w14:val="standardContextual"/>
        </w:rPr>
      </w:pPr>
      <w:r w:rsidRPr="00B3728D">
        <w:rPr>
          <w:rFonts w:asciiTheme="minorHAnsi" w:eastAsiaTheme="minorEastAsia" w:hAnsiTheme="minorHAnsi" w:cstheme="minorBidi"/>
          <w:kern w:val="2"/>
          <w:lang w:eastAsia="en-US"/>
          <w14:ligatures w14:val="standardContextual"/>
        </w:rPr>
        <w:t xml:space="preserve">This consultation only relates to the </w:t>
      </w:r>
      <w:r w:rsidR="0049552E">
        <w:rPr>
          <w:rFonts w:asciiTheme="minorHAnsi" w:eastAsiaTheme="minorEastAsia" w:hAnsiTheme="minorHAnsi" w:cstheme="minorBidi"/>
          <w:kern w:val="2"/>
          <w:lang w:eastAsia="en-US"/>
          <w14:ligatures w14:val="standardContextual"/>
        </w:rPr>
        <w:t>national environmental standards</w:t>
      </w:r>
      <w:r w:rsidR="0049552E" w:rsidRPr="00B3728D">
        <w:rPr>
          <w:rFonts w:asciiTheme="minorHAnsi" w:eastAsiaTheme="minorEastAsia" w:hAnsiTheme="minorHAnsi" w:cstheme="minorBidi"/>
          <w:kern w:val="2"/>
          <w:lang w:eastAsia="en-US"/>
          <w14:ligatures w14:val="standardContextual"/>
        </w:rPr>
        <w:t xml:space="preserve"> </w:t>
      </w:r>
      <w:r w:rsidRPr="00B3728D">
        <w:rPr>
          <w:rFonts w:asciiTheme="minorHAnsi" w:eastAsiaTheme="minorEastAsia" w:hAnsiTheme="minorHAnsi" w:cstheme="minorBidi"/>
          <w:kern w:val="2"/>
          <w:lang w:eastAsia="en-US"/>
          <w14:ligatures w14:val="standardContextual"/>
        </w:rPr>
        <w:t xml:space="preserve">proposal. They will be consistent with other proposed Building Act 2004 changes that are being progressed through a separate legislative process. </w:t>
      </w:r>
    </w:p>
    <w:p w14:paraId="08578A29" w14:textId="705DD823" w:rsidR="00402A40" w:rsidRDefault="00402A40" w:rsidP="009D7961">
      <w:pPr>
        <w:pStyle w:val="Heading3"/>
      </w:pPr>
      <w:r>
        <w:t>Key proposal</w:t>
      </w:r>
    </w:p>
    <w:p w14:paraId="0E7BCB4E" w14:textId="19A15555" w:rsidR="0049552E" w:rsidRPr="0049552E" w:rsidRDefault="002C3F52" w:rsidP="0049552E">
      <w:pPr>
        <w:pStyle w:val="BodyText"/>
      </w:pPr>
      <w:r>
        <w:t>The</w:t>
      </w:r>
      <w:r w:rsidR="0049552E">
        <w:t xml:space="preserve"> proposal to change this instrument </w:t>
      </w:r>
      <w:r>
        <w:t>is to</w:t>
      </w:r>
      <w:r w:rsidR="0049552E">
        <w:t>:</w:t>
      </w:r>
    </w:p>
    <w:p w14:paraId="215C0011" w14:textId="580E6C03" w:rsidR="00A66C0A" w:rsidRPr="00A66C0A" w:rsidRDefault="00A66C0A" w:rsidP="00A66C0A">
      <w:pPr>
        <w:pStyle w:val="Bullet"/>
      </w:pPr>
      <w:r w:rsidRPr="00A66C0A">
        <w:t>enable one small (up to 70 square metres), detached, self-contained, single storey house (minor residential unit as defined in National Planning Standards) per site for residential use as a permitted activity (</w:t>
      </w:r>
      <w:r w:rsidR="00B94A63">
        <w:t>ie</w:t>
      </w:r>
      <w:r w:rsidRPr="00A66C0A">
        <w:t>, no resource consent required) in residential, rural, mixed use and M</w:t>
      </w:r>
      <w:r w:rsidRPr="00A66C0A">
        <w:rPr>
          <w:rFonts w:cs="Calibri"/>
        </w:rPr>
        <w:t>ā</w:t>
      </w:r>
      <w:r w:rsidRPr="00A66C0A">
        <w:t>ori purpose zones subject to meeting identified permitted activity standards.</w:t>
      </w:r>
    </w:p>
    <w:p w14:paraId="617B565A" w14:textId="53608B86" w:rsidR="00402A40" w:rsidRDefault="00402A40" w:rsidP="00644EFC">
      <w:pPr>
        <w:pStyle w:val="BodyText"/>
      </w:pPr>
      <w:r>
        <w:t xml:space="preserve">Submissions from the 2024 consultation, </w:t>
      </w:r>
      <w:hyperlink r:id="rId14">
        <w:r w:rsidRPr="1C2C74B3">
          <w:rPr>
            <w:rStyle w:val="Hyperlink"/>
            <w:i/>
            <w:iCs/>
          </w:rPr>
          <w:t>Making it easier to build granny flats</w:t>
        </w:r>
      </w:hyperlink>
      <w:r>
        <w:t xml:space="preserve"> will also be considered alongside new submissions, when preparing the</w:t>
      </w:r>
      <w:r w:rsidR="00644EFC">
        <w:t xml:space="preserve"> </w:t>
      </w:r>
      <w:r>
        <w:t>report and recommendations to the Minister for Housing on the submissions and the subject matter of the proposal.</w:t>
      </w:r>
    </w:p>
    <w:p w14:paraId="53ACB427" w14:textId="5C29C4AB" w:rsidR="00402A40" w:rsidRDefault="00644EFC" w:rsidP="008C51FE">
      <w:pPr>
        <w:pStyle w:val="Heading2"/>
      </w:pPr>
      <w:r>
        <w:lastRenderedPageBreak/>
        <w:t xml:space="preserve">National Environmental Standards for </w:t>
      </w:r>
      <w:r w:rsidR="00402A40">
        <w:t>Papak</w:t>
      </w:r>
      <w:r w:rsidR="00402A40" w:rsidRPr="1C2C74B3">
        <w:rPr>
          <w:rFonts w:ascii="Calibri" w:hAnsi="Calibri" w:cs="Calibri"/>
        </w:rPr>
        <w:t>ā</w:t>
      </w:r>
      <w:r w:rsidR="00402A40">
        <w:t>inga</w:t>
      </w:r>
    </w:p>
    <w:p w14:paraId="238826DE" w14:textId="79C8384C" w:rsidR="004F0F6D" w:rsidRPr="004F0F6D" w:rsidRDefault="004F0F6D" w:rsidP="004F0F6D">
      <w:pPr>
        <w:pStyle w:val="BodyText"/>
        <w:rPr>
          <w:rFonts w:eastAsia="Aptos"/>
        </w:rPr>
      </w:pPr>
      <w:r w:rsidRPr="004F0F6D">
        <w:rPr>
          <w:rFonts w:eastAsia="Aptos"/>
        </w:rPr>
        <w:t>Current resource management rules can be a barrier for Māori to build papak</w:t>
      </w:r>
      <w:r w:rsidRPr="004F0F6D">
        <w:rPr>
          <w:rFonts w:eastAsia="Calibri" w:cs="Calibri"/>
        </w:rPr>
        <w:t>ā</w:t>
      </w:r>
      <w:r w:rsidRPr="004F0F6D">
        <w:rPr>
          <w:rFonts w:eastAsia="Aptos"/>
        </w:rPr>
        <w:t>inga housing on ancestral land.</w:t>
      </w:r>
    </w:p>
    <w:p w14:paraId="3947DF4D" w14:textId="38E3A757" w:rsidR="004F0F6D" w:rsidRPr="004F0F6D" w:rsidRDefault="00644EFC" w:rsidP="004F0F6D">
      <w:pPr>
        <w:pStyle w:val="BodyText"/>
      </w:pPr>
      <w:r>
        <w:t>These are</w:t>
      </w:r>
      <w:r w:rsidR="004F0F6D" w:rsidRPr="004F0F6D">
        <w:t xml:space="preserve"> new </w:t>
      </w:r>
      <w:r>
        <w:t>national environmental standards</w:t>
      </w:r>
      <w:r w:rsidR="004F0F6D" w:rsidRPr="004F0F6D">
        <w:t xml:space="preserve">, that </w:t>
      </w:r>
      <w:r w:rsidR="004F0F6D">
        <w:t>aim</w:t>
      </w:r>
      <w:r w:rsidR="004F0F6D" w:rsidRPr="004F0F6D">
        <w:t xml:space="preserve"> to more consistently enable landowners to develop papak</w:t>
      </w:r>
      <w:r w:rsidR="004F0F6D" w:rsidRPr="004F0F6D">
        <w:rPr>
          <w:rFonts w:cs="Calibri"/>
        </w:rPr>
        <w:t>ā</w:t>
      </w:r>
      <w:r w:rsidR="004F0F6D" w:rsidRPr="004F0F6D">
        <w:t>inga housing and related activities on identified M</w:t>
      </w:r>
      <w:r w:rsidR="004F0F6D" w:rsidRPr="004F0F6D">
        <w:rPr>
          <w:rFonts w:cs="Calibri"/>
        </w:rPr>
        <w:t>ā</w:t>
      </w:r>
      <w:r w:rsidR="004F0F6D" w:rsidRPr="004F0F6D">
        <w:t>ori land.</w:t>
      </w:r>
    </w:p>
    <w:p w14:paraId="154E5FD9" w14:textId="45DDFA08" w:rsidR="00402A40" w:rsidRDefault="00402A40" w:rsidP="002C3F52">
      <w:pPr>
        <w:pStyle w:val="Heading3"/>
      </w:pPr>
      <w:r>
        <w:t>Key proposals</w:t>
      </w:r>
    </w:p>
    <w:p w14:paraId="0534CC83" w14:textId="46141AF5" w:rsidR="00644EFC" w:rsidRPr="00644EFC" w:rsidRDefault="00644EFC" w:rsidP="00644EFC">
      <w:pPr>
        <w:pStyle w:val="BodyText"/>
      </w:pPr>
      <w:r>
        <w:t>Key proposals to change this instrument include:</w:t>
      </w:r>
    </w:p>
    <w:p w14:paraId="7ABFB742" w14:textId="6B6CB43D" w:rsidR="00F86C86" w:rsidRPr="00F86C86" w:rsidRDefault="00F86C86" w:rsidP="00F86C86">
      <w:pPr>
        <w:pStyle w:val="Bullet"/>
      </w:pPr>
      <w:r w:rsidRPr="00F86C86">
        <w:t>permit a limited scale of papak</w:t>
      </w:r>
      <w:r w:rsidRPr="00F86C86">
        <w:rPr>
          <w:rFonts w:cs="Calibri"/>
        </w:rPr>
        <w:t>ā</w:t>
      </w:r>
      <w:r w:rsidRPr="00F86C86">
        <w:t>inga development (up to 10 homes) on certain types of land in rural zones, residential zones, and M</w:t>
      </w:r>
      <w:r w:rsidRPr="00F86C86">
        <w:rPr>
          <w:rFonts w:cs="Calibri"/>
        </w:rPr>
        <w:t>ā</w:t>
      </w:r>
      <w:r w:rsidRPr="00F86C86">
        <w:t>ori purpose zones subject to meeting identified standards</w:t>
      </w:r>
    </w:p>
    <w:p w14:paraId="27E65E5B" w14:textId="460BFC9D" w:rsidR="00F86C86" w:rsidRPr="00F86C86" w:rsidRDefault="00F86C86" w:rsidP="00F86C86">
      <w:pPr>
        <w:pStyle w:val="Bullet"/>
      </w:pPr>
      <w:r w:rsidRPr="00F86C86">
        <w:t>permit certain ancillary activities associated with papak</w:t>
      </w:r>
      <w:r w:rsidRPr="00F86C86">
        <w:rPr>
          <w:rFonts w:cs="Calibri"/>
        </w:rPr>
        <w:t>ā</w:t>
      </w:r>
      <w:r w:rsidRPr="00F86C86">
        <w:t>inga including commercial activities of up to 100 square metres, conservation activities, visitor accommodation up to eight guests, education and health facilities, sports/recreation activities, marae, urup</w:t>
      </w:r>
      <w:r w:rsidRPr="00F86C86">
        <w:rPr>
          <w:rFonts w:cs="Calibri"/>
        </w:rPr>
        <w:t>ā</w:t>
      </w:r>
      <w:r w:rsidRPr="00F86C86">
        <w:t xml:space="preserve"> and m</w:t>
      </w:r>
      <w:r w:rsidRPr="00F86C86">
        <w:rPr>
          <w:rFonts w:cs="Calibri"/>
        </w:rPr>
        <w:t>ā</w:t>
      </w:r>
      <w:r w:rsidRPr="00F86C86">
        <w:t>ra kai</w:t>
      </w:r>
    </w:p>
    <w:p w14:paraId="4BBE9ACE" w14:textId="7BAC631C" w:rsidR="00F86C86" w:rsidRPr="00F86C86" w:rsidRDefault="00F86C86" w:rsidP="00F86C86">
      <w:pPr>
        <w:pStyle w:val="Bullet"/>
      </w:pPr>
      <w:r w:rsidRPr="00F86C86">
        <w:t>provide for papak</w:t>
      </w:r>
      <w:r w:rsidRPr="00F86C86">
        <w:rPr>
          <w:rFonts w:cs="Calibri"/>
        </w:rPr>
        <w:t>ā</w:t>
      </w:r>
      <w:r w:rsidRPr="00F86C86">
        <w:t>inga development of between 11</w:t>
      </w:r>
      <w:r w:rsidR="00097DE4">
        <w:t xml:space="preserve"> – </w:t>
      </w:r>
      <w:r w:rsidRPr="00F86C86">
        <w:t>30 homes as a restricted discretionary activity</w:t>
      </w:r>
    </w:p>
    <w:p w14:paraId="6A45B131" w14:textId="4514C3ED" w:rsidR="00F86C86" w:rsidRPr="00F86C86" w:rsidRDefault="00F86C86" w:rsidP="00F86C86">
      <w:pPr>
        <w:pStyle w:val="Bullet"/>
      </w:pPr>
      <w:r w:rsidRPr="00F86C86">
        <w:t>provide for larger scale papak</w:t>
      </w:r>
      <w:r w:rsidRPr="00F86C86">
        <w:rPr>
          <w:rFonts w:cs="Calibri"/>
        </w:rPr>
        <w:t>ā</w:t>
      </w:r>
      <w:r w:rsidRPr="00F86C86">
        <w:t>inga development (more than 30 units) as a discretionary activity</w:t>
      </w:r>
    </w:p>
    <w:p w14:paraId="0EAB9545" w14:textId="233F91CA" w:rsidR="00F86C86" w:rsidRPr="00F86C86" w:rsidRDefault="00F86C86" w:rsidP="00F86C86">
      <w:pPr>
        <w:pStyle w:val="Bullet"/>
      </w:pPr>
      <w:r w:rsidRPr="00F86C86">
        <w:t>enable district plan rules for papak</w:t>
      </w:r>
      <w:r w:rsidRPr="00F86C86">
        <w:rPr>
          <w:rFonts w:cs="Calibri"/>
        </w:rPr>
        <w:t>ā</w:t>
      </w:r>
      <w:r w:rsidRPr="00F86C86">
        <w:t xml:space="preserve">inga to be more lenient than the </w:t>
      </w:r>
      <w:r w:rsidR="00097DE4">
        <w:t xml:space="preserve">National Environmental Standards for </w:t>
      </w:r>
      <w:r w:rsidRPr="00F86C86">
        <w:t>Papak</w:t>
      </w:r>
      <w:r w:rsidRPr="00F86C86">
        <w:rPr>
          <w:rFonts w:cs="Calibri"/>
        </w:rPr>
        <w:t>ā</w:t>
      </w:r>
      <w:r w:rsidRPr="00F86C86">
        <w:t>inga</w:t>
      </w:r>
      <w:r w:rsidR="00A5182E">
        <w:t>.</w:t>
      </w:r>
    </w:p>
    <w:p w14:paraId="3E66FA9F" w14:textId="627202D9" w:rsidR="00402A40" w:rsidRDefault="00D300CE" w:rsidP="00393ACE">
      <w:pPr>
        <w:pStyle w:val="Heading2"/>
      </w:pPr>
      <w:r>
        <w:t xml:space="preserve">National Policy Statement for </w:t>
      </w:r>
      <w:r w:rsidR="00402A40" w:rsidRPr="00393ACE">
        <w:t>Natural</w:t>
      </w:r>
      <w:r w:rsidR="00402A40">
        <w:t xml:space="preserve"> Hazards</w:t>
      </w:r>
    </w:p>
    <w:p w14:paraId="0FA9720B" w14:textId="77777777" w:rsidR="00FA7CF6" w:rsidRPr="00FA7CF6" w:rsidRDefault="00FA7CF6" w:rsidP="00FA7CF6">
      <w:pPr>
        <w:pStyle w:val="BodyText"/>
      </w:pPr>
      <w:r w:rsidRPr="00FA7CF6">
        <w:rPr>
          <w:rFonts w:eastAsia="Aptos"/>
        </w:rPr>
        <w:t>New Zealand faces many risks from natural hazards, and some communities have been built in risky areas, without appropriate measures to manage this risk.</w:t>
      </w:r>
    </w:p>
    <w:p w14:paraId="7288C006" w14:textId="456F5234" w:rsidR="00FA7CF6" w:rsidRPr="00FA7CF6" w:rsidRDefault="00FA7CF6" w:rsidP="00FA7CF6">
      <w:pPr>
        <w:pStyle w:val="BodyText"/>
      </w:pPr>
      <w:r w:rsidRPr="00FA7CF6">
        <w:t xml:space="preserve">This is a new </w:t>
      </w:r>
      <w:r w:rsidR="00D300CE">
        <w:t>national policy statement</w:t>
      </w:r>
      <w:r w:rsidRPr="00FA7CF6">
        <w:t>, that aims to ensure local authorities take a risk-based approach when managing natural hazards and respond proportionately to that risk in RMA decision-making on new development.</w:t>
      </w:r>
    </w:p>
    <w:p w14:paraId="033B9095" w14:textId="4E3F5C37" w:rsidR="00402A40" w:rsidRDefault="00402A40" w:rsidP="00FA7CF6">
      <w:pPr>
        <w:pStyle w:val="Heading3"/>
      </w:pPr>
      <w:r>
        <w:t>Key proposals</w:t>
      </w:r>
    </w:p>
    <w:p w14:paraId="6FC6EF8B" w14:textId="05C38D80" w:rsidR="00D300CE" w:rsidRPr="00D300CE" w:rsidRDefault="00D300CE" w:rsidP="00D300CE">
      <w:pPr>
        <w:pStyle w:val="BodyText"/>
      </w:pPr>
      <w:r>
        <w:t>Key proposals to change this instrument include:</w:t>
      </w:r>
    </w:p>
    <w:p w14:paraId="1F2654E9" w14:textId="2CEF434B" w:rsidR="00482B7F" w:rsidRPr="00482B7F" w:rsidRDefault="00482B7F" w:rsidP="00482B7F">
      <w:pPr>
        <w:pStyle w:val="Bullet"/>
      </w:pPr>
      <w:r w:rsidRPr="00482B7F">
        <w:t>the policy will apply to new subdivision</w:t>
      </w:r>
      <w:r w:rsidR="00384BAD">
        <w:t>s</w:t>
      </w:r>
      <w:r w:rsidRPr="00482B7F">
        <w:t>, use and development in all environments and zones including coastal environments</w:t>
      </w:r>
    </w:p>
    <w:p w14:paraId="221074FD" w14:textId="7491FA92" w:rsidR="00482B7F" w:rsidRPr="00482B7F" w:rsidRDefault="00482B7F" w:rsidP="00482B7F">
      <w:pPr>
        <w:pStyle w:val="Bullet"/>
        <w:rPr>
          <w:rFonts w:eastAsia="Aptos"/>
          <w:lang w:eastAsia="en-US"/>
        </w:rPr>
      </w:pPr>
      <w:r w:rsidRPr="00482B7F">
        <w:rPr>
          <w:rFonts w:eastAsia="Aptos"/>
          <w:lang w:eastAsia="en-US"/>
        </w:rPr>
        <w:t>the policy will apply to seven hazards (flooding, landslips, coastal erosion, coastal inundation, active faults, liquefaction and tsunami)</w:t>
      </w:r>
      <w:r w:rsidR="00B3728D">
        <w:rPr>
          <w:rFonts w:eastAsia="Aptos"/>
          <w:lang w:eastAsia="en-US"/>
        </w:rPr>
        <w:t xml:space="preserve"> </w:t>
      </w:r>
      <w:r w:rsidRPr="00482B7F">
        <w:rPr>
          <w:rFonts w:eastAsia="Aptos"/>
          <w:lang w:eastAsia="en-US"/>
        </w:rPr>
        <w:t>but this will not stop local authorities from applying the same approach to other hazards</w:t>
      </w:r>
    </w:p>
    <w:p w14:paraId="7B5AF782" w14:textId="11469DC2" w:rsidR="00482B7F" w:rsidRPr="00482B7F" w:rsidRDefault="00482B7F" w:rsidP="00482B7F">
      <w:pPr>
        <w:pStyle w:val="Bullet"/>
      </w:pPr>
      <w:r w:rsidRPr="00482B7F">
        <w:t>policy that will direct councils to take a risk-based approach to natural hazard risks, which means assessing the risk based on likelihood and consequence</w:t>
      </w:r>
    </w:p>
    <w:p w14:paraId="6BD63A9F" w14:textId="75E9E82E" w:rsidR="00482B7F" w:rsidRPr="00482B7F" w:rsidRDefault="00482B7F" w:rsidP="00482B7F">
      <w:pPr>
        <w:pStyle w:val="Bullet"/>
      </w:pPr>
      <w:r w:rsidRPr="00482B7F">
        <w:t xml:space="preserve">a definition of </w:t>
      </w:r>
      <w:r w:rsidR="00D300CE">
        <w:t>‘</w:t>
      </w:r>
      <w:r w:rsidRPr="00482B7F">
        <w:t>significant risk</w:t>
      </w:r>
      <w:r w:rsidR="00D300CE">
        <w:t>’</w:t>
      </w:r>
      <w:r w:rsidRPr="00482B7F">
        <w:t xml:space="preserve"> using a risk matrix</w:t>
      </w:r>
    </w:p>
    <w:p w14:paraId="1493E478" w14:textId="6B1547C5" w:rsidR="00482B7F" w:rsidRPr="00482B7F" w:rsidRDefault="00482B7F" w:rsidP="00482B7F">
      <w:pPr>
        <w:pStyle w:val="Bullet"/>
      </w:pPr>
      <w:r w:rsidRPr="00482B7F">
        <w:t>policy directing councils to take a proportionate response to managing risks</w:t>
      </w:r>
    </w:p>
    <w:p w14:paraId="1CC55727" w14:textId="3075E1FC" w:rsidR="00402A40" w:rsidRDefault="00482B7F" w:rsidP="008C3282">
      <w:pPr>
        <w:pStyle w:val="Bullet"/>
      </w:pPr>
      <w:r w:rsidRPr="00482B7F">
        <w:t>policy directing councils use best available information when making decisions.</w:t>
      </w:r>
    </w:p>
    <w:bookmarkEnd w:id="1"/>
    <w:p w14:paraId="3F89C9AD" w14:textId="7B85D22C" w:rsidR="212CE0C3" w:rsidRDefault="212CE0C3" w:rsidP="212CE0C3">
      <w:pPr>
        <w:pStyle w:val="Bullet"/>
        <w:numPr>
          <w:ilvl w:val="0"/>
          <w:numId w:val="0"/>
        </w:numPr>
      </w:pPr>
    </w:p>
    <w:p w14:paraId="2102956E" w14:textId="77777777" w:rsidR="00FA0C86" w:rsidRDefault="006239DF" w:rsidP="00D1660E">
      <w:pPr>
        <w:pStyle w:val="BodyText"/>
      </w:pPr>
      <w:r>
        <w:rPr>
          <w:noProof/>
        </w:rPr>
        <mc:AlternateContent>
          <mc:Choice Requires="wps">
            <w:drawing>
              <wp:anchor distT="0" distB="0" distL="114300" distR="114300" simplePos="0" relativeHeight="251658240" behindDoc="0" locked="1" layoutInCell="1" allowOverlap="1" wp14:anchorId="1CB9074A" wp14:editId="4B4EC5DF">
                <wp:simplePos x="0" y="0"/>
                <wp:positionH relativeFrom="margin">
                  <wp:align>left</wp:align>
                </wp:positionH>
                <wp:positionV relativeFrom="page">
                  <wp:align>bottom</wp:align>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06DE2BE4"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411A89EB" w14:textId="4ABFD8A4" w:rsidR="006239DF" w:rsidRDefault="00B0632C" w:rsidP="007326CB">
                                  <w:pPr>
                                    <w:pStyle w:val="TableText"/>
                                  </w:pPr>
                                  <w:r>
                                    <w:br/>
                                  </w:r>
                                  <w:r w:rsidR="006239DF" w:rsidRPr="006C18C8">
                                    <w:t xml:space="preserve">Published in </w:t>
                                  </w:r>
                                  <w:r w:rsidR="00D300CE">
                                    <w:t>June</w:t>
                                  </w:r>
                                  <w:r w:rsidR="00D300CE" w:rsidRPr="00EB1692">
                                    <w:t xml:space="preserve"> </w:t>
                                  </w:r>
                                  <w:r w:rsidR="006239DF" w:rsidRPr="00EB1692">
                                    <w:t>202</w:t>
                                  </w:r>
                                  <w:r w:rsidR="001934E0" w:rsidRPr="001934E0">
                                    <w:t>5</w:t>
                                  </w:r>
                                  <w:r w:rsidR="006239DF" w:rsidRPr="006C18C8">
                                    <w:t xml:space="preserve"> by the </w:t>
                                  </w:r>
                                  <w:r w:rsidR="006239DF" w:rsidRPr="006C18C8">
                                    <w:br/>
                                    <w:t xml:space="preserve">Ministry for the Environment </w:t>
                                  </w:r>
                                  <w:r w:rsidR="00F10B09">
                                    <w:t>|</w:t>
                                  </w:r>
                                  <w:r w:rsidR="006239DF" w:rsidRPr="006C18C8">
                                    <w:t xml:space="preserve"> Manatū </w:t>
                                  </w:r>
                                  <w:r w:rsidR="00AA40AD">
                                    <w:t>m</w:t>
                                  </w:r>
                                  <w:r w:rsidR="006239DF" w:rsidRPr="006C18C8">
                                    <w:t xml:space="preserve">ō </w:t>
                                  </w:r>
                                  <w:r w:rsidR="00AA40AD">
                                    <w:t>t</w:t>
                                  </w:r>
                                  <w:r w:rsidR="006239DF" w:rsidRPr="006C18C8">
                                    <w:t>e Taiao</w:t>
                                  </w:r>
                                  <w:r w:rsidR="006239DF" w:rsidRPr="006C18C8">
                                    <w:br/>
                                    <w:t>Publication number: INFO</w:t>
                                  </w:r>
                                  <w:r w:rsidR="00486D51">
                                    <w:t xml:space="preserve"> </w:t>
                                  </w:r>
                                  <w:r w:rsidR="002E7213">
                                    <w:t>1311</w:t>
                                  </w:r>
                                </w:p>
                              </w:tc>
                              <w:tc>
                                <w:tcPr>
                                  <w:tcW w:w="3588" w:type="dxa"/>
                                  <w:shd w:val="clear" w:color="auto" w:fill="FFFFFF" w:themeFill="background1"/>
                                  <w:tcMar>
                                    <w:left w:w="0" w:type="dxa"/>
                                    <w:right w:w="0" w:type="dxa"/>
                                  </w:tcMar>
                                  <w:vAlign w:val="bottom"/>
                                </w:tcPr>
                                <w:p w14:paraId="3229C102" w14:textId="77777777" w:rsidR="006239DF" w:rsidRDefault="006239DF" w:rsidP="00E57601">
                                  <w:pPr>
                                    <w:pStyle w:val="Footer"/>
                                    <w:jc w:val="right"/>
                                  </w:pPr>
                                  <w:r>
                                    <w:rPr>
                                      <w:noProof/>
                                    </w:rPr>
                                    <w:drawing>
                                      <wp:inline distT="0" distB="0" distL="0" distR="0" wp14:anchorId="4D0EF679" wp14:editId="521267CF">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468C38"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9074A" id="_x0000_t202" coordsize="21600,21600" o:spt="202" path="m,l,21600r21600,l21600,xe">
                <v:stroke joinstyle="miter"/>
                <v:path gradientshapeok="t" o:connecttype="rect"/>
              </v:shapetype>
              <v:shape id="Text Box 1" o:spid="_x0000_s1026" type="#_x0000_t202" style="position:absolute;margin-left:0;margin-top:0;width:459.5pt;height:80.5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239DF" w14:paraId="06DE2BE4"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411A89EB" w14:textId="4ABFD8A4" w:rsidR="006239DF" w:rsidRDefault="00B0632C" w:rsidP="007326CB">
                            <w:pPr>
                              <w:pStyle w:val="TableText"/>
                            </w:pPr>
                            <w:r>
                              <w:br/>
                            </w:r>
                            <w:r w:rsidR="006239DF" w:rsidRPr="006C18C8">
                              <w:t xml:space="preserve">Published in </w:t>
                            </w:r>
                            <w:r w:rsidR="00D300CE">
                              <w:t>June</w:t>
                            </w:r>
                            <w:r w:rsidR="00D300CE" w:rsidRPr="00EB1692">
                              <w:t xml:space="preserve"> </w:t>
                            </w:r>
                            <w:r w:rsidR="006239DF" w:rsidRPr="00EB1692">
                              <w:t>202</w:t>
                            </w:r>
                            <w:r w:rsidR="001934E0" w:rsidRPr="001934E0">
                              <w:t>5</w:t>
                            </w:r>
                            <w:r w:rsidR="006239DF" w:rsidRPr="006C18C8">
                              <w:t xml:space="preserve"> by the </w:t>
                            </w:r>
                            <w:r w:rsidR="006239DF" w:rsidRPr="006C18C8">
                              <w:br/>
                              <w:t xml:space="preserve">Ministry for the Environment </w:t>
                            </w:r>
                            <w:r w:rsidR="00F10B09">
                              <w:t>|</w:t>
                            </w:r>
                            <w:r w:rsidR="006239DF" w:rsidRPr="006C18C8">
                              <w:t xml:space="preserve"> Manatū </w:t>
                            </w:r>
                            <w:r w:rsidR="00AA40AD">
                              <w:t>m</w:t>
                            </w:r>
                            <w:r w:rsidR="006239DF" w:rsidRPr="006C18C8">
                              <w:t xml:space="preserve">ō </w:t>
                            </w:r>
                            <w:r w:rsidR="00AA40AD">
                              <w:t>t</w:t>
                            </w:r>
                            <w:r w:rsidR="006239DF" w:rsidRPr="006C18C8">
                              <w:t>e Taiao</w:t>
                            </w:r>
                            <w:r w:rsidR="006239DF" w:rsidRPr="006C18C8">
                              <w:br/>
                              <w:t>Publication number: INFO</w:t>
                            </w:r>
                            <w:r w:rsidR="00486D51">
                              <w:t xml:space="preserve"> </w:t>
                            </w:r>
                            <w:r w:rsidR="002E7213">
                              <w:t>1311</w:t>
                            </w:r>
                          </w:p>
                        </w:tc>
                        <w:tc>
                          <w:tcPr>
                            <w:tcW w:w="3588" w:type="dxa"/>
                            <w:shd w:val="clear" w:color="auto" w:fill="FFFFFF" w:themeFill="background1"/>
                            <w:tcMar>
                              <w:left w:w="0" w:type="dxa"/>
                              <w:right w:w="0" w:type="dxa"/>
                            </w:tcMar>
                            <w:vAlign w:val="bottom"/>
                          </w:tcPr>
                          <w:p w14:paraId="3229C102" w14:textId="77777777" w:rsidR="006239DF" w:rsidRDefault="006239DF" w:rsidP="00E57601">
                            <w:pPr>
                              <w:pStyle w:val="Footer"/>
                              <w:jc w:val="right"/>
                            </w:pPr>
                            <w:r>
                              <w:rPr>
                                <w:noProof/>
                              </w:rPr>
                              <w:drawing>
                                <wp:inline distT="0" distB="0" distL="0" distR="0" wp14:anchorId="4D0EF679" wp14:editId="521267CF">
                                  <wp:extent cx="2194459" cy="538456"/>
                                  <wp:effectExtent l="0" t="0" r="0" b="0"/>
                                  <wp:docPr id="227810760" name="Picture 22781076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4468C38" w14:textId="77777777" w:rsidR="006239DF" w:rsidRPr="00C82C4B" w:rsidRDefault="006239DF" w:rsidP="006239DF">
                      <w:pPr>
                        <w:pStyle w:val="BodyText"/>
                        <w:spacing w:before="0" w:after="0" w:line="240" w:lineRule="auto"/>
                        <w:rPr>
                          <w:sz w:val="16"/>
                          <w:szCs w:val="16"/>
                        </w:rPr>
                      </w:pPr>
                    </w:p>
                  </w:txbxContent>
                </v:textbox>
                <w10:wrap anchorx="margin" anchory="page"/>
                <w10:anchorlock/>
              </v:shape>
            </w:pict>
          </mc:Fallback>
        </mc:AlternateContent>
      </w:r>
    </w:p>
    <w:sectPr w:rsidR="00FA0C86" w:rsidSect="00A1796C">
      <w:footerReference w:type="even" r:id="rId16"/>
      <w:footerReference w:type="default" r:id="rId17"/>
      <w:footerReference w:type="first" r:id="rId18"/>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5480" w14:textId="77777777" w:rsidR="00BE0826" w:rsidRDefault="00BE0826" w:rsidP="0080531E">
      <w:pPr>
        <w:spacing w:before="0" w:after="0" w:line="240" w:lineRule="auto"/>
      </w:pPr>
      <w:r>
        <w:separator/>
      </w:r>
    </w:p>
    <w:p w14:paraId="689EA97C" w14:textId="77777777" w:rsidR="00BE0826" w:rsidRDefault="00BE0826"/>
  </w:endnote>
  <w:endnote w:type="continuationSeparator" w:id="0">
    <w:p w14:paraId="00D4DFA8" w14:textId="77777777" w:rsidR="00BE0826" w:rsidRDefault="00BE0826" w:rsidP="0080531E">
      <w:pPr>
        <w:spacing w:before="0" w:after="0" w:line="240" w:lineRule="auto"/>
      </w:pPr>
      <w:r>
        <w:continuationSeparator/>
      </w:r>
    </w:p>
    <w:p w14:paraId="0194D02E" w14:textId="77777777" w:rsidR="00BE0826" w:rsidRDefault="00BE0826"/>
  </w:endnote>
  <w:endnote w:type="continuationNotice" w:id="1">
    <w:p w14:paraId="24B97BA7" w14:textId="77777777" w:rsidR="00BE0826" w:rsidRDefault="00BE08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B463" w14:textId="5E7D7E4C"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393ACE" w:rsidRPr="00393ACE">
      <w:t>Infrastructure and development fact</w:t>
    </w:r>
    <w:r w:rsidR="00FF7DFA">
      <w:t xml:space="preserve"> </w:t>
    </w:r>
    <w:r w:rsidR="00393ACE" w:rsidRPr="00393ACE">
      <w:t xml:space="preserve">sheet </w:t>
    </w:r>
    <w:r w:rsidR="00441F9A">
      <w:t>–</w:t>
    </w:r>
    <w:r w:rsidR="00393ACE" w:rsidRPr="00393ACE">
      <w:t xml:space="preserve"> national direction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A3D0" w14:textId="39B635E2" w:rsidR="006C18C8" w:rsidRPr="003A6769" w:rsidRDefault="00FE4F91" w:rsidP="00FE4F91">
    <w:pPr>
      <w:pStyle w:val="Footerodd"/>
    </w:pPr>
    <w:r>
      <w:tab/>
    </w:r>
    <w:r w:rsidR="00393ACE" w:rsidRPr="00393ACE">
      <w:t>Infrastructure and development fact</w:t>
    </w:r>
    <w:r w:rsidR="00FF7DFA">
      <w:t xml:space="preserve"> </w:t>
    </w:r>
    <w:r w:rsidR="00393ACE" w:rsidRPr="00393ACE">
      <w:t xml:space="preserve">sheet </w:t>
    </w:r>
    <w:r w:rsidR="00441F9A">
      <w:t>–</w:t>
    </w:r>
    <w:r w:rsidR="00393ACE" w:rsidRPr="00393ACE">
      <w:t xml:space="preserve"> national direction</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9E29" w14:textId="233616EA" w:rsidR="0085118C" w:rsidRDefault="0085118C" w:rsidP="0085118C">
    <w:pPr>
      <w:pStyle w:val="Footerodd"/>
    </w:pPr>
    <w:r>
      <w:tab/>
    </w:r>
    <w:r w:rsidR="00393ACE" w:rsidRPr="00393ACE">
      <w:t>Infrastructure and development fact</w:t>
    </w:r>
    <w:r w:rsidR="00FF7DFA">
      <w:t xml:space="preserve"> </w:t>
    </w:r>
    <w:r w:rsidR="00393ACE" w:rsidRPr="00393ACE">
      <w:t xml:space="preserve">sheet </w:t>
    </w:r>
    <w:r w:rsidR="00441F9A">
      <w:t>–</w:t>
    </w:r>
    <w:r w:rsidR="00393ACE" w:rsidRPr="00393ACE">
      <w:t xml:space="preserve"> national direction</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D6AB" w14:textId="77777777" w:rsidR="00BE0826" w:rsidRDefault="00BE0826" w:rsidP="00CB5C5F">
      <w:pPr>
        <w:spacing w:before="0" w:after="80" w:line="240" w:lineRule="auto"/>
      </w:pPr>
      <w:bookmarkStart w:id="0" w:name="_Hlk86912439"/>
      <w:bookmarkEnd w:id="0"/>
      <w:r>
        <w:separator/>
      </w:r>
    </w:p>
  </w:footnote>
  <w:footnote w:type="continuationSeparator" w:id="0">
    <w:p w14:paraId="2A93669F" w14:textId="77777777" w:rsidR="00BE0826" w:rsidRDefault="00BE0826" w:rsidP="0080531E">
      <w:pPr>
        <w:spacing w:before="0" w:after="0" w:line="240" w:lineRule="auto"/>
      </w:pPr>
      <w:r>
        <w:continuationSeparator/>
      </w:r>
    </w:p>
    <w:p w14:paraId="73D4B142" w14:textId="77777777" w:rsidR="00BE0826" w:rsidRDefault="00BE0826"/>
  </w:footnote>
  <w:footnote w:type="continuationNotice" w:id="1">
    <w:p w14:paraId="5E4D75E0" w14:textId="77777777" w:rsidR="00BE0826" w:rsidRDefault="00BE082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974"/>
    <w:multiLevelType w:val="hybridMultilevel"/>
    <w:tmpl w:val="373C606C"/>
    <w:lvl w:ilvl="0" w:tplc="7854BB68">
      <w:start w:val="1"/>
      <w:numFmt w:val="bullet"/>
      <w:lvlText w:val=""/>
      <w:lvlJc w:val="left"/>
      <w:pPr>
        <w:ind w:left="720" w:hanging="360"/>
      </w:pPr>
      <w:rPr>
        <w:rFonts w:ascii="Symbol" w:hAnsi="Symbol" w:hint="default"/>
      </w:rPr>
    </w:lvl>
    <w:lvl w:ilvl="1" w:tplc="2B3279F4">
      <w:start w:val="1"/>
      <w:numFmt w:val="bullet"/>
      <w:lvlText w:val="o"/>
      <w:lvlJc w:val="left"/>
      <w:pPr>
        <w:ind w:left="1440" w:hanging="360"/>
      </w:pPr>
      <w:rPr>
        <w:rFonts w:ascii="Courier New" w:hAnsi="Courier New" w:hint="default"/>
      </w:rPr>
    </w:lvl>
    <w:lvl w:ilvl="2" w:tplc="054EBD82">
      <w:start w:val="1"/>
      <w:numFmt w:val="bullet"/>
      <w:lvlText w:val=""/>
      <w:lvlJc w:val="left"/>
      <w:pPr>
        <w:ind w:left="2160" w:hanging="360"/>
      </w:pPr>
      <w:rPr>
        <w:rFonts w:ascii="Wingdings" w:hAnsi="Wingdings" w:hint="default"/>
      </w:rPr>
    </w:lvl>
    <w:lvl w:ilvl="3" w:tplc="C4242630">
      <w:start w:val="1"/>
      <w:numFmt w:val="bullet"/>
      <w:lvlText w:val=""/>
      <w:lvlJc w:val="left"/>
      <w:pPr>
        <w:ind w:left="2880" w:hanging="360"/>
      </w:pPr>
      <w:rPr>
        <w:rFonts w:ascii="Symbol" w:hAnsi="Symbol" w:hint="default"/>
      </w:rPr>
    </w:lvl>
    <w:lvl w:ilvl="4" w:tplc="5B1EFC32">
      <w:start w:val="1"/>
      <w:numFmt w:val="bullet"/>
      <w:lvlText w:val="o"/>
      <w:lvlJc w:val="left"/>
      <w:pPr>
        <w:ind w:left="3600" w:hanging="360"/>
      </w:pPr>
      <w:rPr>
        <w:rFonts w:ascii="Courier New" w:hAnsi="Courier New" w:hint="default"/>
      </w:rPr>
    </w:lvl>
    <w:lvl w:ilvl="5" w:tplc="CB343536">
      <w:start w:val="1"/>
      <w:numFmt w:val="bullet"/>
      <w:lvlText w:val=""/>
      <w:lvlJc w:val="left"/>
      <w:pPr>
        <w:ind w:left="4320" w:hanging="360"/>
      </w:pPr>
      <w:rPr>
        <w:rFonts w:ascii="Wingdings" w:hAnsi="Wingdings" w:hint="default"/>
      </w:rPr>
    </w:lvl>
    <w:lvl w:ilvl="6" w:tplc="E50EF9EC">
      <w:start w:val="1"/>
      <w:numFmt w:val="bullet"/>
      <w:lvlText w:val=""/>
      <w:lvlJc w:val="left"/>
      <w:pPr>
        <w:ind w:left="5040" w:hanging="360"/>
      </w:pPr>
      <w:rPr>
        <w:rFonts w:ascii="Symbol" w:hAnsi="Symbol" w:hint="default"/>
      </w:rPr>
    </w:lvl>
    <w:lvl w:ilvl="7" w:tplc="6AA807EE">
      <w:start w:val="1"/>
      <w:numFmt w:val="bullet"/>
      <w:lvlText w:val="o"/>
      <w:lvlJc w:val="left"/>
      <w:pPr>
        <w:ind w:left="5760" w:hanging="360"/>
      </w:pPr>
      <w:rPr>
        <w:rFonts w:ascii="Courier New" w:hAnsi="Courier New" w:hint="default"/>
      </w:rPr>
    </w:lvl>
    <w:lvl w:ilvl="8" w:tplc="9CE22D26">
      <w:start w:val="1"/>
      <w:numFmt w:val="bullet"/>
      <w:lvlText w:val=""/>
      <w:lvlJc w:val="left"/>
      <w:pPr>
        <w:ind w:left="6480" w:hanging="360"/>
      </w:pPr>
      <w:rPr>
        <w:rFonts w:ascii="Wingdings" w:hAnsi="Wingdings" w:hint="default"/>
      </w:rPr>
    </w:lvl>
  </w:abstractNum>
  <w:abstractNum w:abstractNumId="1" w15:restartNumberingAfterBreak="0">
    <w:nsid w:val="00F1545E"/>
    <w:multiLevelType w:val="multilevel"/>
    <w:tmpl w:val="B4BA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B21B5"/>
    <w:multiLevelType w:val="multilevel"/>
    <w:tmpl w:val="8EE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0F6673D4"/>
    <w:multiLevelType w:val="multilevel"/>
    <w:tmpl w:val="9552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75EE5"/>
    <w:multiLevelType w:val="multilevel"/>
    <w:tmpl w:val="6C76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000B18"/>
    <w:multiLevelType w:val="multilevel"/>
    <w:tmpl w:val="A35A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F7FB7"/>
    <w:multiLevelType w:val="multilevel"/>
    <w:tmpl w:val="E046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267006"/>
    <w:multiLevelType w:val="multilevel"/>
    <w:tmpl w:val="BDEC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426CD"/>
    <w:multiLevelType w:val="multilevel"/>
    <w:tmpl w:val="7048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6AF7E"/>
    <w:multiLevelType w:val="hybridMultilevel"/>
    <w:tmpl w:val="12301176"/>
    <w:lvl w:ilvl="0" w:tplc="4E34B444">
      <w:start w:val="1"/>
      <w:numFmt w:val="bullet"/>
      <w:lvlText w:val=""/>
      <w:lvlJc w:val="left"/>
      <w:pPr>
        <w:ind w:left="720" w:hanging="360"/>
      </w:pPr>
      <w:rPr>
        <w:rFonts w:ascii="Symbol" w:hAnsi="Symbol" w:hint="default"/>
      </w:rPr>
    </w:lvl>
    <w:lvl w:ilvl="1" w:tplc="44D61584">
      <w:start w:val="1"/>
      <w:numFmt w:val="bullet"/>
      <w:lvlText w:val="o"/>
      <w:lvlJc w:val="left"/>
      <w:pPr>
        <w:ind w:left="1440" w:hanging="360"/>
      </w:pPr>
      <w:rPr>
        <w:rFonts w:ascii="Courier New" w:hAnsi="Courier New" w:hint="default"/>
      </w:rPr>
    </w:lvl>
    <w:lvl w:ilvl="2" w:tplc="B15822C0">
      <w:start w:val="1"/>
      <w:numFmt w:val="bullet"/>
      <w:lvlText w:val=""/>
      <w:lvlJc w:val="left"/>
      <w:pPr>
        <w:ind w:left="2160" w:hanging="360"/>
      </w:pPr>
      <w:rPr>
        <w:rFonts w:ascii="Wingdings" w:hAnsi="Wingdings" w:hint="default"/>
      </w:rPr>
    </w:lvl>
    <w:lvl w:ilvl="3" w:tplc="7FB26152">
      <w:start w:val="1"/>
      <w:numFmt w:val="bullet"/>
      <w:lvlText w:val=""/>
      <w:lvlJc w:val="left"/>
      <w:pPr>
        <w:ind w:left="2880" w:hanging="360"/>
      </w:pPr>
      <w:rPr>
        <w:rFonts w:ascii="Symbol" w:hAnsi="Symbol" w:hint="default"/>
      </w:rPr>
    </w:lvl>
    <w:lvl w:ilvl="4" w:tplc="FFCE2E58">
      <w:start w:val="1"/>
      <w:numFmt w:val="bullet"/>
      <w:lvlText w:val="o"/>
      <w:lvlJc w:val="left"/>
      <w:pPr>
        <w:ind w:left="3600" w:hanging="360"/>
      </w:pPr>
      <w:rPr>
        <w:rFonts w:ascii="Courier New" w:hAnsi="Courier New" w:hint="default"/>
      </w:rPr>
    </w:lvl>
    <w:lvl w:ilvl="5" w:tplc="33083F8C">
      <w:start w:val="1"/>
      <w:numFmt w:val="bullet"/>
      <w:lvlText w:val=""/>
      <w:lvlJc w:val="left"/>
      <w:pPr>
        <w:ind w:left="4320" w:hanging="360"/>
      </w:pPr>
      <w:rPr>
        <w:rFonts w:ascii="Wingdings" w:hAnsi="Wingdings" w:hint="default"/>
      </w:rPr>
    </w:lvl>
    <w:lvl w:ilvl="6" w:tplc="6A2218A4">
      <w:start w:val="1"/>
      <w:numFmt w:val="bullet"/>
      <w:lvlText w:val=""/>
      <w:lvlJc w:val="left"/>
      <w:pPr>
        <w:ind w:left="5040" w:hanging="360"/>
      </w:pPr>
      <w:rPr>
        <w:rFonts w:ascii="Symbol" w:hAnsi="Symbol" w:hint="default"/>
      </w:rPr>
    </w:lvl>
    <w:lvl w:ilvl="7" w:tplc="CF348452">
      <w:start w:val="1"/>
      <w:numFmt w:val="bullet"/>
      <w:lvlText w:val="o"/>
      <w:lvlJc w:val="left"/>
      <w:pPr>
        <w:ind w:left="5760" w:hanging="360"/>
      </w:pPr>
      <w:rPr>
        <w:rFonts w:ascii="Courier New" w:hAnsi="Courier New" w:hint="default"/>
      </w:rPr>
    </w:lvl>
    <w:lvl w:ilvl="8" w:tplc="D41CB082">
      <w:start w:val="1"/>
      <w:numFmt w:val="bullet"/>
      <w:lvlText w:val=""/>
      <w:lvlJc w:val="left"/>
      <w:pPr>
        <w:ind w:left="6480" w:hanging="360"/>
      </w:pPr>
      <w:rPr>
        <w:rFonts w:ascii="Wingdings" w:hAnsi="Wingdings" w:hint="default"/>
      </w:rPr>
    </w:lvl>
  </w:abstractNum>
  <w:abstractNum w:abstractNumId="12"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8A34FC"/>
    <w:multiLevelType w:val="multilevel"/>
    <w:tmpl w:val="E1A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8" w15:restartNumberingAfterBreak="0">
    <w:nsid w:val="2DCE64F7"/>
    <w:multiLevelType w:val="hybridMultilevel"/>
    <w:tmpl w:val="2B62ABE4"/>
    <w:lvl w:ilvl="0" w:tplc="5F3AC0BC">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31386848"/>
    <w:multiLevelType w:val="multilevel"/>
    <w:tmpl w:val="A7B8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1" w15:restartNumberingAfterBreak="0">
    <w:nsid w:val="334E701A"/>
    <w:multiLevelType w:val="multilevel"/>
    <w:tmpl w:val="BE16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BC541E"/>
    <w:multiLevelType w:val="multilevel"/>
    <w:tmpl w:val="B092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6801B7"/>
    <w:multiLevelType w:val="multilevel"/>
    <w:tmpl w:val="0A14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49327D"/>
    <w:multiLevelType w:val="multilevel"/>
    <w:tmpl w:val="615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ED044F"/>
    <w:multiLevelType w:val="multilevel"/>
    <w:tmpl w:val="0A3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0A42BF"/>
    <w:multiLevelType w:val="multilevel"/>
    <w:tmpl w:val="A7FC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8C74ED"/>
    <w:multiLevelType w:val="multilevel"/>
    <w:tmpl w:val="EDC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2" w15:restartNumberingAfterBreak="0">
    <w:nsid w:val="4CBD4571"/>
    <w:multiLevelType w:val="multilevel"/>
    <w:tmpl w:val="8316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9D4840"/>
    <w:multiLevelType w:val="multilevel"/>
    <w:tmpl w:val="0BAC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1D457E"/>
    <w:multiLevelType w:val="multilevel"/>
    <w:tmpl w:val="6272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BC7032"/>
    <w:multiLevelType w:val="multilevel"/>
    <w:tmpl w:val="E6D4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7" w15:restartNumberingAfterBreak="0">
    <w:nsid w:val="561A7C1E"/>
    <w:multiLevelType w:val="multilevel"/>
    <w:tmpl w:val="D87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C477AA"/>
    <w:multiLevelType w:val="multilevel"/>
    <w:tmpl w:val="E9E0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66A36D"/>
    <w:multiLevelType w:val="hybridMultilevel"/>
    <w:tmpl w:val="EA14BC66"/>
    <w:lvl w:ilvl="0" w:tplc="40489E9E">
      <w:start w:val="1"/>
      <w:numFmt w:val="bullet"/>
      <w:lvlText w:val=""/>
      <w:lvlJc w:val="left"/>
      <w:pPr>
        <w:ind w:left="720" w:hanging="360"/>
      </w:pPr>
      <w:rPr>
        <w:rFonts w:ascii="Symbol" w:hAnsi="Symbol" w:hint="default"/>
      </w:rPr>
    </w:lvl>
    <w:lvl w:ilvl="1" w:tplc="B2783FD0">
      <w:start w:val="1"/>
      <w:numFmt w:val="bullet"/>
      <w:lvlText w:val="o"/>
      <w:lvlJc w:val="left"/>
      <w:pPr>
        <w:ind w:left="1440" w:hanging="360"/>
      </w:pPr>
      <w:rPr>
        <w:rFonts w:ascii="Courier New" w:hAnsi="Courier New" w:hint="default"/>
      </w:rPr>
    </w:lvl>
    <w:lvl w:ilvl="2" w:tplc="7592F89E">
      <w:start w:val="1"/>
      <w:numFmt w:val="bullet"/>
      <w:lvlText w:val=""/>
      <w:lvlJc w:val="left"/>
      <w:pPr>
        <w:ind w:left="2160" w:hanging="360"/>
      </w:pPr>
      <w:rPr>
        <w:rFonts w:ascii="Wingdings" w:hAnsi="Wingdings" w:hint="default"/>
      </w:rPr>
    </w:lvl>
    <w:lvl w:ilvl="3" w:tplc="58764308">
      <w:start w:val="1"/>
      <w:numFmt w:val="bullet"/>
      <w:lvlText w:val=""/>
      <w:lvlJc w:val="left"/>
      <w:pPr>
        <w:ind w:left="2880" w:hanging="360"/>
      </w:pPr>
      <w:rPr>
        <w:rFonts w:ascii="Symbol" w:hAnsi="Symbol" w:hint="default"/>
      </w:rPr>
    </w:lvl>
    <w:lvl w:ilvl="4" w:tplc="08CE15AC">
      <w:start w:val="1"/>
      <w:numFmt w:val="bullet"/>
      <w:lvlText w:val="o"/>
      <w:lvlJc w:val="left"/>
      <w:pPr>
        <w:ind w:left="3600" w:hanging="360"/>
      </w:pPr>
      <w:rPr>
        <w:rFonts w:ascii="Courier New" w:hAnsi="Courier New" w:hint="default"/>
      </w:rPr>
    </w:lvl>
    <w:lvl w:ilvl="5" w:tplc="CC267BE6">
      <w:start w:val="1"/>
      <w:numFmt w:val="bullet"/>
      <w:lvlText w:val=""/>
      <w:lvlJc w:val="left"/>
      <w:pPr>
        <w:ind w:left="4320" w:hanging="360"/>
      </w:pPr>
      <w:rPr>
        <w:rFonts w:ascii="Wingdings" w:hAnsi="Wingdings" w:hint="default"/>
      </w:rPr>
    </w:lvl>
    <w:lvl w:ilvl="6" w:tplc="B1884F40">
      <w:start w:val="1"/>
      <w:numFmt w:val="bullet"/>
      <w:lvlText w:val=""/>
      <w:lvlJc w:val="left"/>
      <w:pPr>
        <w:ind w:left="5040" w:hanging="360"/>
      </w:pPr>
      <w:rPr>
        <w:rFonts w:ascii="Symbol" w:hAnsi="Symbol" w:hint="default"/>
      </w:rPr>
    </w:lvl>
    <w:lvl w:ilvl="7" w:tplc="C35C164E">
      <w:start w:val="1"/>
      <w:numFmt w:val="bullet"/>
      <w:lvlText w:val="o"/>
      <w:lvlJc w:val="left"/>
      <w:pPr>
        <w:ind w:left="5760" w:hanging="360"/>
      </w:pPr>
      <w:rPr>
        <w:rFonts w:ascii="Courier New" w:hAnsi="Courier New" w:hint="default"/>
      </w:rPr>
    </w:lvl>
    <w:lvl w:ilvl="8" w:tplc="2CA4FC5C">
      <w:start w:val="1"/>
      <w:numFmt w:val="bullet"/>
      <w:lvlText w:val=""/>
      <w:lvlJc w:val="left"/>
      <w:pPr>
        <w:ind w:left="6480" w:hanging="360"/>
      </w:pPr>
      <w:rPr>
        <w:rFonts w:ascii="Wingdings" w:hAnsi="Wingdings" w:hint="default"/>
      </w:rPr>
    </w:lvl>
  </w:abstractNum>
  <w:abstractNum w:abstractNumId="40" w15:restartNumberingAfterBreak="0">
    <w:nsid w:val="5A5956FB"/>
    <w:multiLevelType w:val="multilevel"/>
    <w:tmpl w:val="62B6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7D05AF"/>
    <w:multiLevelType w:val="multilevel"/>
    <w:tmpl w:val="5E3A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817883"/>
    <w:multiLevelType w:val="multilevel"/>
    <w:tmpl w:val="F55E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7428E5"/>
    <w:multiLevelType w:val="multilevel"/>
    <w:tmpl w:val="1C46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FB70317"/>
    <w:multiLevelType w:val="multilevel"/>
    <w:tmpl w:val="5164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7" w15:restartNumberingAfterBreak="0">
    <w:nsid w:val="745E1BE8"/>
    <w:multiLevelType w:val="multilevel"/>
    <w:tmpl w:val="A02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E9A818"/>
    <w:multiLevelType w:val="multilevel"/>
    <w:tmpl w:val="061CA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57196525">
    <w:abstractNumId w:val="20"/>
  </w:num>
  <w:num w:numId="2" w16cid:durableId="1688940720">
    <w:abstractNumId w:val="28"/>
  </w:num>
  <w:num w:numId="3" w16cid:durableId="1790082978">
    <w:abstractNumId w:val="17"/>
  </w:num>
  <w:num w:numId="4" w16cid:durableId="571161853">
    <w:abstractNumId w:val="13"/>
  </w:num>
  <w:num w:numId="5" w16cid:durableId="851066908">
    <w:abstractNumId w:val="31"/>
  </w:num>
  <w:num w:numId="6" w16cid:durableId="61224443">
    <w:abstractNumId w:val="29"/>
  </w:num>
  <w:num w:numId="7" w16cid:durableId="972250063">
    <w:abstractNumId w:val="48"/>
  </w:num>
  <w:num w:numId="8" w16cid:durableId="1817450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007045">
    <w:abstractNumId w:val="16"/>
  </w:num>
  <w:num w:numId="10" w16cid:durableId="691230062">
    <w:abstractNumId w:val="44"/>
  </w:num>
  <w:num w:numId="11" w16cid:durableId="944464173">
    <w:abstractNumId w:val="4"/>
  </w:num>
  <w:num w:numId="12" w16cid:durableId="1627159036">
    <w:abstractNumId w:val="14"/>
  </w:num>
  <w:num w:numId="13" w16cid:durableId="1671175605">
    <w:abstractNumId w:val="26"/>
  </w:num>
  <w:num w:numId="14" w16cid:durableId="41442950">
    <w:abstractNumId w:val="46"/>
  </w:num>
  <w:num w:numId="15" w16cid:durableId="592393198">
    <w:abstractNumId w:val="36"/>
  </w:num>
  <w:num w:numId="16" w16cid:durableId="588536818">
    <w:abstractNumId w:val="12"/>
  </w:num>
  <w:num w:numId="17" w16cid:durableId="1756172205">
    <w:abstractNumId w:val="39"/>
  </w:num>
  <w:num w:numId="18" w16cid:durableId="560362572">
    <w:abstractNumId w:val="0"/>
  </w:num>
  <w:num w:numId="19" w16cid:durableId="1187522577">
    <w:abstractNumId w:val="49"/>
  </w:num>
  <w:num w:numId="20" w16cid:durableId="1638679547">
    <w:abstractNumId w:val="18"/>
  </w:num>
  <w:num w:numId="21" w16cid:durableId="379135934">
    <w:abstractNumId w:val="37"/>
  </w:num>
  <w:num w:numId="22" w16cid:durableId="1900049613">
    <w:abstractNumId w:val="22"/>
  </w:num>
  <w:num w:numId="23" w16cid:durableId="1306087086">
    <w:abstractNumId w:val="24"/>
  </w:num>
  <w:num w:numId="24" w16cid:durableId="22558995">
    <w:abstractNumId w:val="25"/>
  </w:num>
  <w:num w:numId="25" w16cid:durableId="1582911422">
    <w:abstractNumId w:val="32"/>
  </w:num>
  <w:num w:numId="26" w16cid:durableId="2020697004">
    <w:abstractNumId w:val="1"/>
  </w:num>
  <w:num w:numId="27" w16cid:durableId="451435229">
    <w:abstractNumId w:val="43"/>
  </w:num>
  <w:num w:numId="28" w16cid:durableId="1855220183">
    <w:abstractNumId w:val="6"/>
  </w:num>
  <w:num w:numId="29" w16cid:durableId="1519268242">
    <w:abstractNumId w:val="10"/>
  </w:num>
  <w:num w:numId="30" w16cid:durableId="607543100">
    <w:abstractNumId w:val="47"/>
  </w:num>
  <w:num w:numId="31" w16cid:durableId="251208858">
    <w:abstractNumId w:val="41"/>
  </w:num>
  <w:num w:numId="32" w16cid:durableId="522670794">
    <w:abstractNumId w:val="40"/>
  </w:num>
  <w:num w:numId="33" w16cid:durableId="1184594979">
    <w:abstractNumId w:val="2"/>
  </w:num>
  <w:num w:numId="34" w16cid:durableId="1388915349">
    <w:abstractNumId w:val="7"/>
  </w:num>
  <w:num w:numId="35" w16cid:durableId="1559050852">
    <w:abstractNumId w:val="35"/>
  </w:num>
  <w:num w:numId="36" w16cid:durableId="414401677">
    <w:abstractNumId w:val="23"/>
  </w:num>
  <w:num w:numId="37" w16cid:durableId="1639071766">
    <w:abstractNumId w:val="8"/>
  </w:num>
  <w:num w:numId="38" w16cid:durableId="1931037164">
    <w:abstractNumId w:val="27"/>
  </w:num>
  <w:num w:numId="39" w16cid:durableId="1780830756">
    <w:abstractNumId w:val="34"/>
  </w:num>
  <w:num w:numId="40" w16cid:durableId="1301110693">
    <w:abstractNumId w:val="42"/>
  </w:num>
  <w:num w:numId="41" w16cid:durableId="590236070">
    <w:abstractNumId w:val="5"/>
  </w:num>
  <w:num w:numId="42" w16cid:durableId="724373298">
    <w:abstractNumId w:val="19"/>
  </w:num>
  <w:num w:numId="43" w16cid:durableId="169954501">
    <w:abstractNumId w:val="15"/>
  </w:num>
  <w:num w:numId="44" w16cid:durableId="429396608">
    <w:abstractNumId w:val="30"/>
  </w:num>
  <w:num w:numId="45" w16cid:durableId="706106815">
    <w:abstractNumId w:val="45"/>
  </w:num>
  <w:num w:numId="46" w16cid:durableId="598682914">
    <w:abstractNumId w:val="38"/>
  </w:num>
  <w:num w:numId="47" w16cid:durableId="493842820">
    <w:abstractNumId w:val="21"/>
  </w:num>
  <w:num w:numId="48" w16cid:durableId="453451038">
    <w:abstractNumId w:val="9"/>
  </w:num>
  <w:num w:numId="49" w16cid:durableId="552733505">
    <w:abstractNumId w:val="33"/>
  </w:num>
  <w:num w:numId="50" w16cid:durableId="1857765384">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F9"/>
    <w:rsid w:val="00000438"/>
    <w:rsid w:val="000004B7"/>
    <w:rsid w:val="00000792"/>
    <w:rsid w:val="00000F04"/>
    <w:rsid w:val="000020F4"/>
    <w:rsid w:val="00003C4F"/>
    <w:rsid w:val="00004E0A"/>
    <w:rsid w:val="00004FD3"/>
    <w:rsid w:val="00006CA0"/>
    <w:rsid w:val="00006DF5"/>
    <w:rsid w:val="00006F95"/>
    <w:rsid w:val="00007023"/>
    <w:rsid w:val="0000709F"/>
    <w:rsid w:val="000071D6"/>
    <w:rsid w:val="00007F2D"/>
    <w:rsid w:val="00007FAC"/>
    <w:rsid w:val="00010A9C"/>
    <w:rsid w:val="00010ABA"/>
    <w:rsid w:val="00010E15"/>
    <w:rsid w:val="00010F57"/>
    <w:rsid w:val="0001100C"/>
    <w:rsid w:val="00011188"/>
    <w:rsid w:val="0001214E"/>
    <w:rsid w:val="00012555"/>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28B"/>
    <w:rsid w:val="0002270C"/>
    <w:rsid w:val="00022E8D"/>
    <w:rsid w:val="0002348A"/>
    <w:rsid w:val="00023D28"/>
    <w:rsid w:val="00024708"/>
    <w:rsid w:val="00024EE7"/>
    <w:rsid w:val="00025F96"/>
    <w:rsid w:val="00025FAB"/>
    <w:rsid w:val="0002688D"/>
    <w:rsid w:val="00026E89"/>
    <w:rsid w:val="000275A3"/>
    <w:rsid w:val="00027AE4"/>
    <w:rsid w:val="00030558"/>
    <w:rsid w:val="00030699"/>
    <w:rsid w:val="00030725"/>
    <w:rsid w:val="00030DB8"/>
    <w:rsid w:val="00031A83"/>
    <w:rsid w:val="0003213A"/>
    <w:rsid w:val="00032A81"/>
    <w:rsid w:val="00032BFB"/>
    <w:rsid w:val="00033C4F"/>
    <w:rsid w:val="000340D8"/>
    <w:rsid w:val="0003427D"/>
    <w:rsid w:val="00034DFA"/>
    <w:rsid w:val="000352DE"/>
    <w:rsid w:val="000357ED"/>
    <w:rsid w:val="00035E15"/>
    <w:rsid w:val="0003640E"/>
    <w:rsid w:val="00036801"/>
    <w:rsid w:val="0003688A"/>
    <w:rsid w:val="000368FC"/>
    <w:rsid w:val="00036ABD"/>
    <w:rsid w:val="00036DA3"/>
    <w:rsid w:val="000379BF"/>
    <w:rsid w:val="00037BD8"/>
    <w:rsid w:val="00037BEC"/>
    <w:rsid w:val="000400D9"/>
    <w:rsid w:val="0004035C"/>
    <w:rsid w:val="00040860"/>
    <w:rsid w:val="00040CED"/>
    <w:rsid w:val="00040EA1"/>
    <w:rsid w:val="00040F73"/>
    <w:rsid w:val="0004205F"/>
    <w:rsid w:val="000423C6"/>
    <w:rsid w:val="00042EDB"/>
    <w:rsid w:val="00043776"/>
    <w:rsid w:val="00044A50"/>
    <w:rsid w:val="00044C65"/>
    <w:rsid w:val="000458C7"/>
    <w:rsid w:val="00045991"/>
    <w:rsid w:val="00045E5C"/>
    <w:rsid w:val="00046288"/>
    <w:rsid w:val="00046717"/>
    <w:rsid w:val="00047941"/>
    <w:rsid w:val="00050A22"/>
    <w:rsid w:val="00050E27"/>
    <w:rsid w:val="0005144F"/>
    <w:rsid w:val="00051AF1"/>
    <w:rsid w:val="00051D42"/>
    <w:rsid w:val="000538A1"/>
    <w:rsid w:val="00055375"/>
    <w:rsid w:val="00056319"/>
    <w:rsid w:val="000564E7"/>
    <w:rsid w:val="00056770"/>
    <w:rsid w:val="00057386"/>
    <w:rsid w:val="00057558"/>
    <w:rsid w:val="00057EEF"/>
    <w:rsid w:val="0006130F"/>
    <w:rsid w:val="000619CB"/>
    <w:rsid w:val="00062387"/>
    <w:rsid w:val="000633A0"/>
    <w:rsid w:val="000640F0"/>
    <w:rsid w:val="0006434D"/>
    <w:rsid w:val="000643A1"/>
    <w:rsid w:val="00064679"/>
    <w:rsid w:val="00064A13"/>
    <w:rsid w:val="00064AF4"/>
    <w:rsid w:val="00064DB1"/>
    <w:rsid w:val="00065BA3"/>
    <w:rsid w:val="00065D3B"/>
    <w:rsid w:val="000667E9"/>
    <w:rsid w:val="00066DDC"/>
    <w:rsid w:val="00067128"/>
    <w:rsid w:val="000675CD"/>
    <w:rsid w:val="00067872"/>
    <w:rsid w:val="000678AC"/>
    <w:rsid w:val="00067D46"/>
    <w:rsid w:val="000703B2"/>
    <w:rsid w:val="00070FBF"/>
    <w:rsid w:val="000711EE"/>
    <w:rsid w:val="0007180E"/>
    <w:rsid w:val="00071AE4"/>
    <w:rsid w:val="00071CB5"/>
    <w:rsid w:val="00071CCB"/>
    <w:rsid w:val="00071D03"/>
    <w:rsid w:val="0007232B"/>
    <w:rsid w:val="000735A2"/>
    <w:rsid w:val="00073B91"/>
    <w:rsid w:val="00074124"/>
    <w:rsid w:val="0007517E"/>
    <w:rsid w:val="00075FE1"/>
    <w:rsid w:val="00076667"/>
    <w:rsid w:val="00077473"/>
    <w:rsid w:val="00077481"/>
    <w:rsid w:val="000776F9"/>
    <w:rsid w:val="00077EE0"/>
    <w:rsid w:val="000802F9"/>
    <w:rsid w:val="00080E5E"/>
    <w:rsid w:val="0008145A"/>
    <w:rsid w:val="0008162D"/>
    <w:rsid w:val="000827D0"/>
    <w:rsid w:val="000831C8"/>
    <w:rsid w:val="00083498"/>
    <w:rsid w:val="000836C9"/>
    <w:rsid w:val="00083F5E"/>
    <w:rsid w:val="00084FDB"/>
    <w:rsid w:val="0008505C"/>
    <w:rsid w:val="00085C3C"/>
    <w:rsid w:val="00085C46"/>
    <w:rsid w:val="0008686A"/>
    <w:rsid w:val="00087175"/>
    <w:rsid w:val="00087A90"/>
    <w:rsid w:val="00087D35"/>
    <w:rsid w:val="00090F6A"/>
    <w:rsid w:val="000916C8"/>
    <w:rsid w:val="00091796"/>
    <w:rsid w:val="00091BA2"/>
    <w:rsid w:val="00091CB0"/>
    <w:rsid w:val="0009243C"/>
    <w:rsid w:val="00092D7C"/>
    <w:rsid w:val="00094344"/>
    <w:rsid w:val="00094486"/>
    <w:rsid w:val="000953C6"/>
    <w:rsid w:val="000953F4"/>
    <w:rsid w:val="0009590C"/>
    <w:rsid w:val="000959E7"/>
    <w:rsid w:val="00095E7D"/>
    <w:rsid w:val="000964DE"/>
    <w:rsid w:val="000972AB"/>
    <w:rsid w:val="00097771"/>
    <w:rsid w:val="00097B40"/>
    <w:rsid w:val="00097D0E"/>
    <w:rsid w:val="00097DE4"/>
    <w:rsid w:val="000A130F"/>
    <w:rsid w:val="000A17EA"/>
    <w:rsid w:val="000A1C7A"/>
    <w:rsid w:val="000A2345"/>
    <w:rsid w:val="000A2394"/>
    <w:rsid w:val="000A31C1"/>
    <w:rsid w:val="000A32C5"/>
    <w:rsid w:val="000A3411"/>
    <w:rsid w:val="000A34CA"/>
    <w:rsid w:val="000A3FDD"/>
    <w:rsid w:val="000A426F"/>
    <w:rsid w:val="000A4559"/>
    <w:rsid w:val="000A45FD"/>
    <w:rsid w:val="000A477B"/>
    <w:rsid w:val="000A48DB"/>
    <w:rsid w:val="000A558D"/>
    <w:rsid w:val="000A5611"/>
    <w:rsid w:val="000A563C"/>
    <w:rsid w:val="000A59C5"/>
    <w:rsid w:val="000A5D25"/>
    <w:rsid w:val="000A5D66"/>
    <w:rsid w:val="000A5DEA"/>
    <w:rsid w:val="000A5EBD"/>
    <w:rsid w:val="000A7658"/>
    <w:rsid w:val="000A7F0F"/>
    <w:rsid w:val="000A7F4C"/>
    <w:rsid w:val="000B02BC"/>
    <w:rsid w:val="000B0498"/>
    <w:rsid w:val="000B05BB"/>
    <w:rsid w:val="000B0F36"/>
    <w:rsid w:val="000B1942"/>
    <w:rsid w:val="000B1BED"/>
    <w:rsid w:val="000B2240"/>
    <w:rsid w:val="000B2477"/>
    <w:rsid w:val="000B2600"/>
    <w:rsid w:val="000B36F9"/>
    <w:rsid w:val="000B4074"/>
    <w:rsid w:val="000B41DF"/>
    <w:rsid w:val="000B4732"/>
    <w:rsid w:val="000B4BCD"/>
    <w:rsid w:val="000B566B"/>
    <w:rsid w:val="000B570F"/>
    <w:rsid w:val="000B5849"/>
    <w:rsid w:val="000B66DC"/>
    <w:rsid w:val="000B699A"/>
    <w:rsid w:val="000B6D1F"/>
    <w:rsid w:val="000C062F"/>
    <w:rsid w:val="000C0668"/>
    <w:rsid w:val="000C17E7"/>
    <w:rsid w:val="000C3270"/>
    <w:rsid w:val="000C574D"/>
    <w:rsid w:val="000C577E"/>
    <w:rsid w:val="000D04BA"/>
    <w:rsid w:val="000D0B6E"/>
    <w:rsid w:val="000D0D65"/>
    <w:rsid w:val="000D12E0"/>
    <w:rsid w:val="000D1944"/>
    <w:rsid w:val="000D1BE5"/>
    <w:rsid w:val="000D1DD9"/>
    <w:rsid w:val="000D2172"/>
    <w:rsid w:val="000D27C8"/>
    <w:rsid w:val="000D293C"/>
    <w:rsid w:val="000D2BC1"/>
    <w:rsid w:val="000D337B"/>
    <w:rsid w:val="000D385A"/>
    <w:rsid w:val="000D38C2"/>
    <w:rsid w:val="000D3CA7"/>
    <w:rsid w:val="000D411E"/>
    <w:rsid w:val="000D5B16"/>
    <w:rsid w:val="000D5F47"/>
    <w:rsid w:val="000D5FD6"/>
    <w:rsid w:val="000D6201"/>
    <w:rsid w:val="000D6321"/>
    <w:rsid w:val="000D6488"/>
    <w:rsid w:val="000D6C7C"/>
    <w:rsid w:val="000D7088"/>
    <w:rsid w:val="000D770B"/>
    <w:rsid w:val="000D788E"/>
    <w:rsid w:val="000D7EBF"/>
    <w:rsid w:val="000E0850"/>
    <w:rsid w:val="000E12B0"/>
    <w:rsid w:val="000E1BC8"/>
    <w:rsid w:val="000E1D32"/>
    <w:rsid w:val="000E26D8"/>
    <w:rsid w:val="000E2B94"/>
    <w:rsid w:val="000E3156"/>
    <w:rsid w:val="000E35B6"/>
    <w:rsid w:val="000E3BB8"/>
    <w:rsid w:val="000E3D9B"/>
    <w:rsid w:val="000E3DFD"/>
    <w:rsid w:val="000E3F6D"/>
    <w:rsid w:val="000E4261"/>
    <w:rsid w:val="000E4697"/>
    <w:rsid w:val="000E58C5"/>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A65"/>
    <w:rsid w:val="000F0B5E"/>
    <w:rsid w:val="000F0C49"/>
    <w:rsid w:val="000F1D43"/>
    <w:rsid w:val="000F1FFF"/>
    <w:rsid w:val="000F20AA"/>
    <w:rsid w:val="000F2651"/>
    <w:rsid w:val="000F348D"/>
    <w:rsid w:val="000F369A"/>
    <w:rsid w:val="000F4366"/>
    <w:rsid w:val="000F4463"/>
    <w:rsid w:val="000F4B81"/>
    <w:rsid w:val="000F5285"/>
    <w:rsid w:val="000F52E0"/>
    <w:rsid w:val="000F53A9"/>
    <w:rsid w:val="000F5E94"/>
    <w:rsid w:val="000F6464"/>
    <w:rsid w:val="000F6628"/>
    <w:rsid w:val="000F6C25"/>
    <w:rsid w:val="000F76EB"/>
    <w:rsid w:val="000F78AE"/>
    <w:rsid w:val="000F7E25"/>
    <w:rsid w:val="001007EE"/>
    <w:rsid w:val="00100F76"/>
    <w:rsid w:val="0010148E"/>
    <w:rsid w:val="0010194C"/>
    <w:rsid w:val="0010253C"/>
    <w:rsid w:val="00102BD1"/>
    <w:rsid w:val="00102CB9"/>
    <w:rsid w:val="00103569"/>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889"/>
    <w:rsid w:val="00113B20"/>
    <w:rsid w:val="00113EE1"/>
    <w:rsid w:val="001147B3"/>
    <w:rsid w:val="001148F7"/>
    <w:rsid w:val="001149B2"/>
    <w:rsid w:val="00114C2D"/>
    <w:rsid w:val="00115125"/>
    <w:rsid w:val="001152F2"/>
    <w:rsid w:val="001154B0"/>
    <w:rsid w:val="001157D7"/>
    <w:rsid w:val="00115AE5"/>
    <w:rsid w:val="00116382"/>
    <w:rsid w:val="00116484"/>
    <w:rsid w:val="00116ACF"/>
    <w:rsid w:val="00116D5C"/>
    <w:rsid w:val="001172B2"/>
    <w:rsid w:val="0011731C"/>
    <w:rsid w:val="00117F9B"/>
    <w:rsid w:val="00121211"/>
    <w:rsid w:val="00121628"/>
    <w:rsid w:val="0012167D"/>
    <w:rsid w:val="00121C8F"/>
    <w:rsid w:val="00122189"/>
    <w:rsid w:val="00122280"/>
    <w:rsid w:val="001222CE"/>
    <w:rsid w:val="00122D42"/>
    <w:rsid w:val="00123345"/>
    <w:rsid w:val="00123C46"/>
    <w:rsid w:val="0012470B"/>
    <w:rsid w:val="00124926"/>
    <w:rsid w:val="00124FDE"/>
    <w:rsid w:val="00125C75"/>
    <w:rsid w:val="00125C7E"/>
    <w:rsid w:val="00125DAC"/>
    <w:rsid w:val="001269A9"/>
    <w:rsid w:val="0012731C"/>
    <w:rsid w:val="0012762C"/>
    <w:rsid w:val="00127945"/>
    <w:rsid w:val="00127D94"/>
    <w:rsid w:val="00127E90"/>
    <w:rsid w:val="001302C1"/>
    <w:rsid w:val="001306D3"/>
    <w:rsid w:val="0013076D"/>
    <w:rsid w:val="001308F4"/>
    <w:rsid w:val="001310BF"/>
    <w:rsid w:val="00131EC2"/>
    <w:rsid w:val="0013326A"/>
    <w:rsid w:val="00133E73"/>
    <w:rsid w:val="00133FDB"/>
    <w:rsid w:val="00134C79"/>
    <w:rsid w:val="00134F4A"/>
    <w:rsid w:val="00135E4E"/>
    <w:rsid w:val="00136246"/>
    <w:rsid w:val="001362A1"/>
    <w:rsid w:val="001364D4"/>
    <w:rsid w:val="001371C8"/>
    <w:rsid w:val="001372ED"/>
    <w:rsid w:val="001416F9"/>
    <w:rsid w:val="00142B50"/>
    <w:rsid w:val="001431BC"/>
    <w:rsid w:val="00143368"/>
    <w:rsid w:val="00143873"/>
    <w:rsid w:val="001438BC"/>
    <w:rsid w:val="001439E9"/>
    <w:rsid w:val="00143C55"/>
    <w:rsid w:val="001442F6"/>
    <w:rsid w:val="00144C6F"/>
    <w:rsid w:val="00145089"/>
    <w:rsid w:val="001451E7"/>
    <w:rsid w:val="001462E3"/>
    <w:rsid w:val="0014720C"/>
    <w:rsid w:val="001472C2"/>
    <w:rsid w:val="001472DB"/>
    <w:rsid w:val="00147458"/>
    <w:rsid w:val="00147E21"/>
    <w:rsid w:val="00150BA8"/>
    <w:rsid w:val="00150D19"/>
    <w:rsid w:val="0015181B"/>
    <w:rsid w:val="00151A9F"/>
    <w:rsid w:val="00152213"/>
    <w:rsid w:val="00152A66"/>
    <w:rsid w:val="00152B87"/>
    <w:rsid w:val="00153A96"/>
    <w:rsid w:val="00153D1C"/>
    <w:rsid w:val="001543E2"/>
    <w:rsid w:val="00154C54"/>
    <w:rsid w:val="00155B43"/>
    <w:rsid w:val="001565A2"/>
    <w:rsid w:val="001567C3"/>
    <w:rsid w:val="00156A12"/>
    <w:rsid w:val="00157B3F"/>
    <w:rsid w:val="00157F8A"/>
    <w:rsid w:val="00160C3D"/>
    <w:rsid w:val="00161B24"/>
    <w:rsid w:val="00161C41"/>
    <w:rsid w:val="00161DD5"/>
    <w:rsid w:val="001633A4"/>
    <w:rsid w:val="001634A4"/>
    <w:rsid w:val="001634D6"/>
    <w:rsid w:val="001648DD"/>
    <w:rsid w:val="00165705"/>
    <w:rsid w:val="00165C38"/>
    <w:rsid w:val="00166389"/>
    <w:rsid w:val="00166E03"/>
    <w:rsid w:val="00167E4C"/>
    <w:rsid w:val="00171112"/>
    <w:rsid w:val="001713A7"/>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2EA"/>
    <w:rsid w:val="00177432"/>
    <w:rsid w:val="00177996"/>
    <w:rsid w:val="00177F3D"/>
    <w:rsid w:val="00180B3F"/>
    <w:rsid w:val="00180C83"/>
    <w:rsid w:val="00180CE5"/>
    <w:rsid w:val="00180E4A"/>
    <w:rsid w:val="0018175B"/>
    <w:rsid w:val="001820A3"/>
    <w:rsid w:val="0018332A"/>
    <w:rsid w:val="00183D80"/>
    <w:rsid w:val="001842C8"/>
    <w:rsid w:val="00184FBE"/>
    <w:rsid w:val="00185044"/>
    <w:rsid w:val="001850DB"/>
    <w:rsid w:val="0018599C"/>
    <w:rsid w:val="001869EE"/>
    <w:rsid w:val="00186D00"/>
    <w:rsid w:val="0018743A"/>
    <w:rsid w:val="00187CA9"/>
    <w:rsid w:val="00187DD0"/>
    <w:rsid w:val="00190A57"/>
    <w:rsid w:val="00190B3F"/>
    <w:rsid w:val="0019122C"/>
    <w:rsid w:val="00191908"/>
    <w:rsid w:val="00192DF3"/>
    <w:rsid w:val="0019301F"/>
    <w:rsid w:val="00193286"/>
    <w:rsid w:val="001932D7"/>
    <w:rsid w:val="001934E0"/>
    <w:rsid w:val="001937B8"/>
    <w:rsid w:val="00194BB7"/>
    <w:rsid w:val="00194CC5"/>
    <w:rsid w:val="001951B2"/>
    <w:rsid w:val="0019565D"/>
    <w:rsid w:val="00197564"/>
    <w:rsid w:val="00197EC2"/>
    <w:rsid w:val="00197ECE"/>
    <w:rsid w:val="00197FF8"/>
    <w:rsid w:val="001A1CED"/>
    <w:rsid w:val="001A279B"/>
    <w:rsid w:val="001A2DC3"/>
    <w:rsid w:val="001A2E87"/>
    <w:rsid w:val="001A3869"/>
    <w:rsid w:val="001A38C2"/>
    <w:rsid w:val="001A4581"/>
    <w:rsid w:val="001A65C8"/>
    <w:rsid w:val="001A6BFA"/>
    <w:rsid w:val="001A6FEF"/>
    <w:rsid w:val="001A732E"/>
    <w:rsid w:val="001A7F30"/>
    <w:rsid w:val="001B06E2"/>
    <w:rsid w:val="001B103A"/>
    <w:rsid w:val="001B103D"/>
    <w:rsid w:val="001B1513"/>
    <w:rsid w:val="001B1767"/>
    <w:rsid w:val="001B2453"/>
    <w:rsid w:val="001B3539"/>
    <w:rsid w:val="001B3D48"/>
    <w:rsid w:val="001B581F"/>
    <w:rsid w:val="001B5AF9"/>
    <w:rsid w:val="001B61EE"/>
    <w:rsid w:val="001B6600"/>
    <w:rsid w:val="001B6B9B"/>
    <w:rsid w:val="001B6C27"/>
    <w:rsid w:val="001B7144"/>
    <w:rsid w:val="001B75B9"/>
    <w:rsid w:val="001B78F7"/>
    <w:rsid w:val="001B7B8A"/>
    <w:rsid w:val="001B7D86"/>
    <w:rsid w:val="001B7DB5"/>
    <w:rsid w:val="001B7E91"/>
    <w:rsid w:val="001C0657"/>
    <w:rsid w:val="001C0748"/>
    <w:rsid w:val="001C147E"/>
    <w:rsid w:val="001C151B"/>
    <w:rsid w:val="001C19E5"/>
    <w:rsid w:val="001C3800"/>
    <w:rsid w:val="001C3C7B"/>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0C3"/>
    <w:rsid w:val="001D3C6F"/>
    <w:rsid w:val="001D488C"/>
    <w:rsid w:val="001D4CDF"/>
    <w:rsid w:val="001D4F88"/>
    <w:rsid w:val="001D53A0"/>
    <w:rsid w:val="001D578D"/>
    <w:rsid w:val="001D5818"/>
    <w:rsid w:val="001D653A"/>
    <w:rsid w:val="001D721A"/>
    <w:rsid w:val="001D7DEE"/>
    <w:rsid w:val="001E02CB"/>
    <w:rsid w:val="001E0BBA"/>
    <w:rsid w:val="001E14FD"/>
    <w:rsid w:val="001E180F"/>
    <w:rsid w:val="001E1C64"/>
    <w:rsid w:val="001E1CEC"/>
    <w:rsid w:val="001E2ECB"/>
    <w:rsid w:val="001E4522"/>
    <w:rsid w:val="001E4B21"/>
    <w:rsid w:val="001E4B64"/>
    <w:rsid w:val="001E5485"/>
    <w:rsid w:val="001E552A"/>
    <w:rsid w:val="001E57B9"/>
    <w:rsid w:val="001E6594"/>
    <w:rsid w:val="001E6E8D"/>
    <w:rsid w:val="001E7EE4"/>
    <w:rsid w:val="001E7F76"/>
    <w:rsid w:val="001F0B1F"/>
    <w:rsid w:val="001F0FAF"/>
    <w:rsid w:val="001F139F"/>
    <w:rsid w:val="001F13D3"/>
    <w:rsid w:val="001F1BD2"/>
    <w:rsid w:val="001F2805"/>
    <w:rsid w:val="001F2ACA"/>
    <w:rsid w:val="001F2E79"/>
    <w:rsid w:val="001F2F07"/>
    <w:rsid w:val="001F3123"/>
    <w:rsid w:val="001F376D"/>
    <w:rsid w:val="001F3F28"/>
    <w:rsid w:val="001F418C"/>
    <w:rsid w:val="001F4370"/>
    <w:rsid w:val="001F4B2D"/>
    <w:rsid w:val="001F4EE2"/>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23F"/>
    <w:rsid w:val="002063AA"/>
    <w:rsid w:val="00210024"/>
    <w:rsid w:val="00210549"/>
    <w:rsid w:val="0021069E"/>
    <w:rsid w:val="00210804"/>
    <w:rsid w:val="0021088F"/>
    <w:rsid w:val="002113FE"/>
    <w:rsid w:val="00211737"/>
    <w:rsid w:val="0021181B"/>
    <w:rsid w:val="0021230F"/>
    <w:rsid w:val="002125B0"/>
    <w:rsid w:val="00212A82"/>
    <w:rsid w:val="00213B4A"/>
    <w:rsid w:val="00214EA2"/>
    <w:rsid w:val="002160FA"/>
    <w:rsid w:val="00216345"/>
    <w:rsid w:val="002166DD"/>
    <w:rsid w:val="002168A2"/>
    <w:rsid w:val="00217867"/>
    <w:rsid w:val="002205E4"/>
    <w:rsid w:val="00220D67"/>
    <w:rsid w:val="002215F8"/>
    <w:rsid w:val="00221F80"/>
    <w:rsid w:val="00222290"/>
    <w:rsid w:val="0022273A"/>
    <w:rsid w:val="00222D28"/>
    <w:rsid w:val="0022341F"/>
    <w:rsid w:val="00223CF4"/>
    <w:rsid w:val="00224220"/>
    <w:rsid w:val="00224398"/>
    <w:rsid w:val="00224A81"/>
    <w:rsid w:val="00224E91"/>
    <w:rsid w:val="00224FF2"/>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37E5"/>
    <w:rsid w:val="00233C06"/>
    <w:rsid w:val="00233F24"/>
    <w:rsid w:val="00234BBB"/>
    <w:rsid w:val="002356F4"/>
    <w:rsid w:val="00235F02"/>
    <w:rsid w:val="0023671E"/>
    <w:rsid w:val="00236D28"/>
    <w:rsid w:val="00237DA1"/>
    <w:rsid w:val="00237FE4"/>
    <w:rsid w:val="00240656"/>
    <w:rsid w:val="00241610"/>
    <w:rsid w:val="00241AED"/>
    <w:rsid w:val="00242854"/>
    <w:rsid w:val="002430F2"/>
    <w:rsid w:val="00243182"/>
    <w:rsid w:val="00243928"/>
    <w:rsid w:val="00243946"/>
    <w:rsid w:val="00243BC5"/>
    <w:rsid w:val="00243C2F"/>
    <w:rsid w:val="00243C7D"/>
    <w:rsid w:val="00243E9A"/>
    <w:rsid w:val="00244371"/>
    <w:rsid w:val="00244AF8"/>
    <w:rsid w:val="00244BC5"/>
    <w:rsid w:val="00244E68"/>
    <w:rsid w:val="00244F9E"/>
    <w:rsid w:val="002456C5"/>
    <w:rsid w:val="00245ABE"/>
    <w:rsid w:val="00245C0B"/>
    <w:rsid w:val="002463DD"/>
    <w:rsid w:val="00246EAE"/>
    <w:rsid w:val="00247116"/>
    <w:rsid w:val="002471E5"/>
    <w:rsid w:val="002517A8"/>
    <w:rsid w:val="00251AFB"/>
    <w:rsid w:val="00251EEE"/>
    <w:rsid w:val="00252271"/>
    <w:rsid w:val="00253177"/>
    <w:rsid w:val="0025330A"/>
    <w:rsid w:val="002538B8"/>
    <w:rsid w:val="0025396F"/>
    <w:rsid w:val="00254319"/>
    <w:rsid w:val="0025539F"/>
    <w:rsid w:val="002554B8"/>
    <w:rsid w:val="00256388"/>
    <w:rsid w:val="00256529"/>
    <w:rsid w:val="00256E44"/>
    <w:rsid w:val="00260919"/>
    <w:rsid w:val="002612FD"/>
    <w:rsid w:val="002613DC"/>
    <w:rsid w:val="00261755"/>
    <w:rsid w:val="00261AAA"/>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2EF8"/>
    <w:rsid w:val="002730EC"/>
    <w:rsid w:val="00273100"/>
    <w:rsid w:val="002735CC"/>
    <w:rsid w:val="00274588"/>
    <w:rsid w:val="00274A67"/>
    <w:rsid w:val="00274AA2"/>
    <w:rsid w:val="00274F51"/>
    <w:rsid w:val="002752F1"/>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3C6B"/>
    <w:rsid w:val="0028529F"/>
    <w:rsid w:val="00285687"/>
    <w:rsid w:val="00286F55"/>
    <w:rsid w:val="00287649"/>
    <w:rsid w:val="002879BE"/>
    <w:rsid w:val="00287DAB"/>
    <w:rsid w:val="00287FB6"/>
    <w:rsid w:val="002900C5"/>
    <w:rsid w:val="002901E0"/>
    <w:rsid w:val="0029075B"/>
    <w:rsid w:val="00290BB1"/>
    <w:rsid w:val="00291BC1"/>
    <w:rsid w:val="0029274F"/>
    <w:rsid w:val="002933B9"/>
    <w:rsid w:val="002933CA"/>
    <w:rsid w:val="00293A8F"/>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928"/>
    <w:rsid w:val="002A1A6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41"/>
    <w:rsid w:val="002A4B6F"/>
    <w:rsid w:val="002A4FFF"/>
    <w:rsid w:val="002A533C"/>
    <w:rsid w:val="002A56E1"/>
    <w:rsid w:val="002A59BD"/>
    <w:rsid w:val="002A75CA"/>
    <w:rsid w:val="002A7889"/>
    <w:rsid w:val="002A799A"/>
    <w:rsid w:val="002B031A"/>
    <w:rsid w:val="002B072D"/>
    <w:rsid w:val="002B097D"/>
    <w:rsid w:val="002B0BFA"/>
    <w:rsid w:val="002B11B2"/>
    <w:rsid w:val="002B17DD"/>
    <w:rsid w:val="002B18F7"/>
    <w:rsid w:val="002B3ED7"/>
    <w:rsid w:val="002B4778"/>
    <w:rsid w:val="002B4F0F"/>
    <w:rsid w:val="002B75B2"/>
    <w:rsid w:val="002B79B7"/>
    <w:rsid w:val="002C108B"/>
    <w:rsid w:val="002C141D"/>
    <w:rsid w:val="002C19C0"/>
    <w:rsid w:val="002C2485"/>
    <w:rsid w:val="002C25E0"/>
    <w:rsid w:val="002C2A2D"/>
    <w:rsid w:val="002C36C0"/>
    <w:rsid w:val="002C3928"/>
    <w:rsid w:val="002C3B33"/>
    <w:rsid w:val="002C3F52"/>
    <w:rsid w:val="002C435E"/>
    <w:rsid w:val="002C43BB"/>
    <w:rsid w:val="002C44AB"/>
    <w:rsid w:val="002C5770"/>
    <w:rsid w:val="002C5E39"/>
    <w:rsid w:val="002C5FA2"/>
    <w:rsid w:val="002C6363"/>
    <w:rsid w:val="002C7A02"/>
    <w:rsid w:val="002C7BD4"/>
    <w:rsid w:val="002D0107"/>
    <w:rsid w:val="002D062E"/>
    <w:rsid w:val="002D0D43"/>
    <w:rsid w:val="002D15C2"/>
    <w:rsid w:val="002D2819"/>
    <w:rsid w:val="002D2B10"/>
    <w:rsid w:val="002D33BE"/>
    <w:rsid w:val="002D386A"/>
    <w:rsid w:val="002D3BED"/>
    <w:rsid w:val="002D4100"/>
    <w:rsid w:val="002D477F"/>
    <w:rsid w:val="002D4F48"/>
    <w:rsid w:val="002D519B"/>
    <w:rsid w:val="002D621E"/>
    <w:rsid w:val="002D63E4"/>
    <w:rsid w:val="002D66DA"/>
    <w:rsid w:val="002D7027"/>
    <w:rsid w:val="002D70DC"/>
    <w:rsid w:val="002D758B"/>
    <w:rsid w:val="002D79BC"/>
    <w:rsid w:val="002D7E58"/>
    <w:rsid w:val="002E07FC"/>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213"/>
    <w:rsid w:val="002E73EC"/>
    <w:rsid w:val="002F023D"/>
    <w:rsid w:val="002F0A64"/>
    <w:rsid w:val="002F10EC"/>
    <w:rsid w:val="002F1136"/>
    <w:rsid w:val="002F1231"/>
    <w:rsid w:val="002F1521"/>
    <w:rsid w:val="002F15EE"/>
    <w:rsid w:val="002F2E31"/>
    <w:rsid w:val="002F3632"/>
    <w:rsid w:val="002F3AFB"/>
    <w:rsid w:val="002F3C41"/>
    <w:rsid w:val="002F3D36"/>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0FD6"/>
    <w:rsid w:val="00311762"/>
    <w:rsid w:val="00311E98"/>
    <w:rsid w:val="00312215"/>
    <w:rsid w:val="0031249C"/>
    <w:rsid w:val="003125C3"/>
    <w:rsid w:val="00312896"/>
    <w:rsid w:val="00313EAC"/>
    <w:rsid w:val="003142F4"/>
    <w:rsid w:val="0031454E"/>
    <w:rsid w:val="0031611F"/>
    <w:rsid w:val="00317A33"/>
    <w:rsid w:val="00320339"/>
    <w:rsid w:val="00320699"/>
    <w:rsid w:val="00321214"/>
    <w:rsid w:val="003213D5"/>
    <w:rsid w:val="0032241C"/>
    <w:rsid w:val="003226E4"/>
    <w:rsid w:val="00323737"/>
    <w:rsid w:val="00323AD6"/>
    <w:rsid w:val="00323F27"/>
    <w:rsid w:val="003242EF"/>
    <w:rsid w:val="00325339"/>
    <w:rsid w:val="003255AA"/>
    <w:rsid w:val="003257C8"/>
    <w:rsid w:val="00326A45"/>
    <w:rsid w:val="00326DF3"/>
    <w:rsid w:val="00327E5D"/>
    <w:rsid w:val="003304C2"/>
    <w:rsid w:val="003306CB"/>
    <w:rsid w:val="003314B6"/>
    <w:rsid w:val="00331A20"/>
    <w:rsid w:val="00331E65"/>
    <w:rsid w:val="00333107"/>
    <w:rsid w:val="0033343B"/>
    <w:rsid w:val="003336A1"/>
    <w:rsid w:val="0033393C"/>
    <w:rsid w:val="00333D3D"/>
    <w:rsid w:val="003357EE"/>
    <w:rsid w:val="00336954"/>
    <w:rsid w:val="00336A0D"/>
    <w:rsid w:val="00336E7A"/>
    <w:rsid w:val="00337368"/>
    <w:rsid w:val="00337B4D"/>
    <w:rsid w:val="003407A9"/>
    <w:rsid w:val="00340BA3"/>
    <w:rsid w:val="00340BAF"/>
    <w:rsid w:val="00340C2B"/>
    <w:rsid w:val="00340F9A"/>
    <w:rsid w:val="00341018"/>
    <w:rsid w:val="0034186B"/>
    <w:rsid w:val="00341B09"/>
    <w:rsid w:val="003420D9"/>
    <w:rsid w:val="003421E2"/>
    <w:rsid w:val="003423E0"/>
    <w:rsid w:val="003424E2"/>
    <w:rsid w:val="0034301A"/>
    <w:rsid w:val="00343180"/>
    <w:rsid w:val="00343D76"/>
    <w:rsid w:val="0034466A"/>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CFC"/>
    <w:rsid w:val="00353F9E"/>
    <w:rsid w:val="00353FDD"/>
    <w:rsid w:val="003540D1"/>
    <w:rsid w:val="003545BF"/>
    <w:rsid w:val="0035586A"/>
    <w:rsid w:val="0035611A"/>
    <w:rsid w:val="00356C3D"/>
    <w:rsid w:val="00360476"/>
    <w:rsid w:val="00360B75"/>
    <w:rsid w:val="0036151C"/>
    <w:rsid w:val="00361A9B"/>
    <w:rsid w:val="00361CDD"/>
    <w:rsid w:val="00362CCF"/>
    <w:rsid w:val="003631DB"/>
    <w:rsid w:val="00363B9A"/>
    <w:rsid w:val="00363D33"/>
    <w:rsid w:val="00364524"/>
    <w:rsid w:val="0036513A"/>
    <w:rsid w:val="00365237"/>
    <w:rsid w:val="0036536A"/>
    <w:rsid w:val="0036559C"/>
    <w:rsid w:val="0036587E"/>
    <w:rsid w:val="003660CD"/>
    <w:rsid w:val="0036681F"/>
    <w:rsid w:val="00366B08"/>
    <w:rsid w:val="00367496"/>
    <w:rsid w:val="003678BE"/>
    <w:rsid w:val="003700F8"/>
    <w:rsid w:val="00370949"/>
    <w:rsid w:val="0037243B"/>
    <w:rsid w:val="0037251C"/>
    <w:rsid w:val="0037272C"/>
    <w:rsid w:val="00372B9A"/>
    <w:rsid w:val="00372DA8"/>
    <w:rsid w:val="0037312C"/>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41C3"/>
    <w:rsid w:val="00384258"/>
    <w:rsid w:val="00384BAD"/>
    <w:rsid w:val="00385131"/>
    <w:rsid w:val="003854BA"/>
    <w:rsid w:val="0038620B"/>
    <w:rsid w:val="00387647"/>
    <w:rsid w:val="0038791A"/>
    <w:rsid w:val="00390056"/>
    <w:rsid w:val="0039055C"/>
    <w:rsid w:val="00390718"/>
    <w:rsid w:val="00390767"/>
    <w:rsid w:val="00390883"/>
    <w:rsid w:val="00390B2B"/>
    <w:rsid w:val="00391403"/>
    <w:rsid w:val="00391470"/>
    <w:rsid w:val="003920C4"/>
    <w:rsid w:val="00392184"/>
    <w:rsid w:val="00392652"/>
    <w:rsid w:val="00392B41"/>
    <w:rsid w:val="00393ACE"/>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6769"/>
    <w:rsid w:val="003A71AD"/>
    <w:rsid w:val="003A7D1D"/>
    <w:rsid w:val="003B0D05"/>
    <w:rsid w:val="003B0EE7"/>
    <w:rsid w:val="003B1688"/>
    <w:rsid w:val="003B1FA4"/>
    <w:rsid w:val="003B1FE6"/>
    <w:rsid w:val="003B2813"/>
    <w:rsid w:val="003B3106"/>
    <w:rsid w:val="003B3974"/>
    <w:rsid w:val="003B39E0"/>
    <w:rsid w:val="003B3DAB"/>
    <w:rsid w:val="003B404D"/>
    <w:rsid w:val="003B419E"/>
    <w:rsid w:val="003B4B34"/>
    <w:rsid w:val="003B4CDA"/>
    <w:rsid w:val="003B4CF5"/>
    <w:rsid w:val="003B4F2D"/>
    <w:rsid w:val="003B5BD9"/>
    <w:rsid w:val="003B64A3"/>
    <w:rsid w:val="003B6DB8"/>
    <w:rsid w:val="003B72B9"/>
    <w:rsid w:val="003B7654"/>
    <w:rsid w:val="003C0887"/>
    <w:rsid w:val="003C08AF"/>
    <w:rsid w:val="003C1B89"/>
    <w:rsid w:val="003C2EDD"/>
    <w:rsid w:val="003C3025"/>
    <w:rsid w:val="003C3220"/>
    <w:rsid w:val="003C3A47"/>
    <w:rsid w:val="003C3A79"/>
    <w:rsid w:val="003C488A"/>
    <w:rsid w:val="003C48F2"/>
    <w:rsid w:val="003C4AB2"/>
    <w:rsid w:val="003C5177"/>
    <w:rsid w:val="003C52B0"/>
    <w:rsid w:val="003C55FA"/>
    <w:rsid w:val="003C5911"/>
    <w:rsid w:val="003C5CDB"/>
    <w:rsid w:val="003C6465"/>
    <w:rsid w:val="003C65E4"/>
    <w:rsid w:val="003C7712"/>
    <w:rsid w:val="003C7862"/>
    <w:rsid w:val="003C7ECD"/>
    <w:rsid w:val="003D007D"/>
    <w:rsid w:val="003D01A1"/>
    <w:rsid w:val="003D04D6"/>
    <w:rsid w:val="003D04F6"/>
    <w:rsid w:val="003D18CC"/>
    <w:rsid w:val="003D1D17"/>
    <w:rsid w:val="003D2543"/>
    <w:rsid w:val="003D2A8C"/>
    <w:rsid w:val="003D3583"/>
    <w:rsid w:val="003D391E"/>
    <w:rsid w:val="003D3B6F"/>
    <w:rsid w:val="003D3C89"/>
    <w:rsid w:val="003D40E8"/>
    <w:rsid w:val="003D4349"/>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2DEB"/>
    <w:rsid w:val="003E330F"/>
    <w:rsid w:val="003E3478"/>
    <w:rsid w:val="003E4E74"/>
    <w:rsid w:val="003E5F7D"/>
    <w:rsid w:val="003E6520"/>
    <w:rsid w:val="003E6676"/>
    <w:rsid w:val="003E67E7"/>
    <w:rsid w:val="003E6B3C"/>
    <w:rsid w:val="003E6B95"/>
    <w:rsid w:val="003E70FF"/>
    <w:rsid w:val="003E74BD"/>
    <w:rsid w:val="003E7F1B"/>
    <w:rsid w:val="003F0B41"/>
    <w:rsid w:val="003F1E39"/>
    <w:rsid w:val="003F229D"/>
    <w:rsid w:val="003F25F0"/>
    <w:rsid w:val="003F2D5B"/>
    <w:rsid w:val="003F4EFC"/>
    <w:rsid w:val="003F57B0"/>
    <w:rsid w:val="003F5AD2"/>
    <w:rsid w:val="003F5CA4"/>
    <w:rsid w:val="003F6D50"/>
    <w:rsid w:val="003F7006"/>
    <w:rsid w:val="003F7507"/>
    <w:rsid w:val="003F7C72"/>
    <w:rsid w:val="003F7D10"/>
    <w:rsid w:val="00401000"/>
    <w:rsid w:val="004016C6"/>
    <w:rsid w:val="0040179A"/>
    <w:rsid w:val="00401856"/>
    <w:rsid w:val="004028A2"/>
    <w:rsid w:val="00402A40"/>
    <w:rsid w:val="00402FEB"/>
    <w:rsid w:val="00403344"/>
    <w:rsid w:val="004036BB"/>
    <w:rsid w:val="00403C82"/>
    <w:rsid w:val="00404C44"/>
    <w:rsid w:val="00404EE8"/>
    <w:rsid w:val="00404F5A"/>
    <w:rsid w:val="0040510D"/>
    <w:rsid w:val="0040512D"/>
    <w:rsid w:val="00405DF1"/>
    <w:rsid w:val="0040602F"/>
    <w:rsid w:val="00406AFB"/>
    <w:rsid w:val="00407382"/>
    <w:rsid w:val="0040741F"/>
    <w:rsid w:val="0040791B"/>
    <w:rsid w:val="004106F4"/>
    <w:rsid w:val="00411958"/>
    <w:rsid w:val="00411B2A"/>
    <w:rsid w:val="004126FF"/>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4FB1"/>
    <w:rsid w:val="00425012"/>
    <w:rsid w:val="00425173"/>
    <w:rsid w:val="004255B4"/>
    <w:rsid w:val="00426766"/>
    <w:rsid w:val="004267D0"/>
    <w:rsid w:val="004276CB"/>
    <w:rsid w:val="004278EC"/>
    <w:rsid w:val="004279CA"/>
    <w:rsid w:val="00427A82"/>
    <w:rsid w:val="00427EA2"/>
    <w:rsid w:val="00430115"/>
    <w:rsid w:val="004303CA"/>
    <w:rsid w:val="00430A4B"/>
    <w:rsid w:val="00431C46"/>
    <w:rsid w:val="004322A0"/>
    <w:rsid w:val="0043274E"/>
    <w:rsid w:val="004327E6"/>
    <w:rsid w:val="004329DC"/>
    <w:rsid w:val="00432AC6"/>
    <w:rsid w:val="00434C5E"/>
    <w:rsid w:val="00435765"/>
    <w:rsid w:val="004360B6"/>
    <w:rsid w:val="004362E5"/>
    <w:rsid w:val="00436356"/>
    <w:rsid w:val="004400FC"/>
    <w:rsid w:val="0044041E"/>
    <w:rsid w:val="00440722"/>
    <w:rsid w:val="00440DF5"/>
    <w:rsid w:val="0044193B"/>
    <w:rsid w:val="00441F9A"/>
    <w:rsid w:val="004425D9"/>
    <w:rsid w:val="00443244"/>
    <w:rsid w:val="00444AF6"/>
    <w:rsid w:val="00444B0C"/>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988"/>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DF4"/>
    <w:rsid w:val="00460E36"/>
    <w:rsid w:val="0046115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3A1"/>
    <w:rsid w:val="00475AFF"/>
    <w:rsid w:val="00475D30"/>
    <w:rsid w:val="004765F4"/>
    <w:rsid w:val="004766EE"/>
    <w:rsid w:val="00476B4D"/>
    <w:rsid w:val="00476CBC"/>
    <w:rsid w:val="00476E6C"/>
    <w:rsid w:val="00477282"/>
    <w:rsid w:val="00477947"/>
    <w:rsid w:val="00480FA1"/>
    <w:rsid w:val="00481576"/>
    <w:rsid w:val="00481FD7"/>
    <w:rsid w:val="00482B20"/>
    <w:rsid w:val="00482B7F"/>
    <w:rsid w:val="00482DE5"/>
    <w:rsid w:val="00483266"/>
    <w:rsid w:val="0048352E"/>
    <w:rsid w:val="004836A9"/>
    <w:rsid w:val="004837D2"/>
    <w:rsid w:val="00483B23"/>
    <w:rsid w:val="004840D7"/>
    <w:rsid w:val="004846F4"/>
    <w:rsid w:val="00485C26"/>
    <w:rsid w:val="00485EC0"/>
    <w:rsid w:val="00486C7F"/>
    <w:rsid w:val="00486D51"/>
    <w:rsid w:val="004875E1"/>
    <w:rsid w:val="00487B37"/>
    <w:rsid w:val="00490636"/>
    <w:rsid w:val="00490656"/>
    <w:rsid w:val="00490FF0"/>
    <w:rsid w:val="004910FE"/>
    <w:rsid w:val="00491198"/>
    <w:rsid w:val="004917E0"/>
    <w:rsid w:val="0049196D"/>
    <w:rsid w:val="00491BF6"/>
    <w:rsid w:val="00491FED"/>
    <w:rsid w:val="00492F82"/>
    <w:rsid w:val="00493197"/>
    <w:rsid w:val="00494325"/>
    <w:rsid w:val="004943C2"/>
    <w:rsid w:val="00494918"/>
    <w:rsid w:val="00494C65"/>
    <w:rsid w:val="00494F0C"/>
    <w:rsid w:val="0049552E"/>
    <w:rsid w:val="00495557"/>
    <w:rsid w:val="0049618D"/>
    <w:rsid w:val="004965EF"/>
    <w:rsid w:val="0049719D"/>
    <w:rsid w:val="00497FCD"/>
    <w:rsid w:val="004A090A"/>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A7F48"/>
    <w:rsid w:val="004B1199"/>
    <w:rsid w:val="004B16C4"/>
    <w:rsid w:val="004B1867"/>
    <w:rsid w:val="004B2A64"/>
    <w:rsid w:val="004B3073"/>
    <w:rsid w:val="004B352E"/>
    <w:rsid w:val="004B38C7"/>
    <w:rsid w:val="004B41DA"/>
    <w:rsid w:val="004B470D"/>
    <w:rsid w:val="004B4764"/>
    <w:rsid w:val="004B4846"/>
    <w:rsid w:val="004B4C39"/>
    <w:rsid w:val="004B5394"/>
    <w:rsid w:val="004B5BDD"/>
    <w:rsid w:val="004B6E9E"/>
    <w:rsid w:val="004B6F83"/>
    <w:rsid w:val="004B7C29"/>
    <w:rsid w:val="004C06E5"/>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5605"/>
    <w:rsid w:val="004C590D"/>
    <w:rsid w:val="004C6572"/>
    <w:rsid w:val="004C6D4F"/>
    <w:rsid w:val="004C6E1C"/>
    <w:rsid w:val="004C7541"/>
    <w:rsid w:val="004C775F"/>
    <w:rsid w:val="004D1E71"/>
    <w:rsid w:val="004D2809"/>
    <w:rsid w:val="004D2CDF"/>
    <w:rsid w:val="004D33CE"/>
    <w:rsid w:val="004D4AAE"/>
    <w:rsid w:val="004D66C4"/>
    <w:rsid w:val="004D727A"/>
    <w:rsid w:val="004D7C86"/>
    <w:rsid w:val="004E0197"/>
    <w:rsid w:val="004E0646"/>
    <w:rsid w:val="004E0D2C"/>
    <w:rsid w:val="004E1030"/>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0F6D"/>
    <w:rsid w:val="004F1F90"/>
    <w:rsid w:val="004F2401"/>
    <w:rsid w:val="004F2A44"/>
    <w:rsid w:val="004F2DAD"/>
    <w:rsid w:val="004F34F7"/>
    <w:rsid w:val="004F4707"/>
    <w:rsid w:val="004F4D22"/>
    <w:rsid w:val="004F55D6"/>
    <w:rsid w:val="004F565A"/>
    <w:rsid w:val="004F571B"/>
    <w:rsid w:val="004F64EB"/>
    <w:rsid w:val="004F756C"/>
    <w:rsid w:val="004F7A74"/>
    <w:rsid w:val="00500161"/>
    <w:rsid w:val="00500250"/>
    <w:rsid w:val="00500264"/>
    <w:rsid w:val="00500824"/>
    <w:rsid w:val="00500DAB"/>
    <w:rsid w:val="00501144"/>
    <w:rsid w:val="005013EF"/>
    <w:rsid w:val="005019E0"/>
    <w:rsid w:val="0050211F"/>
    <w:rsid w:val="005022E7"/>
    <w:rsid w:val="00502A93"/>
    <w:rsid w:val="005037F9"/>
    <w:rsid w:val="0050510B"/>
    <w:rsid w:val="00506083"/>
    <w:rsid w:val="005068D6"/>
    <w:rsid w:val="00506B86"/>
    <w:rsid w:val="00506EEC"/>
    <w:rsid w:val="00506FD4"/>
    <w:rsid w:val="005107FF"/>
    <w:rsid w:val="00510843"/>
    <w:rsid w:val="00510CBC"/>
    <w:rsid w:val="0051102D"/>
    <w:rsid w:val="005112A5"/>
    <w:rsid w:val="00511509"/>
    <w:rsid w:val="00511F48"/>
    <w:rsid w:val="00512180"/>
    <w:rsid w:val="00512448"/>
    <w:rsid w:val="0051253A"/>
    <w:rsid w:val="0051266C"/>
    <w:rsid w:val="00512DB9"/>
    <w:rsid w:val="00513B72"/>
    <w:rsid w:val="005151B5"/>
    <w:rsid w:val="00515277"/>
    <w:rsid w:val="005158C2"/>
    <w:rsid w:val="00515C93"/>
    <w:rsid w:val="005169DE"/>
    <w:rsid w:val="0051754D"/>
    <w:rsid w:val="0051785D"/>
    <w:rsid w:val="00517913"/>
    <w:rsid w:val="0052005F"/>
    <w:rsid w:val="00520200"/>
    <w:rsid w:val="00520E2D"/>
    <w:rsid w:val="00520F04"/>
    <w:rsid w:val="00521717"/>
    <w:rsid w:val="00521831"/>
    <w:rsid w:val="005224B2"/>
    <w:rsid w:val="005236CB"/>
    <w:rsid w:val="00523B23"/>
    <w:rsid w:val="00523DFA"/>
    <w:rsid w:val="005243C1"/>
    <w:rsid w:val="00524D5E"/>
    <w:rsid w:val="005254BC"/>
    <w:rsid w:val="005256FC"/>
    <w:rsid w:val="00526C27"/>
    <w:rsid w:val="00526DFF"/>
    <w:rsid w:val="00527473"/>
    <w:rsid w:val="00527B81"/>
    <w:rsid w:val="00527EF9"/>
    <w:rsid w:val="005305FF"/>
    <w:rsid w:val="00530C9B"/>
    <w:rsid w:val="00532334"/>
    <w:rsid w:val="005324AF"/>
    <w:rsid w:val="0053402C"/>
    <w:rsid w:val="00534090"/>
    <w:rsid w:val="00534350"/>
    <w:rsid w:val="00534ABA"/>
    <w:rsid w:val="00534DA8"/>
    <w:rsid w:val="00535AED"/>
    <w:rsid w:val="00535FFF"/>
    <w:rsid w:val="0053616F"/>
    <w:rsid w:val="005368AD"/>
    <w:rsid w:val="00536BE8"/>
    <w:rsid w:val="005370BC"/>
    <w:rsid w:val="00537B35"/>
    <w:rsid w:val="00537DE7"/>
    <w:rsid w:val="00537EC4"/>
    <w:rsid w:val="00537FE4"/>
    <w:rsid w:val="0054027D"/>
    <w:rsid w:val="00541222"/>
    <w:rsid w:val="00541A8D"/>
    <w:rsid w:val="00541D4D"/>
    <w:rsid w:val="00541D8E"/>
    <w:rsid w:val="00542693"/>
    <w:rsid w:val="005427C7"/>
    <w:rsid w:val="0054309B"/>
    <w:rsid w:val="00544DA0"/>
    <w:rsid w:val="005454BD"/>
    <w:rsid w:val="005457E4"/>
    <w:rsid w:val="00546C49"/>
    <w:rsid w:val="00547D19"/>
    <w:rsid w:val="0055010B"/>
    <w:rsid w:val="005502D3"/>
    <w:rsid w:val="00550D59"/>
    <w:rsid w:val="00550D66"/>
    <w:rsid w:val="0055110D"/>
    <w:rsid w:val="00551297"/>
    <w:rsid w:val="00551F81"/>
    <w:rsid w:val="0055210F"/>
    <w:rsid w:val="00552199"/>
    <w:rsid w:val="00552CD7"/>
    <w:rsid w:val="005533BE"/>
    <w:rsid w:val="00553510"/>
    <w:rsid w:val="00554B30"/>
    <w:rsid w:val="00554FFB"/>
    <w:rsid w:val="005568DE"/>
    <w:rsid w:val="0055699C"/>
    <w:rsid w:val="005576E7"/>
    <w:rsid w:val="00557C50"/>
    <w:rsid w:val="00560404"/>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627"/>
    <w:rsid w:val="00564C23"/>
    <w:rsid w:val="00565406"/>
    <w:rsid w:val="00565570"/>
    <w:rsid w:val="005657DD"/>
    <w:rsid w:val="00565B29"/>
    <w:rsid w:val="005664CC"/>
    <w:rsid w:val="0056664B"/>
    <w:rsid w:val="00567588"/>
    <w:rsid w:val="00567992"/>
    <w:rsid w:val="00567C3C"/>
    <w:rsid w:val="005702F8"/>
    <w:rsid w:val="00571231"/>
    <w:rsid w:val="00571767"/>
    <w:rsid w:val="00571A98"/>
    <w:rsid w:val="00571D4F"/>
    <w:rsid w:val="00571E44"/>
    <w:rsid w:val="00573E61"/>
    <w:rsid w:val="00573F88"/>
    <w:rsid w:val="0057411B"/>
    <w:rsid w:val="0057429D"/>
    <w:rsid w:val="00574525"/>
    <w:rsid w:val="00574778"/>
    <w:rsid w:val="0057498F"/>
    <w:rsid w:val="00574DE9"/>
    <w:rsid w:val="00575DF4"/>
    <w:rsid w:val="00576D65"/>
    <w:rsid w:val="0057765D"/>
    <w:rsid w:val="005777FC"/>
    <w:rsid w:val="00577B47"/>
    <w:rsid w:val="00580441"/>
    <w:rsid w:val="005808EB"/>
    <w:rsid w:val="00580D37"/>
    <w:rsid w:val="00580FCB"/>
    <w:rsid w:val="00581FA0"/>
    <w:rsid w:val="005824AD"/>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232A"/>
    <w:rsid w:val="00592344"/>
    <w:rsid w:val="00592862"/>
    <w:rsid w:val="0059351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0AD9"/>
    <w:rsid w:val="005A114F"/>
    <w:rsid w:val="005A1F49"/>
    <w:rsid w:val="005A2364"/>
    <w:rsid w:val="005A2480"/>
    <w:rsid w:val="005A2B2C"/>
    <w:rsid w:val="005A2D6B"/>
    <w:rsid w:val="005A3252"/>
    <w:rsid w:val="005A33F7"/>
    <w:rsid w:val="005A3FE7"/>
    <w:rsid w:val="005A40CF"/>
    <w:rsid w:val="005A4A0A"/>
    <w:rsid w:val="005A4A9C"/>
    <w:rsid w:val="005A4BAE"/>
    <w:rsid w:val="005A4F39"/>
    <w:rsid w:val="005A574D"/>
    <w:rsid w:val="005A5B5C"/>
    <w:rsid w:val="005A65F5"/>
    <w:rsid w:val="005A6E93"/>
    <w:rsid w:val="005A707A"/>
    <w:rsid w:val="005A7340"/>
    <w:rsid w:val="005A755A"/>
    <w:rsid w:val="005A791C"/>
    <w:rsid w:val="005A7F93"/>
    <w:rsid w:val="005B07EA"/>
    <w:rsid w:val="005B0B20"/>
    <w:rsid w:val="005B0BD6"/>
    <w:rsid w:val="005B0C0E"/>
    <w:rsid w:val="005B0EFB"/>
    <w:rsid w:val="005B1060"/>
    <w:rsid w:val="005B12B9"/>
    <w:rsid w:val="005B17C1"/>
    <w:rsid w:val="005B3305"/>
    <w:rsid w:val="005B3737"/>
    <w:rsid w:val="005B3A42"/>
    <w:rsid w:val="005B5D40"/>
    <w:rsid w:val="005B5EFC"/>
    <w:rsid w:val="005B6412"/>
    <w:rsid w:val="005B6698"/>
    <w:rsid w:val="005B68A7"/>
    <w:rsid w:val="005B6AC3"/>
    <w:rsid w:val="005B742F"/>
    <w:rsid w:val="005B7ABB"/>
    <w:rsid w:val="005C055E"/>
    <w:rsid w:val="005C0FA1"/>
    <w:rsid w:val="005C132F"/>
    <w:rsid w:val="005C1615"/>
    <w:rsid w:val="005C1978"/>
    <w:rsid w:val="005C1D98"/>
    <w:rsid w:val="005C1DA5"/>
    <w:rsid w:val="005C2559"/>
    <w:rsid w:val="005C2873"/>
    <w:rsid w:val="005C28AB"/>
    <w:rsid w:val="005C34FC"/>
    <w:rsid w:val="005C3B5C"/>
    <w:rsid w:val="005C3C7F"/>
    <w:rsid w:val="005C5143"/>
    <w:rsid w:val="005C5639"/>
    <w:rsid w:val="005C570E"/>
    <w:rsid w:val="005C5742"/>
    <w:rsid w:val="005C6DD7"/>
    <w:rsid w:val="005C760E"/>
    <w:rsid w:val="005C7E9E"/>
    <w:rsid w:val="005D18C9"/>
    <w:rsid w:val="005D1B72"/>
    <w:rsid w:val="005D23BD"/>
    <w:rsid w:val="005D2471"/>
    <w:rsid w:val="005D25A3"/>
    <w:rsid w:val="005D2779"/>
    <w:rsid w:val="005D2E2A"/>
    <w:rsid w:val="005D3242"/>
    <w:rsid w:val="005D610C"/>
    <w:rsid w:val="005D6A45"/>
    <w:rsid w:val="005D6A60"/>
    <w:rsid w:val="005D70A8"/>
    <w:rsid w:val="005D74E7"/>
    <w:rsid w:val="005D7C97"/>
    <w:rsid w:val="005D7F7B"/>
    <w:rsid w:val="005E076D"/>
    <w:rsid w:val="005E08ED"/>
    <w:rsid w:val="005E0C66"/>
    <w:rsid w:val="005E3BCD"/>
    <w:rsid w:val="005E4A87"/>
    <w:rsid w:val="005E4DA5"/>
    <w:rsid w:val="005E503E"/>
    <w:rsid w:val="005E59C7"/>
    <w:rsid w:val="005E5E7B"/>
    <w:rsid w:val="005E6095"/>
    <w:rsid w:val="005E6A3F"/>
    <w:rsid w:val="005E6DB8"/>
    <w:rsid w:val="005E7228"/>
    <w:rsid w:val="005E7284"/>
    <w:rsid w:val="005E72C1"/>
    <w:rsid w:val="005E7BAC"/>
    <w:rsid w:val="005E7E10"/>
    <w:rsid w:val="005F0E5C"/>
    <w:rsid w:val="005F121D"/>
    <w:rsid w:val="005F134E"/>
    <w:rsid w:val="005F1365"/>
    <w:rsid w:val="005F1D95"/>
    <w:rsid w:val="005F2022"/>
    <w:rsid w:val="005F2C1F"/>
    <w:rsid w:val="005F2E44"/>
    <w:rsid w:val="005F3690"/>
    <w:rsid w:val="005F3986"/>
    <w:rsid w:val="005F4C57"/>
    <w:rsid w:val="005F5216"/>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5B18"/>
    <w:rsid w:val="00605DC6"/>
    <w:rsid w:val="006060C4"/>
    <w:rsid w:val="00607C35"/>
    <w:rsid w:val="00611777"/>
    <w:rsid w:val="0061189F"/>
    <w:rsid w:val="0061219B"/>
    <w:rsid w:val="0061247D"/>
    <w:rsid w:val="00612D05"/>
    <w:rsid w:val="00613FB6"/>
    <w:rsid w:val="006140C6"/>
    <w:rsid w:val="00614134"/>
    <w:rsid w:val="00614241"/>
    <w:rsid w:val="0061428D"/>
    <w:rsid w:val="00615411"/>
    <w:rsid w:val="0061599E"/>
    <w:rsid w:val="00615AC7"/>
    <w:rsid w:val="006162E6"/>
    <w:rsid w:val="006171A5"/>
    <w:rsid w:val="00620309"/>
    <w:rsid w:val="00620D7E"/>
    <w:rsid w:val="00620E55"/>
    <w:rsid w:val="0062159D"/>
    <w:rsid w:val="00621680"/>
    <w:rsid w:val="00621EC5"/>
    <w:rsid w:val="006223E0"/>
    <w:rsid w:val="006224D0"/>
    <w:rsid w:val="00622BCE"/>
    <w:rsid w:val="00622E29"/>
    <w:rsid w:val="00623643"/>
    <w:rsid w:val="006239DF"/>
    <w:rsid w:val="00624018"/>
    <w:rsid w:val="006240C4"/>
    <w:rsid w:val="00625304"/>
    <w:rsid w:val="0062581B"/>
    <w:rsid w:val="00625C60"/>
    <w:rsid w:val="006261F4"/>
    <w:rsid w:val="00627236"/>
    <w:rsid w:val="0063164E"/>
    <w:rsid w:val="0063191D"/>
    <w:rsid w:val="00631C95"/>
    <w:rsid w:val="00632A6E"/>
    <w:rsid w:val="00633224"/>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F43"/>
    <w:rsid w:val="00641114"/>
    <w:rsid w:val="006412CA"/>
    <w:rsid w:val="00641718"/>
    <w:rsid w:val="006420DA"/>
    <w:rsid w:val="00642A0A"/>
    <w:rsid w:val="00643AC1"/>
    <w:rsid w:val="00643D62"/>
    <w:rsid w:val="00644A5E"/>
    <w:rsid w:val="00644A6C"/>
    <w:rsid w:val="00644D69"/>
    <w:rsid w:val="00644EFC"/>
    <w:rsid w:val="00644F77"/>
    <w:rsid w:val="006457A8"/>
    <w:rsid w:val="00645EA0"/>
    <w:rsid w:val="00645F76"/>
    <w:rsid w:val="00646EB0"/>
    <w:rsid w:val="0064714D"/>
    <w:rsid w:val="0064727D"/>
    <w:rsid w:val="00647B32"/>
    <w:rsid w:val="00647C27"/>
    <w:rsid w:val="006519E6"/>
    <w:rsid w:val="00651CDE"/>
    <w:rsid w:val="00652326"/>
    <w:rsid w:val="006528B0"/>
    <w:rsid w:val="00652907"/>
    <w:rsid w:val="00652E06"/>
    <w:rsid w:val="00653FC4"/>
    <w:rsid w:val="00654F91"/>
    <w:rsid w:val="00655361"/>
    <w:rsid w:val="006553CD"/>
    <w:rsid w:val="00655E86"/>
    <w:rsid w:val="00656253"/>
    <w:rsid w:val="00656799"/>
    <w:rsid w:val="00656B77"/>
    <w:rsid w:val="00656E72"/>
    <w:rsid w:val="006570B1"/>
    <w:rsid w:val="006578A1"/>
    <w:rsid w:val="006578A6"/>
    <w:rsid w:val="006609D7"/>
    <w:rsid w:val="0066137B"/>
    <w:rsid w:val="0066174E"/>
    <w:rsid w:val="00661BBB"/>
    <w:rsid w:val="00661E57"/>
    <w:rsid w:val="006626E8"/>
    <w:rsid w:val="006629E4"/>
    <w:rsid w:val="00663783"/>
    <w:rsid w:val="006637C6"/>
    <w:rsid w:val="00663E47"/>
    <w:rsid w:val="006644A7"/>
    <w:rsid w:val="00664BDE"/>
    <w:rsid w:val="0066565B"/>
    <w:rsid w:val="00665C44"/>
    <w:rsid w:val="00666284"/>
    <w:rsid w:val="00666710"/>
    <w:rsid w:val="006667F3"/>
    <w:rsid w:val="00667AEA"/>
    <w:rsid w:val="006704FA"/>
    <w:rsid w:val="00670687"/>
    <w:rsid w:val="00670DC5"/>
    <w:rsid w:val="00671652"/>
    <w:rsid w:val="00671FAA"/>
    <w:rsid w:val="006739D6"/>
    <w:rsid w:val="00673F46"/>
    <w:rsid w:val="00675DA5"/>
    <w:rsid w:val="0067760F"/>
    <w:rsid w:val="006803C7"/>
    <w:rsid w:val="00680482"/>
    <w:rsid w:val="006808DC"/>
    <w:rsid w:val="006815EB"/>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25B"/>
    <w:rsid w:val="006858AA"/>
    <w:rsid w:val="00685BCF"/>
    <w:rsid w:val="006867C7"/>
    <w:rsid w:val="0068685A"/>
    <w:rsid w:val="0068703C"/>
    <w:rsid w:val="006871D0"/>
    <w:rsid w:val="0068751F"/>
    <w:rsid w:val="00687D81"/>
    <w:rsid w:val="006900D1"/>
    <w:rsid w:val="00690297"/>
    <w:rsid w:val="0069115A"/>
    <w:rsid w:val="006912F1"/>
    <w:rsid w:val="00691387"/>
    <w:rsid w:val="006927F2"/>
    <w:rsid w:val="006931E1"/>
    <w:rsid w:val="006933DB"/>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D1"/>
    <w:rsid w:val="006A35E0"/>
    <w:rsid w:val="006A36DA"/>
    <w:rsid w:val="006A377F"/>
    <w:rsid w:val="006A384A"/>
    <w:rsid w:val="006A3875"/>
    <w:rsid w:val="006A39D6"/>
    <w:rsid w:val="006A3D40"/>
    <w:rsid w:val="006A561D"/>
    <w:rsid w:val="006A5A0C"/>
    <w:rsid w:val="006A5BA0"/>
    <w:rsid w:val="006A5BB1"/>
    <w:rsid w:val="006A5F88"/>
    <w:rsid w:val="006A7D95"/>
    <w:rsid w:val="006B02BA"/>
    <w:rsid w:val="006B0EA6"/>
    <w:rsid w:val="006B120D"/>
    <w:rsid w:val="006B13C1"/>
    <w:rsid w:val="006B2CC7"/>
    <w:rsid w:val="006B3AF9"/>
    <w:rsid w:val="006B4158"/>
    <w:rsid w:val="006B44C5"/>
    <w:rsid w:val="006B555F"/>
    <w:rsid w:val="006B6242"/>
    <w:rsid w:val="006B6864"/>
    <w:rsid w:val="006B6C7C"/>
    <w:rsid w:val="006B6EA4"/>
    <w:rsid w:val="006B70A2"/>
    <w:rsid w:val="006B77BB"/>
    <w:rsid w:val="006B7F8F"/>
    <w:rsid w:val="006B7FC5"/>
    <w:rsid w:val="006C0034"/>
    <w:rsid w:val="006C055E"/>
    <w:rsid w:val="006C0D13"/>
    <w:rsid w:val="006C15E5"/>
    <w:rsid w:val="006C187F"/>
    <w:rsid w:val="006C18C8"/>
    <w:rsid w:val="006C19BC"/>
    <w:rsid w:val="006C19D5"/>
    <w:rsid w:val="006C1B44"/>
    <w:rsid w:val="006C1F33"/>
    <w:rsid w:val="006C1F77"/>
    <w:rsid w:val="006C2211"/>
    <w:rsid w:val="006C2BE2"/>
    <w:rsid w:val="006C3031"/>
    <w:rsid w:val="006C3607"/>
    <w:rsid w:val="006C3990"/>
    <w:rsid w:val="006C3ED2"/>
    <w:rsid w:val="006C4233"/>
    <w:rsid w:val="006C42E7"/>
    <w:rsid w:val="006C4422"/>
    <w:rsid w:val="006C4C97"/>
    <w:rsid w:val="006C5CCA"/>
    <w:rsid w:val="006C625F"/>
    <w:rsid w:val="006C6C3F"/>
    <w:rsid w:val="006C75AA"/>
    <w:rsid w:val="006C78A6"/>
    <w:rsid w:val="006C7AB4"/>
    <w:rsid w:val="006D006B"/>
    <w:rsid w:val="006D105C"/>
    <w:rsid w:val="006D1215"/>
    <w:rsid w:val="006D30E7"/>
    <w:rsid w:val="006D4308"/>
    <w:rsid w:val="006D48E7"/>
    <w:rsid w:val="006D4947"/>
    <w:rsid w:val="006D5F16"/>
    <w:rsid w:val="006D63AD"/>
    <w:rsid w:val="006D6764"/>
    <w:rsid w:val="006D67D9"/>
    <w:rsid w:val="006D6C93"/>
    <w:rsid w:val="006D7573"/>
    <w:rsid w:val="006E0340"/>
    <w:rsid w:val="006E06F9"/>
    <w:rsid w:val="006E07A9"/>
    <w:rsid w:val="006E0C54"/>
    <w:rsid w:val="006E0D91"/>
    <w:rsid w:val="006E1706"/>
    <w:rsid w:val="006E200A"/>
    <w:rsid w:val="006E2E45"/>
    <w:rsid w:val="006E3CB2"/>
    <w:rsid w:val="006E3DA8"/>
    <w:rsid w:val="006E5DAA"/>
    <w:rsid w:val="006E7006"/>
    <w:rsid w:val="006E746F"/>
    <w:rsid w:val="006E7745"/>
    <w:rsid w:val="006F00E7"/>
    <w:rsid w:val="006F0E7B"/>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3E1"/>
    <w:rsid w:val="006F762D"/>
    <w:rsid w:val="00700492"/>
    <w:rsid w:val="0070167E"/>
    <w:rsid w:val="00701E1B"/>
    <w:rsid w:val="00702134"/>
    <w:rsid w:val="00702ED0"/>
    <w:rsid w:val="00703C09"/>
    <w:rsid w:val="0070434A"/>
    <w:rsid w:val="007048C4"/>
    <w:rsid w:val="00704CC4"/>
    <w:rsid w:val="00704D41"/>
    <w:rsid w:val="00705345"/>
    <w:rsid w:val="0070582D"/>
    <w:rsid w:val="0070638D"/>
    <w:rsid w:val="00706DBF"/>
    <w:rsid w:val="00706DCC"/>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178"/>
    <w:rsid w:val="0071458E"/>
    <w:rsid w:val="007145C9"/>
    <w:rsid w:val="00714631"/>
    <w:rsid w:val="00714B6E"/>
    <w:rsid w:val="0071512F"/>
    <w:rsid w:val="00715483"/>
    <w:rsid w:val="00715F1A"/>
    <w:rsid w:val="007169AC"/>
    <w:rsid w:val="007169DD"/>
    <w:rsid w:val="00716D24"/>
    <w:rsid w:val="00717679"/>
    <w:rsid w:val="00717B67"/>
    <w:rsid w:val="0072051C"/>
    <w:rsid w:val="007206A2"/>
    <w:rsid w:val="00720B38"/>
    <w:rsid w:val="00720CA7"/>
    <w:rsid w:val="00720FED"/>
    <w:rsid w:val="0072147B"/>
    <w:rsid w:val="0072181E"/>
    <w:rsid w:val="007220CD"/>
    <w:rsid w:val="00722267"/>
    <w:rsid w:val="007227CA"/>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6CB"/>
    <w:rsid w:val="00732C1A"/>
    <w:rsid w:val="00733CDC"/>
    <w:rsid w:val="00734B9A"/>
    <w:rsid w:val="00735695"/>
    <w:rsid w:val="00735863"/>
    <w:rsid w:val="007360CB"/>
    <w:rsid w:val="0073653E"/>
    <w:rsid w:val="00737566"/>
    <w:rsid w:val="0074131C"/>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5BB"/>
    <w:rsid w:val="00751689"/>
    <w:rsid w:val="007524AA"/>
    <w:rsid w:val="00752539"/>
    <w:rsid w:val="00753744"/>
    <w:rsid w:val="00753A93"/>
    <w:rsid w:val="00755663"/>
    <w:rsid w:val="00755964"/>
    <w:rsid w:val="00756386"/>
    <w:rsid w:val="00756603"/>
    <w:rsid w:val="007575C0"/>
    <w:rsid w:val="007579A4"/>
    <w:rsid w:val="00757D2F"/>
    <w:rsid w:val="0076000E"/>
    <w:rsid w:val="007606F3"/>
    <w:rsid w:val="00760C00"/>
    <w:rsid w:val="007610E9"/>
    <w:rsid w:val="00761728"/>
    <w:rsid w:val="00761C6C"/>
    <w:rsid w:val="00762B72"/>
    <w:rsid w:val="00763732"/>
    <w:rsid w:val="00763777"/>
    <w:rsid w:val="00763CCB"/>
    <w:rsid w:val="007642B4"/>
    <w:rsid w:val="007644CC"/>
    <w:rsid w:val="00764C45"/>
    <w:rsid w:val="00765A07"/>
    <w:rsid w:val="00766277"/>
    <w:rsid w:val="0076656A"/>
    <w:rsid w:val="00766701"/>
    <w:rsid w:val="00766911"/>
    <w:rsid w:val="00767793"/>
    <w:rsid w:val="007679D8"/>
    <w:rsid w:val="00770803"/>
    <w:rsid w:val="00771319"/>
    <w:rsid w:val="007713E8"/>
    <w:rsid w:val="00771794"/>
    <w:rsid w:val="00771CCF"/>
    <w:rsid w:val="00771F7D"/>
    <w:rsid w:val="00772C3E"/>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77ED5"/>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61"/>
    <w:rsid w:val="0078609A"/>
    <w:rsid w:val="00786F85"/>
    <w:rsid w:val="0078731A"/>
    <w:rsid w:val="00787487"/>
    <w:rsid w:val="007906F1"/>
    <w:rsid w:val="00790796"/>
    <w:rsid w:val="00790EDA"/>
    <w:rsid w:val="00791349"/>
    <w:rsid w:val="0079175F"/>
    <w:rsid w:val="00791D85"/>
    <w:rsid w:val="00791DAF"/>
    <w:rsid w:val="007924CA"/>
    <w:rsid w:val="00793641"/>
    <w:rsid w:val="00794CBF"/>
    <w:rsid w:val="00794E0D"/>
    <w:rsid w:val="00795365"/>
    <w:rsid w:val="0079567E"/>
    <w:rsid w:val="007961D5"/>
    <w:rsid w:val="00796A6F"/>
    <w:rsid w:val="00796C5D"/>
    <w:rsid w:val="00796F70"/>
    <w:rsid w:val="00797B06"/>
    <w:rsid w:val="00797B9C"/>
    <w:rsid w:val="007A0483"/>
    <w:rsid w:val="007A1065"/>
    <w:rsid w:val="007A1D86"/>
    <w:rsid w:val="007A23B4"/>
    <w:rsid w:val="007A2A97"/>
    <w:rsid w:val="007A2CDC"/>
    <w:rsid w:val="007A3707"/>
    <w:rsid w:val="007A371B"/>
    <w:rsid w:val="007A3832"/>
    <w:rsid w:val="007A3A0F"/>
    <w:rsid w:val="007A3E60"/>
    <w:rsid w:val="007A407D"/>
    <w:rsid w:val="007A41B8"/>
    <w:rsid w:val="007A464F"/>
    <w:rsid w:val="007A5E98"/>
    <w:rsid w:val="007A5EC6"/>
    <w:rsid w:val="007A6196"/>
    <w:rsid w:val="007A63D5"/>
    <w:rsid w:val="007A689A"/>
    <w:rsid w:val="007A68EA"/>
    <w:rsid w:val="007A6B7D"/>
    <w:rsid w:val="007A6D47"/>
    <w:rsid w:val="007A6D65"/>
    <w:rsid w:val="007A7629"/>
    <w:rsid w:val="007B1027"/>
    <w:rsid w:val="007B1691"/>
    <w:rsid w:val="007B174F"/>
    <w:rsid w:val="007B1863"/>
    <w:rsid w:val="007B18C5"/>
    <w:rsid w:val="007B1925"/>
    <w:rsid w:val="007B1D86"/>
    <w:rsid w:val="007B22E0"/>
    <w:rsid w:val="007B28CA"/>
    <w:rsid w:val="007B358D"/>
    <w:rsid w:val="007B518E"/>
    <w:rsid w:val="007B5401"/>
    <w:rsid w:val="007B5FB4"/>
    <w:rsid w:val="007B6B2B"/>
    <w:rsid w:val="007B7949"/>
    <w:rsid w:val="007B7A33"/>
    <w:rsid w:val="007B7D30"/>
    <w:rsid w:val="007C0FA9"/>
    <w:rsid w:val="007C2413"/>
    <w:rsid w:val="007C25AE"/>
    <w:rsid w:val="007C3152"/>
    <w:rsid w:val="007C333B"/>
    <w:rsid w:val="007C3914"/>
    <w:rsid w:val="007C3CEA"/>
    <w:rsid w:val="007C3D92"/>
    <w:rsid w:val="007C3E6F"/>
    <w:rsid w:val="007C3E98"/>
    <w:rsid w:val="007C3EF5"/>
    <w:rsid w:val="007C475C"/>
    <w:rsid w:val="007C5A8F"/>
    <w:rsid w:val="007C5B38"/>
    <w:rsid w:val="007C6313"/>
    <w:rsid w:val="007C76E8"/>
    <w:rsid w:val="007C7DA6"/>
    <w:rsid w:val="007D01E6"/>
    <w:rsid w:val="007D035E"/>
    <w:rsid w:val="007D0396"/>
    <w:rsid w:val="007D0644"/>
    <w:rsid w:val="007D1020"/>
    <w:rsid w:val="007D1801"/>
    <w:rsid w:val="007D1FE0"/>
    <w:rsid w:val="007D20BB"/>
    <w:rsid w:val="007D261E"/>
    <w:rsid w:val="007D2F61"/>
    <w:rsid w:val="007D3004"/>
    <w:rsid w:val="007D337D"/>
    <w:rsid w:val="007D3D0E"/>
    <w:rsid w:val="007D3D33"/>
    <w:rsid w:val="007D41C2"/>
    <w:rsid w:val="007D4F02"/>
    <w:rsid w:val="007D5274"/>
    <w:rsid w:val="007D674C"/>
    <w:rsid w:val="007D6B7B"/>
    <w:rsid w:val="007D6CF1"/>
    <w:rsid w:val="007D7131"/>
    <w:rsid w:val="007D7BEC"/>
    <w:rsid w:val="007D7CE3"/>
    <w:rsid w:val="007E051A"/>
    <w:rsid w:val="007E0798"/>
    <w:rsid w:val="007E1B72"/>
    <w:rsid w:val="007E3EE3"/>
    <w:rsid w:val="007E48DD"/>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48C"/>
    <w:rsid w:val="00804634"/>
    <w:rsid w:val="00804646"/>
    <w:rsid w:val="008047E8"/>
    <w:rsid w:val="0080531E"/>
    <w:rsid w:val="00805C3D"/>
    <w:rsid w:val="00806F1D"/>
    <w:rsid w:val="008077ED"/>
    <w:rsid w:val="00807B6F"/>
    <w:rsid w:val="00807E93"/>
    <w:rsid w:val="00810172"/>
    <w:rsid w:val="00810762"/>
    <w:rsid w:val="00810858"/>
    <w:rsid w:val="00810EFF"/>
    <w:rsid w:val="00811314"/>
    <w:rsid w:val="008118A5"/>
    <w:rsid w:val="00811A39"/>
    <w:rsid w:val="0081291B"/>
    <w:rsid w:val="00813622"/>
    <w:rsid w:val="00813DCF"/>
    <w:rsid w:val="00813FAB"/>
    <w:rsid w:val="0081498C"/>
    <w:rsid w:val="00814AE1"/>
    <w:rsid w:val="00815627"/>
    <w:rsid w:val="00815A12"/>
    <w:rsid w:val="00815D31"/>
    <w:rsid w:val="0081601F"/>
    <w:rsid w:val="00816064"/>
    <w:rsid w:val="00816D88"/>
    <w:rsid w:val="008174B2"/>
    <w:rsid w:val="00817CFF"/>
    <w:rsid w:val="00817EF3"/>
    <w:rsid w:val="0082000D"/>
    <w:rsid w:val="0082037E"/>
    <w:rsid w:val="00820C9C"/>
    <w:rsid w:val="00820F55"/>
    <w:rsid w:val="008213FE"/>
    <w:rsid w:val="00821572"/>
    <w:rsid w:val="00821901"/>
    <w:rsid w:val="00821919"/>
    <w:rsid w:val="00821D9C"/>
    <w:rsid w:val="00822310"/>
    <w:rsid w:val="00823794"/>
    <w:rsid w:val="008237B3"/>
    <w:rsid w:val="008237F4"/>
    <w:rsid w:val="00823F67"/>
    <w:rsid w:val="00824022"/>
    <w:rsid w:val="0082483A"/>
    <w:rsid w:val="00824A81"/>
    <w:rsid w:val="008257B8"/>
    <w:rsid w:val="00825F98"/>
    <w:rsid w:val="008260ED"/>
    <w:rsid w:val="0082699D"/>
    <w:rsid w:val="00826CB0"/>
    <w:rsid w:val="00826E6B"/>
    <w:rsid w:val="008275FD"/>
    <w:rsid w:val="00827A52"/>
    <w:rsid w:val="00830BA1"/>
    <w:rsid w:val="00830EB2"/>
    <w:rsid w:val="00831652"/>
    <w:rsid w:val="0083202E"/>
    <w:rsid w:val="0083304F"/>
    <w:rsid w:val="008334C9"/>
    <w:rsid w:val="00833781"/>
    <w:rsid w:val="00834122"/>
    <w:rsid w:val="008352C5"/>
    <w:rsid w:val="008358A6"/>
    <w:rsid w:val="008359FB"/>
    <w:rsid w:val="00835C56"/>
    <w:rsid w:val="008360FC"/>
    <w:rsid w:val="008364A3"/>
    <w:rsid w:val="00836E81"/>
    <w:rsid w:val="0083735D"/>
    <w:rsid w:val="008377C1"/>
    <w:rsid w:val="00837C90"/>
    <w:rsid w:val="00837EB1"/>
    <w:rsid w:val="0084020A"/>
    <w:rsid w:val="0084042B"/>
    <w:rsid w:val="008409BB"/>
    <w:rsid w:val="0084184A"/>
    <w:rsid w:val="0084225A"/>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4792"/>
    <w:rsid w:val="00854C43"/>
    <w:rsid w:val="00857591"/>
    <w:rsid w:val="00857E88"/>
    <w:rsid w:val="008612DB"/>
    <w:rsid w:val="00861B57"/>
    <w:rsid w:val="00862AC4"/>
    <w:rsid w:val="008633AC"/>
    <w:rsid w:val="008634E3"/>
    <w:rsid w:val="00863E18"/>
    <w:rsid w:val="00864627"/>
    <w:rsid w:val="00864635"/>
    <w:rsid w:val="00864678"/>
    <w:rsid w:val="00864C1A"/>
    <w:rsid w:val="00865217"/>
    <w:rsid w:val="008658AA"/>
    <w:rsid w:val="00865CBD"/>
    <w:rsid w:val="0086652C"/>
    <w:rsid w:val="0086665C"/>
    <w:rsid w:val="00866E37"/>
    <w:rsid w:val="00866F9E"/>
    <w:rsid w:val="008672E2"/>
    <w:rsid w:val="0086793D"/>
    <w:rsid w:val="00867B1C"/>
    <w:rsid w:val="00867BF2"/>
    <w:rsid w:val="008713D6"/>
    <w:rsid w:val="00871643"/>
    <w:rsid w:val="008723D1"/>
    <w:rsid w:val="0087281D"/>
    <w:rsid w:val="00872828"/>
    <w:rsid w:val="00872E2F"/>
    <w:rsid w:val="008732D8"/>
    <w:rsid w:val="00873377"/>
    <w:rsid w:val="00873577"/>
    <w:rsid w:val="0087409F"/>
    <w:rsid w:val="00874D58"/>
    <w:rsid w:val="008750D2"/>
    <w:rsid w:val="00875136"/>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E9A"/>
    <w:rsid w:val="00883F8F"/>
    <w:rsid w:val="00884235"/>
    <w:rsid w:val="00885285"/>
    <w:rsid w:val="008856E1"/>
    <w:rsid w:val="00885985"/>
    <w:rsid w:val="00886699"/>
    <w:rsid w:val="00886A21"/>
    <w:rsid w:val="0088709A"/>
    <w:rsid w:val="0089199F"/>
    <w:rsid w:val="00891C32"/>
    <w:rsid w:val="00891D7F"/>
    <w:rsid w:val="00891DA3"/>
    <w:rsid w:val="00892265"/>
    <w:rsid w:val="0089233E"/>
    <w:rsid w:val="0089330E"/>
    <w:rsid w:val="00893323"/>
    <w:rsid w:val="008938C2"/>
    <w:rsid w:val="00893A8E"/>
    <w:rsid w:val="00893E27"/>
    <w:rsid w:val="00893F4B"/>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60F0"/>
    <w:rsid w:val="008A720F"/>
    <w:rsid w:val="008A7C72"/>
    <w:rsid w:val="008B04F2"/>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30"/>
    <w:rsid w:val="008B5BC2"/>
    <w:rsid w:val="008B60BB"/>
    <w:rsid w:val="008B6732"/>
    <w:rsid w:val="008B68EC"/>
    <w:rsid w:val="008B711E"/>
    <w:rsid w:val="008B735E"/>
    <w:rsid w:val="008C03E5"/>
    <w:rsid w:val="008C042F"/>
    <w:rsid w:val="008C0443"/>
    <w:rsid w:val="008C057B"/>
    <w:rsid w:val="008C0CAC"/>
    <w:rsid w:val="008C13B4"/>
    <w:rsid w:val="008C1557"/>
    <w:rsid w:val="008C1B8C"/>
    <w:rsid w:val="008C2306"/>
    <w:rsid w:val="008C26D1"/>
    <w:rsid w:val="008C2B7F"/>
    <w:rsid w:val="008C3282"/>
    <w:rsid w:val="008C36AC"/>
    <w:rsid w:val="008C4953"/>
    <w:rsid w:val="008C4E44"/>
    <w:rsid w:val="008C51FE"/>
    <w:rsid w:val="008C6255"/>
    <w:rsid w:val="008C684B"/>
    <w:rsid w:val="008C6ABD"/>
    <w:rsid w:val="008C6F18"/>
    <w:rsid w:val="008C6F95"/>
    <w:rsid w:val="008C7685"/>
    <w:rsid w:val="008C7A5D"/>
    <w:rsid w:val="008D007A"/>
    <w:rsid w:val="008D07DE"/>
    <w:rsid w:val="008D0831"/>
    <w:rsid w:val="008D0B04"/>
    <w:rsid w:val="008D0E40"/>
    <w:rsid w:val="008D164F"/>
    <w:rsid w:val="008D17E2"/>
    <w:rsid w:val="008D1E7F"/>
    <w:rsid w:val="008D2367"/>
    <w:rsid w:val="008D3923"/>
    <w:rsid w:val="008D427A"/>
    <w:rsid w:val="008D4DD5"/>
    <w:rsid w:val="008D5657"/>
    <w:rsid w:val="008D5F2F"/>
    <w:rsid w:val="008D6752"/>
    <w:rsid w:val="008D69E7"/>
    <w:rsid w:val="008D6FC1"/>
    <w:rsid w:val="008E0140"/>
    <w:rsid w:val="008E0688"/>
    <w:rsid w:val="008E0BEF"/>
    <w:rsid w:val="008E266D"/>
    <w:rsid w:val="008E2F0C"/>
    <w:rsid w:val="008E399F"/>
    <w:rsid w:val="008E3E23"/>
    <w:rsid w:val="008E5103"/>
    <w:rsid w:val="008E52DA"/>
    <w:rsid w:val="008E547B"/>
    <w:rsid w:val="008E5DF8"/>
    <w:rsid w:val="008E7B47"/>
    <w:rsid w:val="008F0250"/>
    <w:rsid w:val="008F11F4"/>
    <w:rsid w:val="008F13F5"/>
    <w:rsid w:val="008F1952"/>
    <w:rsid w:val="008F1EF5"/>
    <w:rsid w:val="008F254D"/>
    <w:rsid w:val="008F310B"/>
    <w:rsid w:val="008F322B"/>
    <w:rsid w:val="008F34CB"/>
    <w:rsid w:val="008F3519"/>
    <w:rsid w:val="008F3659"/>
    <w:rsid w:val="008F3AD3"/>
    <w:rsid w:val="008F3CA7"/>
    <w:rsid w:val="008F443F"/>
    <w:rsid w:val="008F4F68"/>
    <w:rsid w:val="008F5DE5"/>
    <w:rsid w:val="008F5E42"/>
    <w:rsid w:val="008F63B1"/>
    <w:rsid w:val="008F6973"/>
    <w:rsid w:val="008F6E6A"/>
    <w:rsid w:val="008F7AA7"/>
    <w:rsid w:val="00900947"/>
    <w:rsid w:val="00900EB8"/>
    <w:rsid w:val="00900FBA"/>
    <w:rsid w:val="009015B6"/>
    <w:rsid w:val="00901F59"/>
    <w:rsid w:val="00902E5B"/>
    <w:rsid w:val="00903FD9"/>
    <w:rsid w:val="00904CF5"/>
    <w:rsid w:val="009050D7"/>
    <w:rsid w:val="00905259"/>
    <w:rsid w:val="0090556C"/>
    <w:rsid w:val="00905633"/>
    <w:rsid w:val="00905EAE"/>
    <w:rsid w:val="009060C4"/>
    <w:rsid w:val="00906C91"/>
    <w:rsid w:val="00906C95"/>
    <w:rsid w:val="00907656"/>
    <w:rsid w:val="00907E47"/>
    <w:rsid w:val="009107BA"/>
    <w:rsid w:val="009109F1"/>
    <w:rsid w:val="009115EF"/>
    <w:rsid w:val="009116DD"/>
    <w:rsid w:val="00911A4E"/>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34F5"/>
    <w:rsid w:val="00925238"/>
    <w:rsid w:val="0092528F"/>
    <w:rsid w:val="009254A3"/>
    <w:rsid w:val="00925ACF"/>
    <w:rsid w:val="0092615D"/>
    <w:rsid w:val="009262E6"/>
    <w:rsid w:val="0092638C"/>
    <w:rsid w:val="00926546"/>
    <w:rsid w:val="009265A1"/>
    <w:rsid w:val="00927700"/>
    <w:rsid w:val="0093036E"/>
    <w:rsid w:val="00930E4D"/>
    <w:rsid w:val="00931224"/>
    <w:rsid w:val="009333D3"/>
    <w:rsid w:val="009339A0"/>
    <w:rsid w:val="009339B6"/>
    <w:rsid w:val="00933B4C"/>
    <w:rsid w:val="00933DC4"/>
    <w:rsid w:val="0093431B"/>
    <w:rsid w:val="009346D6"/>
    <w:rsid w:val="00934743"/>
    <w:rsid w:val="0093487E"/>
    <w:rsid w:val="00934FFE"/>
    <w:rsid w:val="00935CB5"/>
    <w:rsid w:val="00936405"/>
    <w:rsid w:val="00936B64"/>
    <w:rsid w:val="00936F76"/>
    <w:rsid w:val="009379C4"/>
    <w:rsid w:val="0094041A"/>
    <w:rsid w:val="00940D32"/>
    <w:rsid w:val="0094190D"/>
    <w:rsid w:val="00942354"/>
    <w:rsid w:val="00942681"/>
    <w:rsid w:val="00943A7E"/>
    <w:rsid w:val="00943E42"/>
    <w:rsid w:val="00943E5D"/>
    <w:rsid w:val="009440DC"/>
    <w:rsid w:val="00944728"/>
    <w:rsid w:val="009453E8"/>
    <w:rsid w:val="00945664"/>
    <w:rsid w:val="00945AD1"/>
    <w:rsid w:val="00946ECB"/>
    <w:rsid w:val="00947069"/>
    <w:rsid w:val="00947268"/>
    <w:rsid w:val="0094750E"/>
    <w:rsid w:val="00947C94"/>
    <w:rsid w:val="00950381"/>
    <w:rsid w:val="009507C8"/>
    <w:rsid w:val="0095115E"/>
    <w:rsid w:val="0095118A"/>
    <w:rsid w:val="00952468"/>
    <w:rsid w:val="00954767"/>
    <w:rsid w:val="0095487A"/>
    <w:rsid w:val="009548FB"/>
    <w:rsid w:val="0095536B"/>
    <w:rsid w:val="0095538B"/>
    <w:rsid w:val="0095695D"/>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1BA"/>
    <w:rsid w:val="009714D1"/>
    <w:rsid w:val="00971761"/>
    <w:rsid w:val="00971F1B"/>
    <w:rsid w:val="0097216F"/>
    <w:rsid w:val="00972C3B"/>
    <w:rsid w:val="00973057"/>
    <w:rsid w:val="00973604"/>
    <w:rsid w:val="00974D50"/>
    <w:rsid w:val="009751AF"/>
    <w:rsid w:val="00975326"/>
    <w:rsid w:val="009757C3"/>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777"/>
    <w:rsid w:val="00985A38"/>
    <w:rsid w:val="00985EB8"/>
    <w:rsid w:val="00985FB3"/>
    <w:rsid w:val="009863A2"/>
    <w:rsid w:val="00986566"/>
    <w:rsid w:val="00986ACA"/>
    <w:rsid w:val="00986CC1"/>
    <w:rsid w:val="00986F4E"/>
    <w:rsid w:val="00987191"/>
    <w:rsid w:val="00987A5A"/>
    <w:rsid w:val="00987CB4"/>
    <w:rsid w:val="0099097E"/>
    <w:rsid w:val="00991393"/>
    <w:rsid w:val="0099179C"/>
    <w:rsid w:val="00991C15"/>
    <w:rsid w:val="009921FC"/>
    <w:rsid w:val="00992216"/>
    <w:rsid w:val="0099272B"/>
    <w:rsid w:val="00992A0E"/>
    <w:rsid w:val="0099399E"/>
    <w:rsid w:val="0099413C"/>
    <w:rsid w:val="00994230"/>
    <w:rsid w:val="0099479E"/>
    <w:rsid w:val="00994D02"/>
    <w:rsid w:val="009951D8"/>
    <w:rsid w:val="00995355"/>
    <w:rsid w:val="0099586F"/>
    <w:rsid w:val="009967EF"/>
    <w:rsid w:val="0099719E"/>
    <w:rsid w:val="009A0169"/>
    <w:rsid w:val="009A104F"/>
    <w:rsid w:val="009A1066"/>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4E2"/>
    <w:rsid w:val="009B1B0E"/>
    <w:rsid w:val="009B2596"/>
    <w:rsid w:val="009B42B6"/>
    <w:rsid w:val="009B42CC"/>
    <w:rsid w:val="009B43D6"/>
    <w:rsid w:val="009B5081"/>
    <w:rsid w:val="009B6985"/>
    <w:rsid w:val="009B69B3"/>
    <w:rsid w:val="009B7011"/>
    <w:rsid w:val="009B71E4"/>
    <w:rsid w:val="009B737D"/>
    <w:rsid w:val="009C04EE"/>
    <w:rsid w:val="009C0CD4"/>
    <w:rsid w:val="009C0E38"/>
    <w:rsid w:val="009C115D"/>
    <w:rsid w:val="009C15E7"/>
    <w:rsid w:val="009C17C8"/>
    <w:rsid w:val="009C385B"/>
    <w:rsid w:val="009C3BE4"/>
    <w:rsid w:val="009C3E3C"/>
    <w:rsid w:val="009C4353"/>
    <w:rsid w:val="009C49C2"/>
    <w:rsid w:val="009C4E2D"/>
    <w:rsid w:val="009C62C0"/>
    <w:rsid w:val="009C6A88"/>
    <w:rsid w:val="009C700A"/>
    <w:rsid w:val="009C765D"/>
    <w:rsid w:val="009C78F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961"/>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667"/>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6446"/>
    <w:rsid w:val="00A06697"/>
    <w:rsid w:val="00A06C40"/>
    <w:rsid w:val="00A10586"/>
    <w:rsid w:val="00A10A48"/>
    <w:rsid w:val="00A110DA"/>
    <w:rsid w:val="00A1110B"/>
    <w:rsid w:val="00A1132B"/>
    <w:rsid w:val="00A11930"/>
    <w:rsid w:val="00A11B54"/>
    <w:rsid w:val="00A11CDC"/>
    <w:rsid w:val="00A1238C"/>
    <w:rsid w:val="00A124CB"/>
    <w:rsid w:val="00A1263D"/>
    <w:rsid w:val="00A12AF2"/>
    <w:rsid w:val="00A12D8A"/>
    <w:rsid w:val="00A12E6C"/>
    <w:rsid w:val="00A136D0"/>
    <w:rsid w:val="00A13D1A"/>
    <w:rsid w:val="00A14156"/>
    <w:rsid w:val="00A143F3"/>
    <w:rsid w:val="00A14DC2"/>
    <w:rsid w:val="00A14DD6"/>
    <w:rsid w:val="00A15729"/>
    <w:rsid w:val="00A15D5E"/>
    <w:rsid w:val="00A161F8"/>
    <w:rsid w:val="00A169FA"/>
    <w:rsid w:val="00A1766A"/>
    <w:rsid w:val="00A1796C"/>
    <w:rsid w:val="00A17EE1"/>
    <w:rsid w:val="00A200F4"/>
    <w:rsid w:val="00A206C9"/>
    <w:rsid w:val="00A20C27"/>
    <w:rsid w:val="00A20E7D"/>
    <w:rsid w:val="00A2122D"/>
    <w:rsid w:val="00A216BC"/>
    <w:rsid w:val="00A2204F"/>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5583"/>
    <w:rsid w:val="00A363EF"/>
    <w:rsid w:val="00A36DFE"/>
    <w:rsid w:val="00A370FD"/>
    <w:rsid w:val="00A3798C"/>
    <w:rsid w:val="00A37DD9"/>
    <w:rsid w:val="00A402FC"/>
    <w:rsid w:val="00A40705"/>
    <w:rsid w:val="00A40ED7"/>
    <w:rsid w:val="00A40F83"/>
    <w:rsid w:val="00A412BA"/>
    <w:rsid w:val="00A41416"/>
    <w:rsid w:val="00A4200D"/>
    <w:rsid w:val="00A4218A"/>
    <w:rsid w:val="00A424BF"/>
    <w:rsid w:val="00A4258E"/>
    <w:rsid w:val="00A432D1"/>
    <w:rsid w:val="00A4354D"/>
    <w:rsid w:val="00A43716"/>
    <w:rsid w:val="00A442C5"/>
    <w:rsid w:val="00A44712"/>
    <w:rsid w:val="00A44AF5"/>
    <w:rsid w:val="00A44B8B"/>
    <w:rsid w:val="00A44DDE"/>
    <w:rsid w:val="00A45367"/>
    <w:rsid w:val="00A45E3B"/>
    <w:rsid w:val="00A45EC4"/>
    <w:rsid w:val="00A46689"/>
    <w:rsid w:val="00A47212"/>
    <w:rsid w:val="00A474EA"/>
    <w:rsid w:val="00A47696"/>
    <w:rsid w:val="00A501B2"/>
    <w:rsid w:val="00A5034A"/>
    <w:rsid w:val="00A50FFA"/>
    <w:rsid w:val="00A51128"/>
    <w:rsid w:val="00A5182E"/>
    <w:rsid w:val="00A539D1"/>
    <w:rsid w:val="00A53DB3"/>
    <w:rsid w:val="00A53FD7"/>
    <w:rsid w:val="00A54DAE"/>
    <w:rsid w:val="00A55DD8"/>
    <w:rsid w:val="00A56D3B"/>
    <w:rsid w:val="00A57450"/>
    <w:rsid w:val="00A57479"/>
    <w:rsid w:val="00A57C08"/>
    <w:rsid w:val="00A600D9"/>
    <w:rsid w:val="00A604CD"/>
    <w:rsid w:val="00A637A0"/>
    <w:rsid w:val="00A63ECD"/>
    <w:rsid w:val="00A64093"/>
    <w:rsid w:val="00A640EB"/>
    <w:rsid w:val="00A6412F"/>
    <w:rsid w:val="00A64815"/>
    <w:rsid w:val="00A65043"/>
    <w:rsid w:val="00A66C0A"/>
    <w:rsid w:val="00A66DF9"/>
    <w:rsid w:val="00A672C8"/>
    <w:rsid w:val="00A67960"/>
    <w:rsid w:val="00A704E4"/>
    <w:rsid w:val="00A706FC"/>
    <w:rsid w:val="00A70889"/>
    <w:rsid w:val="00A70BD2"/>
    <w:rsid w:val="00A7136A"/>
    <w:rsid w:val="00A719DD"/>
    <w:rsid w:val="00A71C44"/>
    <w:rsid w:val="00A72296"/>
    <w:rsid w:val="00A73268"/>
    <w:rsid w:val="00A7388E"/>
    <w:rsid w:val="00A74544"/>
    <w:rsid w:val="00A74548"/>
    <w:rsid w:val="00A74DF2"/>
    <w:rsid w:val="00A74E4D"/>
    <w:rsid w:val="00A7592E"/>
    <w:rsid w:val="00A760ED"/>
    <w:rsid w:val="00A76C1F"/>
    <w:rsid w:val="00A7786F"/>
    <w:rsid w:val="00A803FC"/>
    <w:rsid w:val="00A8071A"/>
    <w:rsid w:val="00A80DD9"/>
    <w:rsid w:val="00A80FCA"/>
    <w:rsid w:val="00A81CBC"/>
    <w:rsid w:val="00A82506"/>
    <w:rsid w:val="00A837CE"/>
    <w:rsid w:val="00A83DB5"/>
    <w:rsid w:val="00A83FBA"/>
    <w:rsid w:val="00A84145"/>
    <w:rsid w:val="00A84636"/>
    <w:rsid w:val="00A84FE1"/>
    <w:rsid w:val="00A85080"/>
    <w:rsid w:val="00A86406"/>
    <w:rsid w:val="00A86853"/>
    <w:rsid w:val="00A86AFF"/>
    <w:rsid w:val="00A86B75"/>
    <w:rsid w:val="00A86E75"/>
    <w:rsid w:val="00A86F33"/>
    <w:rsid w:val="00A9065F"/>
    <w:rsid w:val="00A90B0E"/>
    <w:rsid w:val="00A91AA1"/>
    <w:rsid w:val="00A91C8C"/>
    <w:rsid w:val="00A91E1F"/>
    <w:rsid w:val="00A91F0D"/>
    <w:rsid w:val="00A92280"/>
    <w:rsid w:val="00A9235A"/>
    <w:rsid w:val="00A92FF7"/>
    <w:rsid w:val="00A93069"/>
    <w:rsid w:val="00A9468F"/>
    <w:rsid w:val="00A9498D"/>
    <w:rsid w:val="00A95335"/>
    <w:rsid w:val="00A9548E"/>
    <w:rsid w:val="00A9566B"/>
    <w:rsid w:val="00A9657F"/>
    <w:rsid w:val="00A9797D"/>
    <w:rsid w:val="00AA015F"/>
    <w:rsid w:val="00AA0280"/>
    <w:rsid w:val="00AA0C3A"/>
    <w:rsid w:val="00AA1723"/>
    <w:rsid w:val="00AA190D"/>
    <w:rsid w:val="00AA1FDD"/>
    <w:rsid w:val="00AA22C3"/>
    <w:rsid w:val="00AA230D"/>
    <w:rsid w:val="00AA35FE"/>
    <w:rsid w:val="00AA40AD"/>
    <w:rsid w:val="00AA4941"/>
    <w:rsid w:val="00AA49E9"/>
    <w:rsid w:val="00AA4F49"/>
    <w:rsid w:val="00AA5475"/>
    <w:rsid w:val="00AA5876"/>
    <w:rsid w:val="00AA67E1"/>
    <w:rsid w:val="00AA6A8A"/>
    <w:rsid w:val="00AA6DD8"/>
    <w:rsid w:val="00AA6FA3"/>
    <w:rsid w:val="00AA70BB"/>
    <w:rsid w:val="00AA757C"/>
    <w:rsid w:val="00AA7F10"/>
    <w:rsid w:val="00AB0391"/>
    <w:rsid w:val="00AB06B4"/>
    <w:rsid w:val="00AB0C4F"/>
    <w:rsid w:val="00AB15DA"/>
    <w:rsid w:val="00AB17F0"/>
    <w:rsid w:val="00AB2085"/>
    <w:rsid w:val="00AB2151"/>
    <w:rsid w:val="00AB235B"/>
    <w:rsid w:val="00AB2C59"/>
    <w:rsid w:val="00AB2C71"/>
    <w:rsid w:val="00AB2C8A"/>
    <w:rsid w:val="00AB42B6"/>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282"/>
    <w:rsid w:val="00AC47EC"/>
    <w:rsid w:val="00AC4E5D"/>
    <w:rsid w:val="00AC577F"/>
    <w:rsid w:val="00AC6C53"/>
    <w:rsid w:val="00AC6E85"/>
    <w:rsid w:val="00AC7284"/>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3ED"/>
    <w:rsid w:val="00AD570A"/>
    <w:rsid w:val="00AD600C"/>
    <w:rsid w:val="00AD63D6"/>
    <w:rsid w:val="00AD6CD5"/>
    <w:rsid w:val="00AD733B"/>
    <w:rsid w:val="00AD7CA7"/>
    <w:rsid w:val="00AE0040"/>
    <w:rsid w:val="00AE184D"/>
    <w:rsid w:val="00AE1C03"/>
    <w:rsid w:val="00AE23E3"/>
    <w:rsid w:val="00AE2F65"/>
    <w:rsid w:val="00AE317E"/>
    <w:rsid w:val="00AE35A5"/>
    <w:rsid w:val="00AE4ACB"/>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499C"/>
    <w:rsid w:val="00AF4D26"/>
    <w:rsid w:val="00AF548B"/>
    <w:rsid w:val="00AF55E0"/>
    <w:rsid w:val="00AF5666"/>
    <w:rsid w:val="00AF57E5"/>
    <w:rsid w:val="00AF5870"/>
    <w:rsid w:val="00AF5AAF"/>
    <w:rsid w:val="00AF6619"/>
    <w:rsid w:val="00AF6CFD"/>
    <w:rsid w:val="00AF7DC1"/>
    <w:rsid w:val="00B000AE"/>
    <w:rsid w:val="00B0040B"/>
    <w:rsid w:val="00B00830"/>
    <w:rsid w:val="00B00A4F"/>
    <w:rsid w:val="00B00AB5"/>
    <w:rsid w:val="00B00CC0"/>
    <w:rsid w:val="00B00F5C"/>
    <w:rsid w:val="00B019C1"/>
    <w:rsid w:val="00B0236E"/>
    <w:rsid w:val="00B02506"/>
    <w:rsid w:val="00B02ACE"/>
    <w:rsid w:val="00B03913"/>
    <w:rsid w:val="00B04CE3"/>
    <w:rsid w:val="00B04CEA"/>
    <w:rsid w:val="00B04DDA"/>
    <w:rsid w:val="00B05607"/>
    <w:rsid w:val="00B0565F"/>
    <w:rsid w:val="00B05A08"/>
    <w:rsid w:val="00B05F14"/>
    <w:rsid w:val="00B0632C"/>
    <w:rsid w:val="00B06737"/>
    <w:rsid w:val="00B0784C"/>
    <w:rsid w:val="00B07CE9"/>
    <w:rsid w:val="00B101D5"/>
    <w:rsid w:val="00B10633"/>
    <w:rsid w:val="00B10B08"/>
    <w:rsid w:val="00B111CA"/>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3A"/>
    <w:rsid w:val="00B224AA"/>
    <w:rsid w:val="00B22998"/>
    <w:rsid w:val="00B229FE"/>
    <w:rsid w:val="00B2302B"/>
    <w:rsid w:val="00B24363"/>
    <w:rsid w:val="00B2456E"/>
    <w:rsid w:val="00B24673"/>
    <w:rsid w:val="00B24979"/>
    <w:rsid w:val="00B250A5"/>
    <w:rsid w:val="00B25651"/>
    <w:rsid w:val="00B257E0"/>
    <w:rsid w:val="00B26937"/>
    <w:rsid w:val="00B27A2C"/>
    <w:rsid w:val="00B30243"/>
    <w:rsid w:val="00B30421"/>
    <w:rsid w:val="00B30A89"/>
    <w:rsid w:val="00B30DC8"/>
    <w:rsid w:val="00B315BB"/>
    <w:rsid w:val="00B31977"/>
    <w:rsid w:val="00B3235A"/>
    <w:rsid w:val="00B3258F"/>
    <w:rsid w:val="00B333FE"/>
    <w:rsid w:val="00B3382B"/>
    <w:rsid w:val="00B34783"/>
    <w:rsid w:val="00B349E3"/>
    <w:rsid w:val="00B35094"/>
    <w:rsid w:val="00B350F0"/>
    <w:rsid w:val="00B357AC"/>
    <w:rsid w:val="00B35992"/>
    <w:rsid w:val="00B35E4B"/>
    <w:rsid w:val="00B35FCC"/>
    <w:rsid w:val="00B36518"/>
    <w:rsid w:val="00B3728D"/>
    <w:rsid w:val="00B37754"/>
    <w:rsid w:val="00B378CC"/>
    <w:rsid w:val="00B41615"/>
    <w:rsid w:val="00B41A80"/>
    <w:rsid w:val="00B41FD8"/>
    <w:rsid w:val="00B420DF"/>
    <w:rsid w:val="00B428E2"/>
    <w:rsid w:val="00B42A2C"/>
    <w:rsid w:val="00B42A5C"/>
    <w:rsid w:val="00B42A98"/>
    <w:rsid w:val="00B42C64"/>
    <w:rsid w:val="00B43C7B"/>
    <w:rsid w:val="00B448EF"/>
    <w:rsid w:val="00B464B9"/>
    <w:rsid w:val="00B46C41"/>
    <w:rsid w:val="00B47493"/>
    <w:rsid w:val="00B474C8"/>
    <w:rsid w:val="00B474DF"/>
    <w:rsid w:val="00B47915"/>
    <w:rsid w:val="00B47A1B"/>
    <w:rsid w:val="00B50526"/>
    <w:rsid w:val="00B50637"/>
    <w:rsid w:val="00B50E18"/>
    <w:rsid w:val="00B513A9"/>
    <w:rsid w:val="00B51568"/>
    <w:rsid w:val="00B51610"/>
    <w:rsid w:val="00B5167B"/>
    <w:rsid w:val="00B5182E"/>
    <w:rsid w:val="00B520E3"/>
    <w:rsid w:val="00B52336"/>
    <w:rsid w:val="00B5314C"/>
    <w:rsid w:val="00B5323C"/>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B82"/>
    <w:rsid w:val="00B64CCC"/>
    <w:rsid w:val="00B64E8A"/>
    <w:rsid w:val="00B652C6"/>
    <w:rsid w:val="00B65588"/>
    <w:rsid w:val="00B658D1"/>
    <w:rsid w:val="00B66064"/>
    <w:rsid w:val="00B66995"/>
    <w:rsid w:val="00B671A1"/>
    <w:rsid w:val="00B675A6"/>
    <w:rsid w:val="00B6794D"/>
    <w:rsid w:val="00B67B55"/>
    <w:rsid w:val="00B67C6C"/>
    <w:rsid w:val="00B7063B"/>
    <w:rsid w:val="00B70C61"/>
    <w:rsid w:val="00B70E5A"/>
    <w:rsid w:val="00B7220D"/>
    <w:rsid w:val="00B7419C"/>
    <w:rsid w:val="00B74729"/>
    <w:rsid w:val="00B749B6"/>
    <w:rsid w:val="00B74F42"/>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3E80"/>
    <w:rsid w:val="00B84FB4"/>
    <w:rsid w:val="00B8756E"/>
    <w:rsid w:val="00B87A7D"/>
    <w:rsid w:val="00B87DF9"/>
    <w:rsid w:val="00B91951"/>
    <w:rsid w:val="00B91A58"/>
    <w:rsid w:val="00B91EAD"/>
    <w:rsid w:val="00B920B9"/>
    <w:rsid w:val="00B930D2"/>
    <w:rsid w:val="00B937CD"/>
    <w:rsid w:val="00B938BC"/>
    <w:rsid w:val="00B93997"/>
    <w:rsid w:val="00B93C98"/>
    <w:rsid w:val="00B94A63"/>
    <w:rsid w:val="00B95CF9"/>
    <w:rsid w:val="00B97601"/>
    <w:rsid w:val="00B976BB"/>
    <w:rsid w:val="00BA01A7"/>
    <w:rsid w:val="00BA0224"/>
    <w:rsid w:val="00BA05C8"/>
    <w:rsid w:val="00BA09AA"/>
    <w:rsid w:val="00BA0AD5"/>
    <w:rsid w:val="00BA0CA0"/>
    <w:rsid w:val="00BA0E3C"/>
    <w:rsid w:val="00BA1F74"/>
    <w:rsid w:val="00BA1FE7"/>
    <w:rsid w:val="00BA2B1D"/>
    <w:rsid w:val="00BA2CDC"/>
    <w:rsid w:val="00BA386F"/>
    <w:rsid w:val="00BA3CA6"/>
    <w:rsid w:val="00BA3D14"/>
    <w:rsid w:val="00BA435A"/>
    <w:rsid w:val="00BA4C07"/>
    <w:rsid w:val="00BA54BA"/>
    <w:rsid w:val="00BA5603"/>
    <w:rsid w:val="00BA56D9"/>
    <w:rsid w:val="00BA6194"/>
    <w:rsid w:val="00BA6CE3"/>
    <w:rsid w:val="00BA75CC"/>
    <w:rsid w:val="00BA7EEE"/>
    <w:rsid w:val="00BB2008"/>
    <w:rsid w:val="00BB29DF"/>
    <w:rsid w:val="00BB29EB"/>
    <w:rsid w:val="00BB2CFC"/>
    <w:rsid w:val="00BB34DC"/>
    <w:rsid w:val="00BB35D0"/>
    <w:rsid w:val="00BB3883"/>
    <w:rsid w:val="00BB3AC4"/>
    <w:rsid w:val="00BB418A"/>
    <w:rsid w:val="00BB44F0"/>
    <w:rsid w:val="00BB4999"/>
    <w:rsid w:val="00BB4BCD"/>
    <w:rsid w:val="00BB4E36"/>
    <w:rsid w:val="00BB4FE6"/>
    <w:rsid w:val="00BB56C7"/>
    <w:rsid w:val="00BB5B62"/>
    <w:rsid w:val="00BB6502"/>
    <w:rsid w:val="00BB6BCD"/>
    <w:rsid w:val="00BB70F9"/>
    <w:rsid w:val="00BB7C9B"/>
    <w:rsid w:val="00BC0A3B"/>
    <w:rsid w:val="00BC1527"/>
    <w:rsid w:val="00BC2306"/>
    <w:rsid w:val="00BC2F31"/>
    <w:rsid w:val="00BC316E"/>
    <w:rsid w:val="00BC396D"/>
    <w:rsid w:val="00BC4036"/>
    <w:rsid w:val="00BC4065"/>
    <w:rsid w:val="00BC4F0A"/>
    <w:rsid w:val="00BC509F"/>
    <w:rsid w:val="00BC51D2"/>
    <w:rsid w:val="00BC555E"/>
    <w:rsid w:val="00BC5622"/>
    <w:rsid w:val="00BC64BE"/>
    <w:rsid w:val="00BC7155"/>
    <w:rsid w:val="00BC7550"/>
    <w:rsid w:val="00BD0B72"/>
    <w:rsid w:val="00BD24D8"/>
    <w:rsid w:val="00BD2668"/>
    <w:rsid w:val="00BD3924"/>
    <w:rsid w:val="00BD3C33"/>
    <w:rsid w:val="00BD3E41"/>
    <w:rsid w:val="00BD450F"/>
    <w:rsid w:val="00BD4512"/>
    <w:rsid w:val="00BD52AA"/>
    <w:rsid w:val="00BD6448"/>
    <w:rsid w:val="00BD7FF4"/>
    <w:rsid w:val="00BE0826"/>
    <w:rsid w:val="00BE1061"/>
    <w:rsid w:val="00BE1321"/>
    <w:rsid w:val="00BE193B"/>
    <w:rsid w:val="00BE2893"/>
    <w:rsid w:val="00BE2EB4"/>
    <w:rsid w:val="00BE2F5A"/>
    <w:rsid w:val="00BE357D"/>
    <w:rsid w:val="00BE37D3"/>
    <w:rsid w:val="00BE4098"/>
    <w:rsid w:val="00BE522A"/>
    <w:rsid w:val="00BE54BE"/>
    <w:rsid w:val="00BE57B5"/>
    <w:rsid w:val="00BE5ABE"/>
    <w:rsid w:val="00BE6396"/>
    <w:rsid w:val="00BE7A7C"/>
    <w:rsid w:val="00BF0A44"/>
    <w:rsid w:val="00BF0CEC"/>
    <w:rsid w:val="00BF1A44"/>
    <w:rsid w:val="00BF1EDF"/>
    <w:rsid w:val="00BF2B6E"/>
    <w:rsid w:val="00BF3348"/>
    <w:rsid w:val="00BF40EE"/>
    <w:rsid w:val="00BF4D3D"/>
    <w:rsid w:val="00BF569C"/>
    <w:rsid w:val="00BF5B8C"/>
    <w:rsid w:val="00BF66B7"/>
    <w:rsid w:val="00BF6A68"/>
    <w:rsid w:val="00BF7152"/>
    <w:rsid w:val="00BF73F0"/>
    <w:rsid w:val="00BF7574"/>
    <w:rsid w:val="00BF75B1"/>
    <w:rsid w:val="00BF75C9"/>
    <w:rsid w:val="00BF7BD3"/>
    <w:rsid w:val="00C00352"/>
    <w:rsid w:val="00C007CE"/>
    <w:rsid w:val="00C00A22"/>
    <w:rsid w:val="00C00F18"/>
    <w:rsid w:val="00C01D39"/>
    <w:rsid w:val="00C0200C"/>
    <w:rsid w:val="00C020A8"/>
    <w:rsid w:val="00C02DC2"/>
    <w:rsid w:val="00C032EE"/>
    <w:rsid w:val="00C034A4"/>
    <w:rsid w:val="00C03DD0"/>
    <w:rsid w:val="00C04445"/>
    <w:rsid w:val="00C04705"/>
    <w:rsid w:val="00C04A7F"/>
    <w:rsid w:val="00C04E2B"/>
    <w:rsid w:val="00C051AA"/>
    <w:rsid w:val="00C054B1"/>
    <w:rsid w:val="00C060A0"/>
    <w:rsid w:val="00C07187"/>
    <w:rsid w:val="00C075C9"/>
    <w:rsid w:val="00C07DB2"/>
    <w:rsid w:val="00C07DED"/>
    <w:rsid w:val="00C07FAD"/>
    <w:rsid w:val="00C106C4"/>
    <w:rsid w:val="00C111EA"/>
    <w:rsid w:val="00C119AD"/>
    <w:rsid w:val="00C1228D"/>
    <w:rsid w:val="00C13FED"/>
    <w:rsid w:val="00C14E7D"/>
    <w:rsid w:val="00C15722"/>
    <w:rsid w:val="00C16103"/>
    <w:rsid w:val="00C1678A"/>
    <w:rsid w:val="00C16897"/>
    <w:rsid w:val="00C16AB4"/>
    <w:rsid w:val="00C176CF"/>
    <w:rsid w:val="00C17E76"/>
    <w:rsid w:val="00C200C9"/>
    <w:rsid w:val="00C213BD"/>
    <w:rsid w:val="00C21D8E"/>
    <w:rsid w:val="00C22525"/>
    <w:rsid w:val="00C23DBB"/>
    <w:rsid w:val="00C23FE1"/>
    <w:rsid w:val="00C2410D"/>
    <w:rsid w:val="00C24BAF"/>
    <w:rsid w:val="00C25F8B"/>
    <w:rsid w:val="00C265C0"/>
    <w:rsid w:val="00C2661D"/>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687"/>
    <w:rsid w:val="00C3476B"/>
    <w:rsid w:val="00C347A2"/>
    <w:rsid w:val="00C35240"/>
    <w:rsid w:val="00C368B3"/>
    <w:rsid w:val="00C36F07"/>
    <w:rsid w:val="00C37214"/>
    <w:rsid w:val="00C372E8"/>
    <w:rsid w:val="00C409DC"/>
    <w:rsid w:val="00C40B1B"/>
    <w:rsid w:val="00C40E88"/>
    <w:rsid w:val="00C416A3"/>
    <w:rsid w:val="00C41785"/>
    <w:rsid w:val="00C41872"/>
    <w:rsid w:val="00C41FC1"/>
    <w:rsid w:val="00C434C2"/>
    <w:rsid w:val="00C43940"/>
    <w:rsid w:val="00C43D3A"/>
    <w:rsid w:val="00C44342"/>
    <w:rsid w:val="00C4454D"/>
    <w:rsid w:val="00C44694"/>
    <w:rsid w:val="00C44744"/>
    <w:rsid w:val="00C457C1"/>
    <w:rsid w:val="00C463F4"/>
    <w:rsid w:val="00C46625"/>
    <w:rsid w:val="00C46870"/>
    <w:rsid w:val="00C4753C"/>
    <w:rsid w:val="00C47545"/>
    <w:rsid w:val="00C47593"/>
    <w:rsid w:val="00C5044B"/>
    <w:rsid w:val="00C506BD"/>
    <w:rsid w:val="00C50E55"/>
    <w:rsid w:val="00C51426"/>
    <w:rsid w:val="00C51622"/>
    <w:rsid w:val="00C51FB3"/>
    <w:rsid w:val="00C5223C"/>
    <w:rsid w:val="00C52A35"/>
    <w:rsid w:val="00C52E85"/>
    <w:rsid w:val="00C53213"/>
    <w:rsid w:val="00C53917"/>
    <w:rsid w:val="00C54191"/>
    <w:rsid w:val="00C541DE"/>
    <w:rsid w:val="00C54C11"/>
    <w:rsid w:val="00C54C67"/>
    <w:rsid w:val="00C54E65"/>
    <w:rsid w:val="00C56324"/>
    <w:rsid w:val="00C5653B"/>
    <w:rsid w:val="00C565A3"/>
    <w:rsid w:val="00C577F7"/>
    <w:rsid w:val="00C60464"/>
    <w:rsid w:val="00C60667"/>
    <w:rsid w:val="00C61AB9"/>
    <w:rsid w:val="00C61F84"/>
    <w:rsid w:val="00C62FF7"/>
    <w:rsid w:val="00C63135"/>
    <w:rsid w:val="00C637DC"/>
    <w:rsid w:val="00C63EE8"/>
    <w:rsid w:val="00C6432E"/>
    <w:rsid w:val="00C64A24"/>
    <w:rsid w:val="00C64D7A"/>
    <w:rsid w:val="00C65718"/>
    <w:rsid w:val="00C65B95"/>
    <w:rsid w:val="00C65C81"/>
    <w:rsid w:val="00C66350"/>
    <w:rsid w:val="00C66772"/>
    <w:rsid w:val="00C66D2B"/>
    <w:rsid w:val="00C67580"/>
    <w:rsid w:val="00C6781C"/>
    <w:rsid w:val="00C67EA1"/>
    <w:rsid w:val="00C70AEE"/>
    <w:rsid w:val="00C71000"/>
    <w:rsid w:val="00C71D15"/>
    <w:rsid w:val="00C7234D"/>
    <w:rsid w:val="00C7244E"/>
    <w:rsid w:val="00C72677"/>
    <w:rsid w:val="00C726C9"/>
    <w:rsid w:val="00C72801"/>
    <w:rsid w:val="00C72C0A"/>
    <w:rsid w:val="00C73E67"/>
    <w:rsid w:val="00C73FAD"/>
    <w:rsid w:val="00C74AE1"/>
    <w:rsid w:val="00C757B8"/>
    <w:rsid w:val="00C75CCF"/>
    <w:rsid w:val="00C76077"/>
    <w:rsid w:val="00C765E8"/>
    <w:rsid w:val="00C768B7"/>
    <w:rsid w:val="00C76906"/>
    <w:rsid w:val="00C76B7C"/>
    <w:rsid w:val="00C76CC7"/>
    <w:rsid w:val="00C76F81"/>
    <w:rsid w:val="00C776A4"/>
    <w:rsid w:val="00C77D6B"/>
    <w:rsid w:val="00C800DD"/>
    <w:rsid w:val="00C80865"/>
    <w:rsid w:val="00C80920"/>
    <w:rsid w:val="00C80B03"/>
    <w:rsid w:val="00C80E11"/>
    <w:rsid w:val="00C80F3F"/>
    <w:rsid w:val="00C8243F"/>
    <w:rsid w:val="00C8289B"/>
    <w:rsid w:val="00C82B1E"/>
    <w:rsid w:val="00C82C4B"/>
    <w:rsid w:val="00C82D54"/>
    <w:rsid w:val="00C82F3B"/>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A6B"/>
    <w:rsid w:val="00C92FF5"/>
    <w:rsid w:val="00C937BA"/>
    <w:rsid w:val="00C93AB7"/>
    <w:rsid w:val="00C942E5"/>
    <w:rsid w:val="00C949FC"/>
    <w:rsid w:val="00C94B5C"/>
    <w:rsid w:val="00C94F1A"/>
    <w:rsid w:val="00C960CF"/>
    <w:rsid w:val="00C96672"/>
    <w:rsid w:val="00C96678"/>
    <w:rsid w:val="00C96772"/>
    <w:rsid w:val="00C967B1"/>
    <w:rsid w:val="00C96CFA"/>
    <w:rsid w:val="00C96E5A"/>
    <w:rsid w:val="00C96EB5"/>
    <w:rsid w:val="00CA0257"/>
    <w:rsid w:val="00CA0917"/>
    <w:rsid w:val="00CA102B"/>
    <w:rsid w:val="00CA283D"/>
    <w:rsid w:val="00CA29D1"/>
    <w:rsid w:val="00CA2DD6"/>
    <w:rsid w:val="00CA3247"/>
    <w:rsid w:val="00CA3752"/>
    <w:rsid w:val="00CA3999"/>
    <w:rsid w:val="00CA39C0"/>
    <w:rsid w:val="00CA4B2B"/>
    <w:rsid w:val="00CA5429"/>
    <w:rsid w:val="00CA5AD3"/>
    <w:rsid w:val="00CA62DD"/>
    <w:rsid w:val="00CA69BA"/>
    <w:rsid w:val="00CA7801"/>
    <w:rsid w:val="00CA7DE6"/>
    <w:rsid w:val="00CB0339"/>
    <w:rsid w:val="00CB110E"/>
    <w:rsid w:val="00CB11F8"/>
    <w:rsid w:val="00CB213C"/>
    <w:rsid w:val="00CB225B"/>
    <w:rsid w:val="00CB2DE0"/>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B7E4C"/>
    <w:rsid w:val="00CC0495"/>
    <w:rsid w:val="00CC0B10"/>
    <w:rsid w:val="00CC110F"/>
    <w:rsid w:val="00CC11B8"/>
    <w:rsid w:val="00CC1282"/>
    <w:rsid w:val="00CC1808"/>
    <w:rsid w:val="00CC1AF9"/>
    <w:rsid w:val="00CC20E0"/>
    <w:rsid w:val="00CC2818"/>
    <w:rsid w:val="00CC2F7A"/>
    <w:rsid w:val="00CC3A70"/>
    <w:rsid w:val="00CC4033"/>
    <w:rsid w:val="00CC40B8"/>
    <w:rsid w:val="00CC5444"/>
    <w:rsid w:val="00CC5534"/>
    <w:rsid w:val="00CC5631"/>
    <w:rsid w:val="00CC595F"/>
    <w:rsid w:val="00CC5E6C"/>
    <w:rsid w:val="00CC62A6"/>
    <w:rsid w:val="00CC66A4"/>
    <w:rsid w:val="00CC676C"/>
    <w:rsid w:val="00CC745B"/>
    <w:rsid w:val="00CC7A11"/>
    <w:rsid w:val="00CD04A8"/>
    <w:rsid w:val="00CD051B"/>
    <w:rsid w:val="00CD0FED"/>
    <w:rsid w:val="00CD1DB1"/>
    <w:rsid w:val="00CD22B5"/>
    <w:rsid w:val="00CD22F4"/>
    <w:rsid w:val="00CD25E1"/>
    <w:rsid w:val="00CD32B2"/>
    <w:rsid w:val="00CD367C"/>
    <w:rsid w:val="00CD454A"/>
    <w:rsid w:val="00CD499A"/>
    <w:rsid w:val="00CD4F54"/>
    <w:rsid w:val="00CD4FFE"/>
    <w:rsid w:val="00CD57FA"/>
    <w:rsid w:val="00CD5A6E"/>
    <w:rsid w:val="00CD6865"/>
    <w:rsid w:val="00CD711F"/>
    <w:rsid w:val="00CD74A7"/>
    <w:rsid w:val="00CD79B2"/>
    <w:rsid w:val="00CE157C"/>
    <w:rsid w:val="00CE1665"/>
    <w:rsid w:val="00CE1A28"/>
    <w:rsid w:val="00CE1AF6"/>
    <w:rsid w:val="00CE2298"/>
    <w:rsid w:val="00CE3064"/>
    <w:rsid w:val="00CE30DA"/>
    <w:rsid w:val="00CE31DC"/>
    <w:rsid w:val="00CE39E4"/>
    <w:rsid w:val="00CE4282"/>
    <w:rsid w:val="00CE54E1"/>
    <w:rsid w:val="00CE55B6"/>
    <w:rsid w:val="00CE5856"/>
    <w:rsid w:val="00CE5BDE"/>
    <w:rsid w:val="00CE6A6D"/>
    <w:rsid w:val="00CE774C"/>
    <w:rsid w:val="00CF012E"/>
    <w:rsid w:val="00CF04D4"/>
    <w:rsid w:val="00CF0B4C"/>
    <w:rsid w:val="00CF1680"/>
    <w:rsid w:val="00CF1BD7"/>
    <w:rsid w:val="00CF1E21"/>
    <w:rsid w:val="00CF1EAC"/>
    <w:rsid w:val="00CF21A5"/>
    <w:rsid w:val="00CF2518"/>
    <w:rsid w:val="00CF2919"/>
    <w:rsid w:val="00CF2DDE"/>
    <w:rsid w:val="00CF344A"/>
    <w:rsid w:val="00CF39A0"/>
    <w:rsid w:val="00CF3D1C"/>
    <w:rsid w:val="00CF4713"/>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2C5E"/>
    <w:rsid w:val="00D0330B"/>
    <w:rsid w:val="00D03BF7"/>
    <w:rsid w:val="00D03F1E"/>
    <w:rsid w:val="00D0428E"/>
    <w:rsid w:val="00D04426"/>
    <w:rsid w:val="00D0482F"/>
    <w:rsid w:val="00D04A33"/>
    <w:rsid w:val="00D054AC"/>
    <w:rsid w:val="00D05892"/>
    <w:rsid w:val="00D06824"/>
    <w:rsid w:val="00D06C03"/>
    <w:rsid w:val="00D1037A"/>
    <w:rsid w:val="00D105E2"/>
    <w:rsid w:val="00D10D09"/>
    <w:rsid w:val="00D1163E"/>
    <w:rsid w:val="00D11D08"/>
    <w:rsid w:val="00D12362"/>
    <w:rsid w:val="00D12557"/>
    <w:rsid w:val="00D12A4F"/>
    <w:rsid w:val="00D12A7A"/>
    <w:rsid w:val="00D14512"/>
    <w:rsid w:val="00D14C15"/>
    <w:rsid w:val="00D14DAF"/>
    <w:rsid w:val="00D15A7F"/>
    <w:rsid w:val="00D15CB3"/>
    <w:rsid w:val="00D15F51"/>
    <w:rsid w:val="00D1660E"/>
    <w:rsid w:val="00D16ED5"/>
    <w:rsid w:val="00D171C6"/>
    <w:rsid w:val="00D202B1"/>
    <w:rsid w:val="00D20662"/>
    <w:rsid w:val="00D21291"/>
    <w:rsid w:val="00D21C8A"/>
    <w:rsid w:val="00D2297E"/>
    <w:rsid w:val="00D22DE5"/>
    <w:rsid w:val="00D233BD"/>
    <w:rsid w:val="00D233D7"/>
    <w:rsid w:val="00D23758"/>
    <w:rsid w:val="00D23964"/>
    <w:rsid w:val="00D23CBB"/>
    <w:rsid w:val="00D25806"/>
    <w:rsid w:val="00D25DFC"/>
    <w:rsid w:val="00D25E9D"/>
    <w:rsid w:val="00D25F1C"/>
    <w:rsid w:val="00D26DE6"/>
    <w:rsid w:val="00D26EE7"/>
    <w:rsid w:val="00D2754F"/>
    <w:rsid w:val="00D300CE"/>
    <w:rsid w:val="00D305F7"/>
    <w:rsid w:val="00D30718"/>
    <w:rsid w:val="00D322FB"/>
    <w:rsid w:val="00D32475"/>
    <w:rsid w:val="00D32EC3"/>
    <w:rsid w:val="00D32EF4"/>
    <w:rsid w:val="00D33130"/>
    <w:rsid w:val="00D33F81"/>
    <w:rsid w:val="00D34850"/>
    <w:rsid w:val="00D3486B"/>
    <w:rsid w:val="00D35060"/>
    <w:rsid w:val="00D369D4"/>
    <w:rsid w:val="00D36AD7"/>
    <w:rsid w:val="00D373E9"/>
    <w:rsid w:val="00D37C61"/>
    <w:rsid w:val="00D403FF"/>
    <w:rsid w:val="00D404C4"/>
    <w:rsid w:val="00D40CE9"/>
    <w:rsid w:val="00D40D0B"/>
    <w:rsid w:val="00D40FDA"/>
    <w:rsid w:val="00D42115"/>
    <w:rsid w:val="00D42EFD"/>
    <w:rsid w:val="00D457D1"/>
    <w:rsid w:val="00D458AA"/>
    <w:rsid w:val="00D46009"/>
    <w:rsid w:val="00D46338"/>
    <w:rsid w:val="00D46BA2"/>
    <w:rsid w:val="00D47136"/>
    <w:rsid w:val="00D47234"/>
    <w:rsid w:val="00D47281"/>
    <w:rsid w:val="00D47581"/>
    <w:rsid w:val="00D50295"/>
    <w:rsid w:val="00D5069A"/>
    <w:rsid w:val="00D50E43"/>
    <w:rsid w:val="00D50EF8"/>
    <w:rsid w:val="00D51469"/>
    <w:rsid w:val="00D5182D"/>
    <w:rsid w:val="00D52B45"/>
    <w:rsid w:val="00D530EB"/>
    <w:rsid w:val="00D53393"/>
    <w:rsid w:val="00D535B6"/>
    <w:rsid w:val="00D5451D"/>
    <w:rsid w:val="00D55235"/>
    <w:rsid w:val="00D55D78"/>
    <w:rsid w:val="00D56CED"/>
    <w:rsid w:val="00D57071"/>
    <w:rsid w:val="00D5714E"/>
    <w:rsid w:val="00D572B2"/>
    <w:rsid w:val="00D57F53"/>
    <w:rsid w:val="00D60A3A"/>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67F60"/>
    <w:rsid w:val="00D7009C"/>
    <w:rsid w:val="00D70F17"/>
    <w:rsid w:val="00D712DA"/>
    <w:rsid w:val="00D719EF"/>
    <w:rsid w:val="00D71EC2"/>
    <w:rsid w:val="00D72327"/>
    <w:rsid w:val="00D727E0"/>
    <w:rsid w:val="00D72B87"/>
    <w:rsid w:val="00D72C08"/>
    <w:rsid w:val="00D72C72"/>
    <w:rsid w:val="00D74160"/>
    <w:rsid w:val="00D744CC"/>
    <w:rsid w:val="00D75D22"/>
    <w:rsid w:val="00D75DA5"/>
    <w:rsid w:val="00D761F0"/>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0E7"/>
    <w:rsid w:val="00D86466"/>
    <w:rsid w:val="00D870E8"/>
    <w:rsid w:val="00D87346"/>
    <w:rsid w:val="00D87423"/>
    <w:rsid w:val="00D87452"/>
    <w:rsid w:val="00D87485"/>
    <w:rsid w:val="00D87E58"/>
    <w:rsid w:val="00D907CB"/>
    <w:rsid w:val="00D913AD"/>
    <w:rsid w:val="00D91BF2"/>
    <w:rsid w:val="00D93816"/>
    <w:rsid w:val="00D93873"/>
    <w:rsid w:val="00D93C1C"/>
    <w:rsid w:val="00D94026"/>
    <w:rsid w:val="00D94120"/>
    <w:rsid w:val="00D951DD"/>
    <w:rsid w:val="00D952ED"/>
    <w:rsid w:val="00D957FA"/>
    <w:rsid w:val="00D9664C"/>
    <w:rsid w:val="00D97404"/>
    <w:rsid w:val="00D975A3"/>
    <w:rsid w:val="00D979D0"/>
    <w:rsid w:val="00DA08CA"/>
    <w:rsid w:val="00DA0F37"/>
    <w:rsid w:val="00DA0FFE"/>
    <w:rsid w:val="00DA101A"/>
    <w:rsid w:val="00DA122C"/>
    <w:rsid w:val="00DA2FD5"/>
    <w:rsid w:val="00DA4838"/>
    <w:rsid w:val="00DA4989"/>
    <w:rsid w:val="00DA5721"/>
    <w:rsid w:val="00DA6173"/>
    <w:rsid w:val="00DA7477"/>
    <w:rsid w:val="00DA7573"/>
    <w:rsid w:val="00DA7BD4"/>
    <w:rsid w:val="00DB0191"/>
    <w:rsid w:val="00DB0359"/>
    <w:rsid w:val="00DB0EB2"/>
    <w:rsid w:val="00DB0EF6"/>
    <w:rsid w:val="00DB0F8A"/>
    <w:rsid w:val="00DB26A8"/>
    <w:rsid w:val="00DB27CF"/>
    <w:rsid w:val="00DB324C"/>
    <w:rsid w:val="00DB3FD3"/>
    <w:rsid w:val="00DB53AC"/>
    <w:rsid w:val="00DB5A48"/>
    <w:rsid w:val="00DB5F2A"/>
    <w:rsid w:val="00DB6D86"/>
    <w:rsid w:val="00DB6F45"/>
    <w:rsid w:val="00DB72B7"/>
    <w:rsid w:val="00DB7546"/>
    <w:rsid w:val="00DC0624"/>
    <w:rsid w:val="00DC0C6C"/>
    <w:rsid w:val="00DC0FC3"/>
    <w:rsid w:val="00DC16E8"/>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A66"/>
    <w:rsid w:val="00DC4D1D"/>
    <w:rsid w:val="00DC4D87"/>
    <w:rsid w:val="00DC54EB"/>
    <w:rsid w:val="00DC580A"/>
    <w:rsid w:val="00DC5B50"/>
    <w:rsid w:val="00DC66BC"/>
    <w:rsid w:val="00DC727F"/>
    <w:rsid w:val="00DC79B5"/>
    <w:rsid w:val="00DC7E78"/>
    <w:rsid w:val="00DD008B"/>
    <w:rsid w:val="00DD0493"/>
    <w:rsid w:val="00DD0924"/>
    <w:rsid w:val="00DD0AA4"/>
    <w:rsid w:val="00DD0CBF"/>
    <w:rsid w:val="00DD0E2B"/>
    <w:rsid w:val="00DD1071"/>
    <w:rsid w:val="00DD12FD"/>
    <w:rsid w:val="00DD1576"/>
    <w:rsid w:val="00DD1C08"/>
    <w:rsid w:val="00DD2893"/>
    <w:rsid w:val="00DD4717"/>
    <w:rsid w:val="00DD4F74"/>
    <w:rsid w:val="00DD531F"/>
    <w:rsid w:val="00DD535C"/>
    <w:rsid w:val="00DD556C"/>
    <w:rsid w:val="00DD5737"/>
    <w:rsid w:val="00DD5E81"/>
    <w:rsid w:val="00DD65F5"/>
    <w:rsid w:val="00DD6C46"/>
    <w:rsid w:val="00DD6C7A"/>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569"/>
    <w:rsid w:val="00DE5C9F"/>
    <w:rsid w:val="00DE734E"/>
    <w:rsid w:val="00DE7887"/>
    <w:rsid w:val="00DE7BF8"/>
    <w:rsid w:val="00DF0DC3"/>
    <w:rsid w:val="00DF1260"/>
    <w:rsid w:val="00DF14F9"/>
    <w:rsid w:val="00DF17F5"/>
    <w:rsid w:val="00DF19C9"/>
    <w:rsid w:val="00DF1C2D"/>
    <w:rsid w:val="00DF1FAE"/>
    <w:rsid w:val="00DF2AD9"/>
    <w:rsid w:val="00DF37E2"/>
    <w:rsid w:val="00DF3EF2"/>
    <w:rsid w:val="00DF54D0"/>
    <w:rsid w:val="00DF580C"/>
    <w:rsid w:val="00DF5C1A"/>
    <w:rsid w:val="00DF5E9F"/>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3FD"/>
    <w:rsid w:val="00E10B17"/>
    <w:rsid w:val="00E10B67"/>
    <w:rsid w:val="00E10E0D"/>
    <w:rsid w:val="00E12029"/>
    <w:rsid w:val="00E12742"/>
    <w:rsid w:val="00E12AB9"/>
    <w:rsid w:val="00E12B67"/>
    <w:rsid w:val="00E141D3"/>
    <w:rsid w:val="00E14941"/>
    <w:rsid w:val="00E14BDF"/>
    <w:rsid w:val="00E1526B"/>
    <w:rsid w:val="00E1534B"/>
    <w:rsid w:val="00E15408"/>
    <w:rsid w:val="00E15743"/>
    <w:rsid w:val="00E15C52"/>
    <w:rsid w:val="00E15EDA"/>
    <w:rsid w:val="00E15F0B"/>
    <w:rsid w:val="00E160E8"/>
    <w:rsid w:val="00E1610B"/>
    <w:rsid w:val="00E16199"/>
    <w:rsid w:val="00E16311"/>
    <w:rsid w:val="00E1702C"/>
    <w:rsid w:val="00E20ABA"/>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554"/>
    <w:rsid w:val="00E249DB"/>
    <w:rsid w:val="00E253A3"/>
    <w:rsid w:val="00E25402"/>
    <w:rsid w:val="00E259B0"/>
    <w:rsid w:val="00E25AF8"/>
    <w:rsid w:val="00E26AEC"/>
    <w:rsid w:val="00E26E4B"/>
    <w:rsid w:val="00E2757B"/>
    <w:rsid w:val="00E2792D"/>
    <w:rsid w:val="00E30828"/>
    <w:rsid w:val="00E309B2"/>
    <w:rsid w:val="00E30B37"/>
    <w:rsid w:val="00E3109C"/>
    <w:rsid w:val="00E311D1"/>
    <w:rsid w:val="00E31C2D"/>
    <w:rsid w:val="00E32432"/>
    <w:rsid w:val="00E328F6"/>
    <w:rsid w:val="00E33B1E"/>
    <w:rsid w:val="00E34277"/>
    <w:rsid w:val="00E34416"/>
    <w:rsid w:val="00E35C6C"/>
    <w:rsid w:val="00E3621B"/>
    <w:rsid w:val="00E36D6F"/>
    <w:rsid w:val="00E36F43"/>
    <w:rsid w:val="00E37492"/>
    <w:rsid w:val="00E37F0C"/>
    <w:rsid w:val="00E40411"/>
    <w:rsid w:val="00E40ADF"/>
    <w:rsid w:val="00E415AE"/>
    <w:rsid w:val="00E418E3"/>
    <w:rsid w:val="00E41F8B"/>
    <w:rsid w:val="00E423DE"/>
    <w:rsid w:val="00E4296F"/>
    <w:rsid w:val="00E42F07"/>
    <w:rsid w:val="00E4370F"/>
    <w:rsid w:val="00E4441D"/>
    <w:rsid w:val="00E452B7"/>
    <w:rsid w:val="00E453AB"/>
    <w:rsid w:val="00E462E6"/>
    <w:rsid w:val="00E463A0"/>
    <w:rsid w:val="00E465B5"/>
    <w:rsid w:val="00E47839"/>
    <w:rsid w:val="00E513CF"/>
    <w:rsid w:val="00E51CDE"/>
    <w:rsid w:val="00E5210B"/>
    <w:rsid w:val="00E523CB"/>
    <w:rsid w:val="00E52CB8"/>
    <w:rsid w:val="00E53631"/>
    <w:rsid w:val="00E5388F"/>
    <w:rsid w:val="00E53A91"/>
    <w:rsid w:val="00E54239"/>
    <w:rsid w:val="00E54272"/>
    <w:rsid w:val="00E542BC"/>
    <w:rsid w:val="00E54521"/>
    <w:rsid w:val="00E54617"/>
    <w:rsid w:val="00E5484B"/>
    <w:rsid w:val="00E551B2"/>
    <w:rsid w:val="00E56023"/>
    <w:rsid w:val="00E56471"/>
    <w:rsid w:val="00E56BC2"/>
    <w:rsid w:val="00E56D6E"/>
    <w:rsid w:val="00E56FEF"/>
    <w:rsid w:val="00E57420"/>
    <w:rsid w:val="00E57601"/>
    <w:rsid w:val="00E577F9"/>
    <w:rsid w:val="00E57FB5"/>
    <w:rsid w:val="00E60F14"/>
    <w:rsid w:val="00E61AC4"/>
    <w:rsid w:val="00E61B23"/>
    <w:rsid w:val="00E6230C"/>
    <w:rsid w:val="00E625BE"/>
    <w:rsid w:val="00E6284B"/>
    <w:rsid w:val="00E62D07"/>
    <w:rsid w:val="00E62DF6"/>
    <w:rsid w:val="00E63A22"/>
    <w:rsid w:val="00E63B8F"/>
    <w:rsid w:val="00E63F00"/>
    <w:rsid w:val="00E646B5"/>
    <w:rsid w:val="00E65427"/>
    <w:rsid w:val="00E6543F"/>
    <w:rsid w:val="00E655EF"/>
    <w:rsid w:val="00E661C0"/>
    <w:rsid w:val="00E663F5"/>
    <w:rsid w:val="00E66E97"/>
    <w:rsid w:val="00E70BD6"/>
    <w:rsid w:val="00E70F9C"/>
    <w:rsid w:val="00E711DE"/>
    <w:rsid w:val="00E71305"/>
    <w:rsid w:val="00E72383"/>
    <w:rsid w:val="00E724D2"/>
    <w:rsid w:val="00E72D9F"/>
    <w:rsid w:val="00E732B8"/>
    <w:rsid w:val="00E73C41"/>
    <w:rsid w:val="00E747B5"/>
    <w:rsid w:val="00E74933"/>
    <w:rsid w:val="00E74EDC"/>
    <w:rsid w:val="00E75597"/>
    <w:rsid w:val="00E75737"/>
    <w:rsid w:val="00E75875"/>
    <w:rsid w:val="00E75886"/>
    <w:rsid w:val="00E75D6E"/>
    <w:rsid w:val="00E76007"/>
    <w:rsid w:val="00E76181"/>
    <w:rsid w:val="00E770F2"/>
    <w:rsid w:val="00E774DF"/>
    <w:rsid w:val="00E77EAC"/>
    <w:rsid w:val="00E800F6"/>
    <w:rsid w:val="00E80934"/>
    <w:rsid w:val="00E81069"/>
    <w:rsid w:val="00E815CC"/>
    <w:rsid w:val="00E817AD"/>
    <w:rsid w:val="00E817EF"/>
    <w:rsid w:val="00E8184F"/>
    <w:rsid w:val="00E8192B"/>
    <w:rsid w:val="00E828C0"/>
    <w:rsid w:val="00E828D5"/>
    <w:rsid w:val="00E82D81"/>
    <w:rsid w:val="00E8300A"/>
    <w:rsid w:val="00E83259"/>
    <w:rsid w:val="00E839BE"/>
    <w:rsid w:val="00E83CAC"/>
    <w:rsid w:val="00E84C89"/>
    <w:rsid w:val="00E85E56"/>
    <w:rsid w:val="00E860DD"/>
    <w:rsid w:val="00E86C6E"/>
    <w:rsid w:val="00E8713D"/>
    <w:rsid w:val="00E8755B"/>
    <w:rsid w:val="00E8775A"/>
    <w:rsid w:val="00E90329"/>
    <w:rsid w:val="00E910D5"/>
    <w:rsid w:val="00E9192B"/>
    <w:rsid w:val="00E922C4"/>
    <w:rsid w:val="00E936BC"/>
    <w:rsid w:val="00E943AE"/>
    <w:rsid w:val="00E947B0"/>
    <w:rsid w:val="00E95D82"/>
    <w:rsid w:val="00E95F21"/>
    <w:rsid w:val="00E96273"/>
    <w:rsid w:val="00E96E97"/>
    <w:rsid w:val="00E97D49"/>
    <w:rsid w:val="00EA0251"/>
    <w:rsid w:val="00EA0A5E"/>
    <w:rsid w:val="00EA0AB6"/>
    <w:rsid w:val="00EA1065"/>
    <w:rsid w:val="00EA1434"/>
    <w:rsid w:val="00EA16B6"/>
    <w:rsid w:val="00EA3399"/>
    <w:rsid w:val="00EA3C3E"/>
    <w:rsid w:val="00EA432C"/>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692"/>
    <w:rsid w:val="00EB190F"/>
    <w:rsid w:val="00EB200E"/>
    <w:rsid w:val="00EB235B"/>
    <w:rsid w:val="00EB2EF9"/>
    <w:rsid w:val="00EB31A3"/>
    <w:rsid w:val="00EB325B"/>
    <w:rsid w:val="00EB3E22"/>
    <w:rsid w:val="00EB55F9"/>
    <w:rsid w:val="00EB563F"/>
    <w:rsid w:val="00EB693B"/>
    <w:rsid w:val="00EB7BA9"/>
    <w:rsid w:val="00EB7D75"/>
    <w:rsid w:val="00EC00A8"/>
    <w:rsid w:val="00EC0524"/>
    <w:rsid w:val="00EC0B20"/>
    <w:rsid w:val="00EC0EE7"/>
    <w:rsid w:val="00EC1C3A"/>
    <w:rsid w:val="00EC1F51"/>
    <w:rsid w:val="00EC2075"/>
    <w:rsid w:val="00EC255B"/>
    <w:rsid w:val="00EC2B1D"/>
    <w:rsid w:val="00EC4233"/>
    <w:rsid w:val="00EC4544"/>
    <w:rsid w:val="00EC4A85"/>
    <w:rsid w:val="00EC5630"/>
    <w:rsid w:val="00EC57B2"/>
    <w:rsid w:val="00EC58F4"/>
    <w:rsid w:val="00EC650B"/>
    <w:rsid w:val="00EC7808"/>
    <w:rsid w:val="00EC7BFA"/>
    <w:rsid w:val="00ED042E"/>
    <w:rsid w:val="00ED0896"/>
    <w:rsid w:val="00ED090B"/>
    <w:rsid w:val="00ED1295"/>
    <w:rsid w:val="00ED2357"/>
    <w:rsid w:val="00ED2725"/>
    <w:rsid w:val="00ED2F9A"/>
    <w:rsid w:val="00ED34D1"/>
    <w:rsid w:val="00ED367F"/>
    <w:rsid w:val="00ED3890"/>
    <w:rsid w:val="00ED4206"/>
    <w:rsid w:val="00ED58A2"/>
    <w:rsid w:val="00ED58C3"/>
    <w:rsid w:val="00ED5C71"/>
    <w:rsid w:val="00ED5EEE"/>
    <w:rsid w:val="00ED667C"/>
    <w:rsid w:val="00ED6A25"/>
    <w:rsid w:val="00ED6BBC"/>
    <w:rsid w:val="00ED7966"/>
    <w:rsid w:val="00EE01CC"/>
    <w:rsid w:val="00EE03AB"/>
    <w:rsid w:val="00EE04EE"/>
    <w:rsid w:val="00EE1760"/>
    <w:rsid w:val="00EE18B6"/>
    <w:rsid w:val="00EE25E3"/>
    <w:rsid w:val="00EE287D"/>
    <w:rsid w:val="00EE396F"/>
    <w:rsid w:val="00EE3B32"/>
    <w:rsid w:val="00EE3CFF"/>
    <w:rsid w:val="00EE3F39"/>
    <w:rsid w:val="00EE414C"/>
    <w:rsid w:val="00EE44FE"/>
    <w:rsid w:val="00EE5406"/>
    <w:rsid w:val="00EE5EF8"/>
    <w:rsid w:val="00EE6964"/>
    <w:rsid w:val="00EE6A1D"/>
    <w:rsid w:val="00EE6D18"/>
    <w:rsid w:val="00EE7C4C"/>
    <w:rsid w:val="00EE7E7A"/>
    <w:rsid w:val="00EF1230"/>
    <w:rsid w:val="00EF223B"/>
    <w:rsid w:val="00EF29DE"/>
    <w:rsid w:val="00EF3978"/>
    <w:rsid w:val="00EF3AAC"/>
    <w:rsid w:val="00EF4D42"/>
    <w:rsid w:val="00EF4FD1"/>
    <w:rsid w:val="00EF5318"/>
    <w:rsid w:val="00EF584D"/>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FF2"/>
    <w:rsid w:val="00F04721"/>
    <w:rsid w:val="00F04F9E"/>
    <w:rsid w:val="00F05B35"/>
    <w:rsid w:val="00F06135"/>
    <w:rsid w:val="00F06A47"/>
    <w:rsid w:val="00F0700C"/>
    <w:rsid w:val="00F0717F"/>
    <w:rsid w:val="00F0747A"/>
    <w:rsid w:val="00F0749B"/>
    <w:rsid w:val="00F07849"/>
    <w:rsid w:val="00F07882"/>
    <w:rsid w:val="00F07883"/>
    <w:rsid w:val="00F10177"/>
    <w:rsid w:val="00F10B09"/>
    <w:rsid w:val="00F10D83"/>
    <w:rsid w:val="00F10F25"/>
    <w:rsid w:val="00F11637"/>
    <w:rsid w:val="00F1196B"/>
    <w:rsid w:val="00F11A6A"/>
    <w:rsid w:val="00F12484"/>
    <w:rsid w:val="00F126BD"/>
    <w:rsid w:val="00F13433"/>
    <w:rsid w:val="00F134FC"/>
    <w:rsid w:val="00F1350E"/>
    <w:rsid w:val="00F13C03"/>
    <w:rsid w:val="00F14419"/>
    <w:rsid w:val="00F1470E"/>
    <w:rsid w:val="00F147A5"/>
    <w:rsid w:val="00F14A0B"/>
    <w:rsid w:val="00F14AA7"/>
    <w:rsid w:val="00F15884"/>
    <w:rsid w:val="00F15B8E"/>
    <w:rsid w:val="00F16464"/>
    <w:rsid w:val="00F16665"/>
    <w:rsid w:val="00F16FB0"/>
    <w:rsid w:val="00F171EF"/>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53"/>
    <w:rsid w:val="00F27FDB"/>
    <w:rsid w:val="00F30251"/>
    <w:rsid w:val="00F305CC"/>
    <w:rsid w:val="00F3179A"/>
    <w:rsid w:val="00F31CB0"/>
    <w:rsid w:val="00F31D54"/>
    <w:rsid w:val="00F32357"/>
    <w:rsid w:val="00F32C70"/>
    <w:rsid w:val="00F33E54"/>
    <w:rsid w:val="00F34E02"/>
    <w:rsid w:val="00F3549E"/>
    <w:rsid w:val="00F365A7"/>
    <w:rsid w:val="00F3681C"/>
    <w:rsid w:val="00F36D05"/>
    <w:rsid w:val="00F371C1"/>
    <w:rsid w:val="00F3769D"/>
    <w:rsid w:val="00F404F4"/>
    <w:rsid w:val="00F4143E"/>
    <w:rsid w:val="00F41CC5"/>
    <w:rsid w:val="00F41D25"/>
    <w:rsid w:val="00F423C2"/>
    <w:rsid w:val="00F42B16"/>
    <w:rsid w:val="00F42E84"/>
    <w:rsid w:val="00F433F8"/>
    <w:rsid w:val="00F433FE"/>
    <w:rsid w:val="00F43627"/>
    <w:rsid w:val="00F43781"/>
    <w:rsid w:val="00F4463C"/>
    <w:rsid w:val="00F45C00"/>
    <w:rsid w:val="00F473A5"/>
    <w:rsid w:val="00F473F3"/>
    <w:rsid w:val="00F474B8"/>
    <w:rsid w:val="00F478CA"/>
    <w:rsid w:val="00F47CE2"/>
    <w:rsid w:val="00F501F3"/>
    <w:rsid w:val="00F50A98"/>
    <w:rsid w:val="00F50E5F"/>
    <w:rsid w:val="00F50ED2"/>
    <w:rsid w:val="00F51460"/>
    <w:rsid w:val="00F51667"/>
    <w:rsid w:val="00F51CBF"/>
    <w:rsid w:val="00F521DC"/>
    <w:rsid w:val="00F525D9"/>
    <w:rsid w:val="00F5275B"/>
    <w:rsid w:val="00F52C5E"/>
    <w:rsid w:val="00F52D96"/>
    <w:rsid w:val="00F53199"/>
    <w:rsid w:val="00F535AD"/>
    <w:rsid w:val="00F541A1"/>
    <w:rsid w:val="00F54600"/>
    <w:rsid w:val="00F54B09"/>
    <w:rsid w:val="00F54BEA"/>
    <w:rsid w:val="00F54E8A"/>
    <w:rsid w:val="00F55386"/>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28AB"/>
    <w:rsid w:val="00F63E59"/>
    <w:rsid w:val="00F64915"/>
    <w:rsid w:val="00F64BE0"/>
    <w:rsid w:val="00F655DB"/>
    <w:rsid w:val="00F65B68"/>
    <w:rsid w:val="00F67846"/>
    <w:rsid w:val="00F67B42"/>
    <w:rsid w:val="00F67C8A"/>
    <w:rsid w:val="00F7018B"/>
    <w:rsid w:val="00F70B72"/>
    <w:rsid w:val="00F70DEF"/>
    <w:rsid w:val="00F70EA3"/>
    <w:rsid w:val="00F71398"/>
    <w:rsid w:val="00F7285F"/>
    <w:rsid w:val="00F7294C"/>
    <w:rsid w:val="00F72C5F"/>
    <w:rsid w:val="00F73549"/>
    <w:rsid w:val="00F736C4"/>
    <w:rsid w:val="00F73921"/>
    <w:rsid w:val="00F73FB2"/>
    <w:rsid w:val="00F7451B"/>
    <w:rsid w:val="00F75782"/>
    <w:rsid w:val="00F759E0"/>
    <w:rsid w:val="00F80C1D"/>
    <w:rsid w:val="00F81130"/>
    <w:rsid w:val="00F81469"/>
    <w:rsid w:val="00F818F7"/>
    <w:rsid w:val="00F8230E"/>
    <w:rsid w:val="00F82DB1"/>
    <w:rsid w:val="00F8325D"/>
    <w:rsid w:val="00F832A9"/>
    <w:rsid w:val="00F832B0"/>
    <w:rsid w:val="00F83307"/>
    <w:rsid w:val="00F833A5"/>
    <w:rsid w:val="00F844D3"/>
    <w:rsid w:val="00F84629"/>
    <w:rsid w:val="00F84B71"/>
    <w:rsid w:val="00F84F0E"/>
    <w:rsid w:val="00F8519E"/>
    <w:rsid w:val="00F85FF5"/>
    <w:rsid w:val="00F86BB4"/>
    <w:rsid w:val="00F86C86"/>
    <w:rsid w:val="00F86E69"/>
    <w:rsid w:val="00F870F5"/>
    <w:rsid w:val="00F902D2"/>
    <w:rsid w:val="00F90B12"/>
    <w:rsid w:val="00F90CBD"/>
    <w:rsid w:val="00F9106A"/>
    <w:rsid w:val="00F9109E"/>
    <w:rsid w:val="00F91209"/>
    <w:rsid w:val="00F9177E"/>
    <w:rsid w:val="00F91E4F"/>
    <w:rsid w:val="00F91FDF"/>
    <w:rsid w:val="00F92AA1"/>
    <w:rsid w:val="00F92FDC"/>
    <w:rsid w:val="00F931D2"/>
    <w:rsid w:val="00F93431"/>
    <w:rsid w:val="00F93A4A"/>
    <w:rsid w:val="00F93D27"/>
    <w:rsid w:val="00F9550E"/>
    <w:rsid w:val="00F95DD6"/>
    <w:rsid w:val="00F96370"/>
    <w:rsid w:val="00F96492"/>
    <w:rsid w:val="00F97940"/>
    <w:rsid w:val="00F97BA3"/>
    <w:rsid w:val="00F97EA2"/>
    <w:rsid w:val="00F97F0D"/>
    <w:rsid w:val="00FA0B0A"/>
    <w:rsid w:val="00FA0C86"/>
    <w:rsid w:val="00FA121C"/>
    <w:rsid w:val="00FA1407"/>
    <w:rsid w:val="00FA1A68"/>
    <w:rsid w:val="00FA1B1A"/>
    <w:rsid w:val="00FA2525"/>
    <w:rsid w:val="00FA2747"/>
    <w:rsid w:val="00FA2A33"/>
    <w:rsid w:val="00FA2B8D"/>
    <w:rsid w:val="00FA2C8F"/>
    <w:rsid w:val="00FA2CF7"/>
    <w:rsid w:val="00FA328B"/>
    <w:rsid w:val="00FA3410"/>
    <w:rsid w:val="00FA360B"/>
    <w:rsid w:val="00FA3860"/>
    <w:rsid w:val="00FA3A50"/>
    <w:rsid w:val="00FA3CC8"/>
    <w:rsid w:val="00FA4763"/>
    <w:rsid w:val="00FA4830"/>
    <w:rsid w:val="00FA5032"/>
    <w:rsid w:val="00FA52EB"/>
    <w:rsid w:val="00FA6366"/>
    <w:rsid w:val="00FA68B7"/>
    <w:rsid w:val="00FA6980"/>
    <w:rsid w:val="00FA6CDF"/>
    <w:rsid w:val="00FA7BB5"/>
    <w:rsid w:val="00FA7C85"/>
    <w:rsid w:val="00FA7CF6"/>
    <w:rsid w:val="00FB12D8"/>
    <w:rsid w:val="00FB176A"/>
    <w:rsid w:val="00FB1C75"/>
    <w:rsid w:val="00FB1CDC"/>
    <w:rsid w:val="00FB238A"/>
    <w:rsid w:val="00FB2446"/>
    <w:rsid w:val="00FB2C81"/>
    <w:rsid w:val="00FB3BC4"/>
    <w:rsid w:val="00FB3F9C"/>
    <w:rsid w:val="00FB3FDE"/>
    <w:rsid w:val="00FB4676"/>
    <w:rsid w:val="00FB5552"/>
    <w:rsid w:val="00FB5789"/>
    <w:rsid w:val="00FB5F3A"/>
    <w:rsid w:val="00FB6743"/>
    <w:rsid w:val="00FB6AA9"/>
    <w:rsid w:val="00FB6AD4"/>
    <w:rsid w:val="00FB6C38"/>
    <w:rsid w:val="00FB73A2"/>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646B"/>
    <w:rsid w:val="00FC731E"/>
    <w:rsid w:val="00FC7F3E"/>
    <w:rsid w:val="00FD035A"/>
    <w:rsid w:val="00FD03D7"/>
    <w:rsid w:val="00FD19F1"/>
    <w:rsid w:val="00FD1A7E"/>
    <w:rsid w:val="00FD2B49"/>
    <w:rsid w:val="00FD2CC3"/>
    <w:rsid w:val="00FD31BF"/>
    <w:rsid w:val="00FD3CC7"/>
    <w:rsid w:val="00FD4148"/>
    <w:rsid w:val="00FD4D5B"/>
    <w:rsid w:val="00FD6453"/>
    <w:rsid w:val="00FD67FD"/>
    <w:rsid w:val="00FD7747"/>
    <w:rsid w:val="00FD7CB2"/>
    <w:rsid w:val="00FD7D46"/>
    <w:rsid w:val="00FD7D8B"/>
    <w:rsid w:val="00FE0AF2"/>
    <w:rsid w:val="00FE0E83"/>
    <w:rsid w:val="00FE1C47"/>
    <w:rsid w:val="00FE2195"/>
    <w:rsid w:val="00FE22DD"/>
    <w:rsid w:val="00FE2459"/>
    <w:rsid w:val="00FE2CFB"/>
    <w:rsid w:val="00FE36F0"/>
    <w:rsid w:val="00FE4A60"/>
    <w:rsid w:val="00FE4DF3"/>
    <w:rsid w:val="00FE4F91"/>
    <w:rsid w:val="00FE54E0"/>
    <w:rsid w:val="00FE55F0"/>
    <w:rsid w:val="00FE6331"/>
    <w:rsid w:val="00FE685B"/>
    <w:rsid w:val="00FE6C12"/>
    <w:rsid w:val="00FE785C"/>
    <w:rsid w:val="00FE7894"/>
    <w:rsid w:val="00FF0003"/>
    <w:rsid w:val="00FF01FA"/>
    <w:rsid w:val="00FF1472"/>
    <w:rsid w:val="00FF21B5"/>
    <w:rsid w:val="00FF21C3"/>
    <w:rsid w:val="00FF2A11"/>
    <w:rsid w:val="00FF2AA0"/>
    <w:rsid w:val="00FF3F6C"/>
    <w:rsid w:val="00FF447E"/>
    <w:rsid w:val="00FF44B5"/>
    <w:rsid w:val="00FF4603"/>
    <w:rsid w:val="00FF4B07"/>
    <w:rsid w:val="00FF4BBC"/>
    <w:rsid w:val="00FF4BFC"/>
    <w:rsid w:val="00FF4C11"/>
    <w:rsid w:val="00FF56B9"/>
    <w:rsid w:val="00FF57E8"/>
    <w:rsid w:val="00FF58C0"/>
    <w:rsid w:val="00FF5948"/>
    <w:rsid w:val="00FF6B71"/>
    <w:rsid w:val="00FF6EDF"/>
    <w:rsid w:val="00FF6EEA"/>
    <w:rsid w:val="00FF77DF"/>
    <w:rsid w:val="00FF7ABB"/>
    <w:rsid w:val="00FF7B99"/>
    <w:rsid w:val="00FF7DFA"/>
    <w:rsid w:val="0582D61C"/>
    <w:rsid w:val="069B678C"/>
    <w:rsid w:val="081664EE"/>
    <w:rsid w:val="0984DB25"/>
    <w:rsid w:val="0C8A9AB4"/>
    <w:rsid w:val="1362D9D7"/>
    <w:rsid w:val="16DD46FD"/>
    <w:rsid w:val="18748CF5"/>
    <w:rsid w:val="1A52C9A2"/>
    <w:rsid w:val="1B181061"/>
    <w:rsid w:val="1BB2819C"/>
    <w:rsid w:val="1ED4F245"/>
    <w:rsid w:val="1F77008C"/>
    <w:rsid w:val="21170BCD"/>
    <w:rsid w:val="212CE0C3"/>
    <w:rsid w:val="218EB6BC"/>
    <w:rsid w:val="23560282"/>
    <w:rsid w:val="2377A0A3"/>
    <w:rsid w:val="24EF0646"/>
    <w:rsid w:val="2524118D"/>
    <w:rsid w:val="2567BA27"/>
    <w:rsid w:val="28281B91"/>
    <w:rsid w:val="288DD310"/>
    <w:rsid w:val="2951B2C4"/>
    <w:rsid w:val="2D22CE72"/>
    <w:rsid w:val="2D3BCC3D"/>
    <w:rsid w:val="30545D4F"/>
    <w:rsid w:val="309B29FC"/>
    <w:rsid w:val="311524AC"/>
    <w:rsid w:val="326BBBD1"/>
    <w:rsid w:val="34954305"/>
    <w:rsid w:val="39F0682B"/>
    <w:rsid w:val="3C001F36"/>
    <w:rsid w:val="3D1AB61F"/>
    <w:rsid w:val="3D2F2818"/>
    <w:rsid w:val="3E3938BD"/>
    <w:rsid w:val="415EDE7B"/>
    <w:rsid w:val="4287BC5F"/>
    <w:rsid w:val="42CDCD31"/>
    <w:rsid w:val="45CA2C80"/>
    <w:rsid w:val="460FDA54"/>
    <w:rsid w:val="47A81B4E"/>
    <w:rsid w:val="48386EC9"/>
    <w:rsid w:val="4A674B0E"/>
    <w:rsid w:val="4B7791C7"/>
    <w:rsid w:val="5007C01F"/>
    <w:rsid w:val="53CD0FB0"/>
    <w:rsid w:val="54CA3AA5"/>
    <w:rsid w:val="5675A1A4"/>
    <w:rsid w:val="5A0B070B"/>
    <w:rsid w:val="5A57D006"/>
    <w:rsid w:val="5AA23834"/>
    <w:rsid w:val="5D01E5F8"/>
    <w:rsid w:val="602893EA"/>
    <w:rsid w:val="60CE5695"/>
    <w:rsid w:val="617A0AA2"/>
    <w:rsid w:val="62AF1268"/>
    <w:rsid w:val="659A3E09"/>
    <w:rsid w:val="683FA7A5"/>
    <w:rsid w:val="6C88F494"/>
    <w:rsid w:val="7167FE41"/>
    <w:rsid w:val="74BB6949"/>
    <w:rsid w:val="777BE78D"/>
    <w:rsid w:val="7A218407"/>
    <w:rsid w:val="7DC7CDEB"/>
    <w:rsid w:val="7E30C199"/>
    <w:rsid w:val="7F9AE28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0399"/>
  <w15:docId w15:val="{B286DAE8-D0A3-43DD-9166-36044199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autoRedefine/>
    <w:qFormat/>
    <w:rsid w:val="002C3F52"/>
    <w:pPr>
      <w:keepNext/>
      <w:tabs>
        <w:tab w:val="left" w:pos="851"/>
      </w:tabs>
      <w:spacing w:before="24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8C51FE"/>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2C3F52"/>
    <w:rPr>
      <w:rFonts w:ascii="Georgia" w:eastAsiaTheme="majorEastAsia" w:hAnsi="Georgia" w:cstheme="majorBidi"/>
      <w:b/>
      <w:bCs/>
      <w:sz w:val="28"/>
      <w:szCs w:val="22"/>
    </w:rPr>
  </w:style>
  <w:style w:type="character" w:customStyle="1" w:styleId="Heading4Char">
    <w:name w:val="Heading 4 Char"/>
    <w:link w:val="Heading4"/>
    <w:rsid w:val="008C51FE"/>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15"/>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13"/>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2"/>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
      </w:numPr>
      <w:spacing w:before="0"/>
      <w:ind w:left="397" w:hanging="397"/>
      <w:jc w:val="left"/>
    </w:pPr>
  </w:style>
  <w:style w:type="paragraph" w:customStyle="1" w:styleId="Sub-lista">
    <w:name w:val="Sub-list a"/>
    <w:aliases w:val="b"/>
    <w:basedOn w:val="Normal"/>
    <w:uiPriority w:val="2"/>
    <w:rsid w:val="00E21ACA"/>
    <w:pPr>
      <w:numPr>
        <w:numId w:val="4"/>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spacing w:before="60" w:after="60"/>
    </w:pPr>
  </w:style>
  <w:style w:type="paragraph" w:customStyle="1" w:styleId="TableBullet">
    <w:name w:val="TableBullet"/>
    <w:basedOn w:val="Normal"/>
    <w:qFormat/>
    <w:rsid w:val="00523DFA"/>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7"/>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Aptos" w:eastAsia="Times New Roman" w:hAnsi="Aptos"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Aptos" w:eastAsia="Times New Roman" w:hAnsi="Aptos"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Aptos" w:eastAsia="Times New Roman" w:hAnsi="Aptos" w:cs="Times New Roman"/>
        <w:b/>
        <w:bCs/>
      </w:rPr>
    </w:tblStylePr>
    <w:tblStylePr w:type="lastCol">
      <w:rPr>
        <w:rFonts w:ascii="Aptos" w:eastAsia="Times New Roman" w:hAnsi="Aptos"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Aptos" w:eastAsia="Times New Roman" w:hAnsi="Aptos"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9"/>
      </w:numPr>
    </w:pPr>
  </w:style>
  <w:style w:type="numbering" w:customStyle="1" w:styleId="Style2">
    <w:name w:val="Style2"/>
    <w:uiPriority w:val="99"/>
    <w:rsid w:val="008E0688"/>
    <w:pPr>
      <w:numPr>
        <w:numId w:val="10"/>
      </w:numPr>
    </w:pPr>
  </w:style>
  <w:style w:type="paragraph" w:customStyle="1" w:styleId="Greenbullet-casestudytables">
    <w:name w:val="Green bullet - case study tables"/>
    <w:basedOn w:val="Greentext-casestudytables"/>
    <w:uiPriority w:val="1"/>
    <w:semiHidden/>
    <w:rsid w:val="00C15722"/>
    <w:pPr>
      <w:numPr>
        <w:numId w:val="1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2"/>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4"/>
      </w:numPr>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6"/>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2E07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sult.environment.govt.nz/resource-management/infrastructure-development-primary-sector-n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bie.govt.nz/dmsdocument/28513-making-it-easier-to-build-granny-flats-discussion-doc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2d36d8df6452b4bc0b35f30aeacbeeae">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fbf75c3022aee771ef3cbb0b57832f11"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To" minOccurs="0"/>
                <xsd:element ref="ns3:From" minOccurs="0"/>
                <xsd:element ref="ns3:Sent_x002f_Received" minOccurs="0"/>
                <xsd:element ref="ns3:MediaServiceDateTaken" minOccurs="0"/>
                <xsd:element ref="ns3:MediaServiceAutoTags" minOccurs="0"/>
                <xsd:element ref="ns3:MediaServiceLocation" minOccurs="0"/>
                <xsd:element ref="ns3:MediaServiceGenerationTime" minOccurs="0"/>
                <xsd:element ref="ns3:MediaServiceOCR" minOccurs="0"/>
                <xsd:element ref="ns3:MediaServiceEventHashCode" minOccurs="0"/>
                <xsd:element ref="ns3:MTS_x0020_Type" minOccurs="0"/>
                <xsd:element ref="ns3:MTS_x0020_I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3bd54ba5-a82b-4285-8061-aa12503c927e}"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Library" ma:index="12" nillable="true" ma:displayName="Library" ma:default="" ma:description="" ma:internalName="Library">
      <xsd:simpleType>
        <xsd:restriction base="dms:Text">
          <xsd:maxLength value="255"/>
        </xsd:restriction>
      </xsd:simpleType>
    </xsd:element>
    <xsd:element name="Legacy_x0020_DocID" ma:index="13" nillable="true" ma:displayName="Legacy DocID" ma:decimals="-1" ma:default="" ma:description="" ma:internalName="Legacy_x0020_DocID">
      <xsd:simpleType>
        <xsd:restriction base="dms:Number"/>
      </xsd:simpleType>
    </xsd:element>
    <xsd:element name="Legacy_x0020_Version" ma:index="14" nillable="true" ma:displayName="Legacy Version" ma:default="" ma:description="" ma:internalName="Legacy_x0020_Version">
      <xsd:simpleType>
        <xsd:restriction base="dms:Text">
          <xsd:maxLength value="255"/>
        </xsd:restriction>
      </xsd:simpleType>
    </xsd:element>
    <xsd:element name="Class" ma:index="15" nillable="true" ma:displayName="Class" ma:default="" ma:description="" ma:internalName="Class">
      <xsd:simpleType>
        <xsd:restriction base="dms:Text">
          <xsd:maxLength value="255"/>
        </xsd:restriction>
      </xsd:simpleType>
    </xsd:element>
    <xsd:element name="Author0" ma:index="16" nillable="true" ma:displayName="Author" ma:default="" ma:description="" ma:internalName="Author0">
      <xsd:simpleType>
        <xsd:restriction base="dms:Text">
          <xsd:maxLength value="255"/>
        </xsd:restriction>
      </xsd:simpleType>
    </xsd:element>
    <xsd:element name="Status" ma:index="17" nillable="true" ma:displayName="Status" ma:default="" ma:description="" ma:internalName="Status">
      <xsd:simpleType>
        <xsd:restriction base="dms:Text">
          <xsd:maxLength value="255"/>
        </xsd:restriction>
      </xsd:simpleType>
    </xsd:element>
    <xsd:element name="Year" ma:index="18" nillable="true" ma:displayName="Year" ma:default="" ma:description="" ma:internalName="Year">
      <xsd:simpleType>
        <xsd:restriction base="dms:Text">
          <xsd:maxLength value="255"/>
        </xsd:restriction>
      </xsd:simpleType>
    </xsd:element>
    <xsd:element name="Other_x0020_Details" ma:index="19" nillable="true" ma:displayName="Other Details" ma:default="" ma:description="" ma:internalName="Other_x0020_Details">
      <xsd:simpleType>
        <xsd:restriction base="dms:Text">
          <xsd:maxLength value="255"/>
        </xsd:restriction>
      </xsd:simpleType>
    </xsd:element>
    <xsd:element name="Other_x0020_Details_2" ma:index="20" nillable="true" ma:displayName="Other Details_2" ma:description="" ma:internalName="Other_x0020_Details_2">
      <xsd:simpleType>
        <xsd:restriction base="dms:Text">
          <xsd:maxLength value="255"/>
        </xsd:restriction>
      </xsd:simpleType>
    </xsd:element>
    <xsd:element name="Other_x0020_Details_3" ma:index="21" nillable="true" ma:displayName="Other Details_3" ma:description="" ma:internalName="Other_x0020_Details_3">
      <xsd:simpleType>
        <xsd:restriction base="dms:Text">
          <xsd:maxLength value="255"/>
        </xsd:restriction>
      </xsd:simpleType>
    </xsd:element>
    <xsd:element name="Sender" ma:index="22" nillable="true" ma:displayName="Sender" ma:description="" ma:internalName="Sender">
      <xsd:simpleType>
        <xsd:restriction base="dms:Text">
          <xsd:maxLength value="255"/>
        </xsd:restriction>
      </xsd:simpleType>
    </xsd:element>
    <xsd:element name="Receiver" ma:index="23" nillable="true" ma:displayName="Receiver" ma:description="" ma:internalName="Receiver">
      <xsd:simpleType>
        <xsd:restriction base="dms:Text">
          <xsd:maxLength value="255"/>
        </xsd:restriction>
      </xsd:simpleType>
    </xsd:element>
    <xsd:element name="Sender_x0020_Date" ma:index="24" nillable="true" ma:displayName="Sender Date" ma:default="" ma:description="" ma:format="DateTime" ma:internalName="Sender_x0020_Date">
      <xsd:simpleType>
        <xsd:restriction base="dms:DateTime"/>
      </xsd:simpleType>
    </xsd:element>
    <xsd:element name="Receiver_x0020_Date" ma:index="25" nillable="true" ma:displayName="Receiver Date" ma:default="" ma:description="" ma:format="DateTime" ma:internalName="Receiver_x0020_Date">
      <xsd:simpleType>
        <xsd:restriction base="dms:DateTime"/>
      </xsd:simpleType>
    </xsd:element>
    <xsd:element name="Carbon_x0020_Copy" ma:index="26" nillable="true" ma:displayName="Carbon Copy" ma:description="" ma:internalName="Carbon_x0020_Copy">
      <xsd:simpleType>
        <xsd:restriction base="dms:Text">
          <xsd:maxLength value="255"/>
        </xsd:restriction>
      </xsd:simpleType>
    </xsd:element>
    <xsd:element name="Email_x0020_Table" ma:index="28" nillable="true" ma:displayName="Email Table" ma:description="" ma:internalName="Email_x0020_Tabl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To" ma:index="33" nillable="true" ma:displayName="To" ma:default="" ma:description="" ma:internalName="To">
      <xsd:simpleType>
        <xsd:restriction base="dms:Note">
          <xsd:maxLength value="255"/>
        </xsd:restriction>
      </xsd:simpleType>
    </xsd:element>
    <xsd:element name="From" ma:index="34" nillable="true" ma:displayName="From" ma:default="" ma:description="" ma:internalName="From">
      <xsd:simpleType>
        <xsd:restriction base="dms:Text">
          <xsd:maxLength value="255"/>
        </xsd:restriction>
      </xsd:simpleType>
    </xsd:element>
    <xsd:element name="Sent_x002f_Received" ma:index="35" nillable="true" ma:displayName="Sent/Received" ma:default="" ma:description="" ma:internalName="Sent_x002f_Received">
      <xsd:simpleType>
        <xsd:restriction base="dms:Text">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EventHashCode" ma:index="41" nillable="true" ma:displayName="MediaServiceEventHashCode" ma:hidden="true" ma:internalName="MediaServiceEventHashCode" ma:readOnly="true">
      <xsd:simpleType>
        <xsd:restriction base="dms:Text"/>
      </xsd:simpleType>
    </xsd:element>
    <xsd:element name="MTS_x0020_Type" ma:index="42" nillable="true" ma:displayName="MTS Type" ma:default="" ma:description="" ma:internalName="MTS_x0020_Type">
      <xsd:simpleType>
        <xsd:restriction base="dms:Note">
          <xsd:maxLength value="255"/>
        </xsd:restriction>
      </xsd:simpleType>
    </xsd:element>
    <xsd:element name="MTS_x0020_ID" ma:index="43" nillable="true" ma:displayName="MTS ID" ma:default="" ma:description="" ma:internalName="MTS_x0020_I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ECM-546760013-406783</_dlc_DocId>
    <_dlc_DocIdUrl xmlns="58a6f171-52cb-4404-b47d-af1c8daf8fd1">
      <Url>https://ministryforenvironment.sharepoint.com/sites/ECM-Pol-RM/_layouts/15/DocIdRedir.aspx?ID=ECM-546760013-406783</Url>
      <Description>ECM-546760013-406783</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Props1.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4.xml><?xml version="1.0" encoding="utf-8"?>
<ds:datastoreItem xmlns:ds="http://schemas.openxmlformats.org/officeDocument/2006/customXml" ds:itemID="{0CCC1004-F87F-4AD0-A60C-335D9397D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782A9D-DC48-4629-895C-D762F7C3ACF5}">
  <ds:schemaRefs>
    <ds:schemaRef ds:uri="http://purl.org/dc/terms/"/>
    <ds:schemaRef ds:uri="0a5b0190-e301-4766-933d-448c7c363fce"/>
    <ds:schemaRef ds:uri="http://schemas.microsoft.com/sharepoint/v3"/>
    <ds:schemaRef ds:uri="http://schemas.microsoft.com/sharepoint/v4"/>
    <ds:schemaRef ds:uri="http://schemas.microsoft.com/office/infopath/2007/PartnerControls"/>
    <ds:schemaRef ds:uri="http://schemas.microsoft.com/office/2006/documentManagement/types"/>
    <ds:schemaRef ds:uri="58a6f171-52cb-4404-b47d-af1c8daf8fd1"/>
    <ds:schemaRef ds:uri="http://purl.org/dc/dcmitype/"/>
    <ds:schemaRef ds:uri="http://schemas.microsoft.com/office/2006/metadata/properties"/>
    <ds:schemaRef ds:uri="http://schemas.openxmlformats.org/package/2006/metadata/core-properties"/>
    <ds:schemaRef ds:uri="4a94300e-a927-4b92-9d3a-682523035cb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0</TotalTime>
  <Pages>6</Pages>
  <Words>1727</Words>
  <Characters>9848</Characters>
  <Application>Microsoft Office Word</Application>
  <DocSecurity>0</DocSecurity>
  <Lines>82</Lines>
  <Paragraphs>23</Paragraphs>
  <ScaleCrop>false</ScaleCrop>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Du Plessis</dc:creator>
  <cp:keywords/>
  <cp:lastModifiedBy>Linda Stirling</cp:lastModifiedBy>
  <cp:revision>2</cp:revision>
  <dcterms:created xsi:type="dcterms:W3CDTF">2025-06-13T02:34:00Z</dcterms:created>
  <dcterms:modified xsi:type="dcterms:W3CDTF">2025-06-13T02:34:00Z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ce33c4e2-0079-4e13-af64-5e8a3fd94b52</vt:lpwstr>
  </property>
  <property fmtid="{D5CDD505-2E9C-101B-9397-08002B2CF9AE}" pid="11" name="MediaServiceImageTags">
    <vt:lpwstr/>
  </property>
</Properties>
</file>