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B4B53" w14:textId="7DC70409" w:rsidR="00573C9A" w:rsidRPr="007E5574" w:rsidRDefault="00573C9A" w:rsidP="00851718">
      <w:pPr>
        <w:pStyle w:val="Intro"/>
        <w:spacing w:before="360"/>
        <w:rPr>
          <w:b/>
          <w:bCs/>
          <w:color w:val="auto"/>
        </w:rPr>
      </w:pPr>
      <w:bookmarkStart w:id="1" w:name="_Hlk149135238"/>
      <w:r w:rsidRPr="007E5574">
        <w:rPr>
          <w:b/>
          <w:bCs/>
          <w:color w:val="auto"/>
        </w:rPr>
        <w:t>Attachment 2.</w:t>
      </w:r>
      <w:r w:rsidR="000A1B9C" w:rsidRPr="007E5574">
        <w:rPr>
          <w:b/>
          <w:bCs/>
          <w:color w:val="auto"/>
        </w:rPr>
        <w:t>4</w:t>
      </w:r>
    </w:p>
    <w:p w14:paraId="2A1F633F" w14:textId="2C045D45" w:rsidR="00A24EA2" w:rsidRPr="007F556A" w:rsidRDefault="00E95231" w:rsidP="00A24EA2">
      <w:pPr>
        <w:pStyle w:val="Title"/>
        <w:rPr>
          <w:sz w:val="52"/>
          <w:szCs w:val="52"/>
        </w:rPr>
      </w:pPr>
      <w:r w:rsidRPr="007F556A">
        <w:rPr>
          <w:sz w:val="52"/>
          <w:szCs w:val="52"/>
        </w:rPr>
        <w:t xml:space="preserve">Proposed </w:t>
      </w:r>
      <w:r w:rsidR="00045D11" w:rsidRPr="007F556A">
        <w:rPr>
          <w:sz w:val="52"/>
          <w:szCs w:val="52"/>
        </w:rPr>
        <w:t>p</w:t>
      </w:r>
      <w:r w:rsidRPr="007F556A">
        <w:rPr>
          <w:sz w:val="52"/>
          <w:szCs w:val="52"/>
        </w:rPr>
        <w:t>rovisions – Amendments to the National Policy Statement for Highly Productive Land 2022</w:t>
      </w:r>
    </w:p>
    <w:p w14:paraId="36F654B6" w14:textId="42D58C5D" w:rsidR="00124FDE" w:rsidRPr="007E5574" w:rsidRDefault="00A24EA2" w:rsidP="00F112CD">
      <w:pPr>
        <w:pStyle w:val="Subtitle"/>
        <w:spacing w:after="360"/>
      </w:pPr>
      <w:r w:rsidRPr="007E5574">
        <w:t>National direction consultation</w:t>
      </w:r>
      <w:r w:rsidR="00860797">
        <w:t xml:space="preserve"> –</w:t>
      </w:r>
      <w:r w:rsidRPr="007E5574">
        <w:t xml:space="preserve"> </w:t>
      </w:r>
      <w:r w:rsidR="00192E93">
        <w:t xml:space="preserve">Package 2: </w:t>
      </w:r>
      <w:r w:rsidRPr="007E5574">
        <w:t>Primary sector</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shd w:val="clear" w:color="auto" w:fill="D9D9D9" w:themeFill="background1" w:themeFillShade="D9"/>
        <w:tblLook w:val="04A0" w:firstRow="1" w:lastRow="0" w:firstColumn="1" w:lastColumn="0" w:noHBand="0" w:noVBand="1"/>
      </w:tblPr>
      <w:tblGrid>
        <w:gridCol w:w="14562"/>
      </w:tblGrid>
      <w:tr w:rsidR="00475435" w:rsidRPr="007E5574" w14:paraId="138645D5" w14:textId="77777777" w:rsidTr="00263415">
        <w:tc>
          <w:tcPr>
            <w:tcW w:w="5000" w:type="pct"/>
            <w:shd w:val="clear" w:color="auto" w:fill="D9D9D9" w:themeFill="background1" w:themeFillShade="D9"/>
          </w:tcPr>
          <w:p w14:paraId="64FD8BE1" w14:textId="61BA0EE1" w:rsidR="00573C9A" w:rsidRPr="007E5574" w:rsidRDefault="00052763" w:rsidP="0062232B">
            <w:pPr>
              <w:pStyle w:val="Boxheading"/>
            </w:pPr>
            <w:r w:rsidRPr="007E5574">
              <w:t xml:space="preserve">Instrument topic: </w:t>
            </w:r>
            <w:r w:rsidR="0064512D" w:rsidRPr="007E5574">
              <w:t>Propos</w:t>
            </w:r>
            <w:r w:rsidR="007C5FCF">
              <w:t xml:space="preserve">ed </w:t>
            </w:r>
            <w:r w:rsidR="0064512D" w:rsidRPr="007E5574">
              <w:t>amendments to the National Policy Statement for Highly Productive Land (NPS-HPL)</w:t>
            </w:r>
          </w:p>
          <w:p w14:paraId="2B8AC079" w14:textId="22C5F7D5" w:rsidR="00B8729A" w:rsidRPr="007E5574" w:rsidRDefault="00B8729A" w:rsidP="00B8729A">
            <w:pPr>
              <w:pStyle w:val="Boxbullet"/>
            </w:pPr>
            <w:r w:rsidRPr="007E5574">
              <w:t>The proposed provisions are for consultation purposes and do not represent the proposed National Policy Statement (NPS) wording</w:t>
            </w:r>
            <w:r w:rsidR="00063762" w:rsidRPr="007E5574">
              <w:t>,</w:t>
            </w:r>
            <w:r w:rsidRPr="007E5574">
              <w:t xml:space="preserve"> which will be drafted after the consultation phase. </w:t>
            </w:r>
          </w:p>
          <w:p w14:paraId="0506AC5D" w14:textId="4B820553" w:rsidR="00B8729A" w:rsidRPr="007E5574" w:rsidRDefault="00B8729A" w:rsidP="00B8729A">
            <w:pPr>
              <w:pStyle w:val="Boxbullet"/>
            </w:pPr>
            <w:r w:rsidRPr="007E5574">
              <w:t xml:space="preserve">The table below provides </w:t>
            </w:r>
            <w:r w:rsidR="00D8306A">
              <w:t>some</w:t>
            </w:r>
            <w:r w:rsidRPr="007E5574">
              <w:t xml:space="preserve"> illustrative wording (in italics) to help you understand proposed definitions, the policy intent, and scope of the proposed amendments to the NPS-HPL.</w:t>
            </w:r>
          </w:p>
          <w:p w14:paraId="6C0F2D6C" w14:textId="7F83EF7B" w:rsidR="00B8729A" w:rsidRPr="007E5574" w:rsidRDefault="00B8729A" w:rsidP="00B8729A">
            <w:pPr>
              <w:pStyle w:val="Boxbullet"/>
            </w:pPr>
            <w:r w:rsidRPr="007E5574">
              <w:t>Terms used have the same meaning as in the Resource Management Act 1991 and National Planning Standards</w:t>
            </w:r>
            <w:r w:rsidR="00753257" w:rsidRPr="007E5574">
              <w:t>,</w:t>
            </w:r>
            <w:r w:rsidRPr="007E5574">
              <w:t xml:space="preserve"> unless otherwise specified. </w:t>
            </w:r>
          </w:p>
          <w:p w14:paraId="45A985FE" w14:textId="5368CB21" w:rsidR="00573C9A" w:rsidRPr="007E5574" w:rsidRDefault="00B8729A" w:rsidP="007F556A">
            <w:pPr>
              <w:pStyle w:val="Boxbullet"/>
            </w:pPr>
            <w:r w:rsidRPr="007E5574">
              <w:t xml:space="preserve">Changes to </w:t>
            </w:r>
            <w:r w:rsidR="00753257" w:rsidRPr="007E5574">
              <w:t xml:space="preserve">the </w:t>
            </w:r>
            <w:r w:rsidRPr="007E5574">
              <w:t>existing NPS-HPL are referenced using the existing policy or other clause number.</w:t>
            </w:r>
          </w:p>
        </w:tc>
      </w:tr>
    </w:tbl>
    <w:p w14:paraId="74D1F407" w14:textId="77777777" w:rsidR="00573C9A" w:rsidRPr="007E5574" w:rsidRDefault="00573C9A" w:rsidP="0049196D">
      <w:pPr>
        <w:pStyle w:val="BodyText"/>
      </w:pPr>
    </w:p>
    <w:tbl>
      <w:tblPr>
        <w:tblStyle w:val="TableGrid"/>
        <w:tblW w:w="14515" w:type="dxa"/>
        <w:tblBorders>
          <w:top w:val="single" w:sz="4" w:space="0" w:color="2C9986" w:themeColor="accent4"/>
          <w:left w:val="none" w:sz="0" w:space="0" w:color="auto"/>
          <w:bottom w:val="single" w:sz="4" w:space="0" w:color="2C9986" w:themeColor="accent4"/>
          <w:right w:val="none" w:sz="0" w:space="0" w:color="auto"/>
          <w:insideH w:val="single" w:sz="4" w:space="0" w:color="2C9986" w:themeColor="accent4"/>
          <w:insideV w:val="single" w:sz="4" w:space="0" w:color="2C9986" w:themeColor="accent4"/>
        </w:tblBorders>
        <w:shd w:val="clear" w:color="auto" w:fill="FFFFFF" w:themeFill="background1"/>
        <w:tblLook w:val="04A0" w:firstRow="1" w:lastRow="0" w:firstColumn="1" w:lastColumn="0" w:noHBand="0" w:noVBand="1"/>
      </w:tblPr>
      <w:tblGrid>
        <w:gridCol w:w="3195"/>
        <w:gridCol w:w="5998"/>
        <w:gridCol w:w="5322"/>
      </w:tblGrid>
      <w:tr w:rsidR="006250DE" w:rsidRPr="007E5574" w14:paraId="084A9AEB" w14:textId="77777777" w:rsidTr="0052307D">
        <w:trPr>
          <w:tblHeader/>
        </w:trPr>
        <w:tc>
          <w:tcPr>
            <w:tcW w:w="3195" w:type="dxa"/>
            <w:shd w:val="clear" w:color="auto" w:fill="2C9986" w:themeFill="accent4"/>
          </w:tcPr>
          <w:p w14:paraId="0DC47CF0" w14:textId="77777777" w:rsidR="007E6686" w:rsidRPr="007E5574" w:rsidRDefault="007E6686" w:rsidP="00B16733">
            <w:pPr>
              <w:pStyle w:val="TableTextbold"/>
              <w:rPr>
                <w:color w:val="FFFFFF" w:themeColor="background1"/>
              </w:rPr>
            </w:pPr>
            <w:r w:rsidRPr="007E5574">
              <w:rPr>
                <w:color w:val="FFFFFF" w:themeColor="background1"/>
              </w:rPr>
              <w:t>Application</w:t>
            </w:r>
          </w:p>
        </w:tc>
        <w:tc>
          <w:tcPr>
            <w:tcW w:w="5998" w:type="dxa"/>
            <w:shd w:val="clear" w:color="auto" w:fill="2C9986" w:themeFill="accent4"/>
          </w:tcPr>
          <w:p w14:paraId="45F9BBC2" w14:textId="77777777" w:rsidR="007E6686" w:rsidRPr="007E5574" w:rsidRDefault="007E6686" w:rsidP="00B16733">
            <w:pPr>
              <w:pStyle w:val="TableTextbold"/>
              <w:rPr>
                <w:color w:val="FFFFFF" w:themeColor="background1"/>
              </w:rPr>
            </w:pPr>
            <w:r w:rsidRPr="007E5574">
              <w:rPr>
                <w:color w:val="FFFFFF" w:themeColor="background1"/>
              </w:rPr>
              <w:t>Proposed provisions</w:t>
            </w:r>
          </w:p>
        </w:tc>
        <w:tc>
          <w:tcPr>
            <w:tcW w:w="5322" w:type="dxa"/>
            <w:shd w:val="clear" w:color="auto" w:fill="2C9986" w:themeFill="accent4"/>
          </w:tcPr>
          <w:p w14:paraId="18A4E0A3" w14:textId="77777777" w:rsidR="007E6686" w:rsidRPr="007E5574" w:rsidRDefault="007E6686" w:rsidP="00B16733">
            <w:pPr>
              <w:pStyle w:val="TableTextbold"/>
              <w:rPr>
                <w:color w:val="FFFFFF" w:themeColor="background1"/>
              </w:rPr>
            </w:pPr>
            <w:r w:rsidRPr="007E5574">
              <w:rPr>
                <w:color w:val="FFFFFF" w:themeColor="background1"/>
              </w:rPr>
              <w:t>Reasons</w:t>
            </w:r>
          </w:p>
        </w:tc>
      </w:tr>
      <w:tr w:rsidR="007E6686" w:rsidRPr="007E5574" w14:paraId="75750959" w14:textId="77777777" w:rsidTr="006250DE">
        <w:tc>
          <w:tcPr>
            <w:tcW w:w="3195" w:type="dxa"/>
            <w:tcBorders>
              <w:bottom w:val="single" w:sz="4" w:space="0" w:color="2C9986" w:themeColor="accent4"/>
            </w:tcBorders>
            <w:shd w:val="clear" w:color="auto" w:fill="FFFFFF" w:themeFill="background1"/>
          </w:tcPr>
          <w:p w14:paraId="3125EAB6" w14:textId="4D5757D2" w:rsidR="007E6686" w:rsidRPr="007E5574" w:rsidRDefault="007E6686" w:rsidP="006250DE">
            <w:pPr>
              <w:pStyle w:val="TableTextbold"/>
            </w:pPr>
            <w:r w:rsidRPr="007E5574">
              <w:t>Where would the NPS-HPL apply?</w:t>
            </w:r>
          </w:p>
        </w:tc>
        <w:tc>
          <w:tcPr>
            <w:tcW w:w="5998" w:type="dxa"/>
            <w:tcBorders>
              <w:bottom w:val="single" w:sz="4" w:space="0" w:color="2C9986" w:themeColor="accent4"/>
            </w:tcBorders>
            <w:shd w:val="clear" w:color="auto" w:fill="FFFFFF" w:themeFill="background1"/>
          </w:tcPr>
          <w:p w14:paraId="16AA0A95" w14:textId="050DEB67" w:rsidR="007E6686" w:rsidRPr="007E5574" w:rsidRDefault="007E6686" w:rsidP="00690215">
            <w:pPr>
              <w:pStyle w:val="TableText"/>
            </w:pPr>
            <w:r w:rsidRPr="007E5574">
              <w:t>The whole of New Zealand</w:t>
            </w:r>
            <w:r w:rsidR="00004AFF" w:rsidRPr="007E5574">
              <w:t>,</w:t>
            </w:r>
            <w:r w:rsidRPr="007E5574">
              <w:t xml:space="preserve"> consistent with the application of the NPS.</w:t>
            </w:r>
          </w:p>
        </w:tc>
        <w:tc>
          <w:tcPr>
            <w:tcW w:w="5322" w:type="dxa"/>
            <w:tcBorders>
              <w:bottom w:val="single" w:sz="4" w:space="0" w:color="2C9986" w:themeColor="accent4"/>
            </w:tcBorders>
            <w:shd w:val="clear" w:color="auto" w:fill="FFFFFF" w:themeFill="background1"/>
          </w:tcPr>
          <w:p w14:paraId="1464AE07" w14:textId="77777777" w:rsidR="007E6686" w:rsidRPr="007E5574" w:rsidRDefault="007E6686" w:rsidP="00690215">
            <w:pPr>
              <w:pStyle w:val="TableText"/>
            </w:pPr>
            <w:r w:rsidRPr="007E5574">
              <w:t>Highly productive land (HPL) policy is a nation-wide issue.</w:t>
            </w:r>
          </w:p>
        </w:tc>
      </w:tr>
    </w:tbl>
    <w:p w14:paraId="794C4B67" w14:textId="77777777" w:rsidR="00EF005F" w:rsidRDefault="00EF005F" w:rsidP="00EF005F">
      <w:pPr>
        <w:spacing w:before="0" w:after="0"/>
      </w:pPr>
    </w:p>
    <w:p w14:paraId="6CDCA3D1" w14:textId="77777777" w:rsidR="007F556A" w:rsidRDefault="007F556A">
      <w:r>
        <w:rPr>
          <w:b/>
        </w:rPr>
        <w:br w:type="page"/>
      </w:r>
    </w:p>
    <w:tbl>
      <w:tblPr>
        <w:tblStyle w:val="TableGrid"/>
        <w:tblW w:w="14515" w:type="dxa"/>
        <w:tblBorders>
          <w:top w:val="single" w:sz="4" w:space="0" w:color="2C9986" w:themeColor="accent4"/>
          <w:left w:val="none" w:sz="0" w:space="0" w:color="auto"/>
          <w:bottom w:val="single" w:sz="4" w:space="0" w:color="2C9986" w:themeColor="accent4"/>
          <w:right w:val="none" w:sz="0" w:space="0" w:color="auto"/>
          <w:insideH w:val="single" w:sz="4" w:space="0" w:color="2C9986" w:themeColor="accent4"/>
          <w:insideV w:val="single" w:sz="4" w:space="0" w:color="2C9986" w:themeColor="accent4"/>
        </w:tblBorders>
        <w:shd w:val="clear" w:color="auto" w:fill="FFFFFF" w:themeFill="background1"/>
        <w:tblLook w:val="04A0" w:firstRow="1" w:lastRow="0" w:firstColumn="1" w:lastColumn="0" w:noHBand="0" w:noVBand="1"/>
      </w:tblPr>
      <w:tblGrid>
        <w:gridCol w:w="3195"/>
        <w:gridCol w:w="5998"/>
        <w:gridCol w:w="5322"/>
      </w:tblGrid>
      <w:tr w:rsidR="006250DE" w:rsidRPr="007E5574" w14:paraId="31FD1F98" w14:textId="77777777" w:rsidTr="5FD40F2F">
        <w:tc>
          <w:tcPr>
            <w:tcW w:w="14515" w:type="dxa"/>
            <w:gridSpan w:val="3"/>
            <w:shd w:val="clear" w:color="auto" w:fill="2C9986" w:themeFill="accent4"/>
          </w:tcPr>
          <w:p w14:paraId="25F48E20" w14:textId="5A403922" w:rsidR="007E6686" w:rsidRPr="007E5574" w:rsidDel="002E4937" w:rsidRDefault="007E6686" w:rsidP="0052307D">
            <w:pPr>
              <w:pStyle w:val="TableTextbold"/>
              <w:spacing w:after="0"/>
              <w:rPr>
                <w:i/>
                <w:iCs/>
                <w:color w:val="FFFFFF" w:themeColor="background1"/>
              </w:rPr>
            </w:pPr>
            <w:r w:rsidRPr="007E5574">
              <w:rPr>
                <w:color w:val="FFFFFF" w:themeColor="background1"/>
              </w:rPr>
              <w:lastRenderedPageBreak/>
              <w:t>P</w:t>
            </w:r>
            <w:r w:rsidR="00004AFF" w:rsidRPr="007E5574">
              <w:rPr>
                <w:color w:val="FFFFFF" w:themeColor="background1"/>
              </w:rPr>
              <w:t>ART</w:t>
            </w:r>
            <w:r w:rsidRPr="007E5574">
              <w:rPr>
                <w:color w:val="FFFFFF" w:themeColor="background1"/>
              </w:rPr>
              <w:t xml:space="preserve"> 1: PRELIMINARY PROVISIONS</w:t>
            </w:r>
          </w:p>
        </w:tc>
      </w:tr>
      <w:tr w:rsidR="006250DE" w:rsidRPr="007E5574" w14:paraId="03A5C696" w14:textId="77777777" w:rsidTr="5FD40F2F">
        <w:tc>
          <w:tcPr>
            <w:tcW w:w="3195" w:type="dxa"/>
            <w:shd w:val="clear" w:color="auto" w:fill="2C9986" w:themeFill="accent4"/>
          </w:tcPr>
          <w:p w14:paraId="56B1C603" w14:textId="627D5D00" w:rsidR="007E6686" w:rsidRPr="007E5574" w:rsidRDefault="007E6686" w:rsidP="00B16733">
            <w:pPr>
              <w:pStyle w:val="TableTextbold"/>
              <w:rPr>
                <w:color w:val="FFFFFF" w:themeColor="background1"/>
              </w:rPr>
            </w:pPr>
            <w:r w:rsidRPr="007F49F5">
              <w:rPr>
                <w:color w:val="FFFFFF" w:themeColor="background1"/>
              </w:rPr>
              <w:t>1.3</w:t>
            </w:r>
            <w:r w:rsidR="007E5574" w:rsidRPr="007F49F5">
              <w:rPr>
                <w:color w:val="FFFFFF" w:themeColor="background1"/>
              </w:rPr>
              <w:t xml:space="preserve"> </w:t>
            </w:r>
            <w:r w:rsidRPr="5FD40F2F">
              <w:rPr>
                <w:color w:val="FFFFFF" w:themeColor="background1"/>
              </w:rPr>
              <w:t>Interpretation (</w:t>
            </w:r>
            <w:r w:rsidR="00006E2F" w:rsidRPr="5FD40F2F">
              <w:rPr>
                <w:color w:val="FFFFFF" w:themeColor="background1"/>
              </w:rPr>
              <w:t>d</w:t>
            </w:r>
            <w:r w:rsidRPr="5FD40F2F">
              <w:rPr>
                <w:color w:val="FFFFFF" w:themeColor="background1"/>
              </w:rPr>
              <w:t>efinitions)</w:t>
            </w:r>
          </w:p>
        </w:tc>
        <w:tc>
          <w:tcPr>
            <w:tcW w:w="5998" w:type="dxa"/>
            <w:shd w:val="clear" w:color="auto" w:fill="2C9986" w:themeFill="accent4"/>
          </w:tcPr>
          <w:p w14:paraId="7D0638FA" w14:textId="6A17A625" w:rsidR="007E6686" w:rsidRPr="007E5574" w:rsidRDefault="007E6686" w:rsidP="00B16733">
            <w:pPr>
              <w:pStyle w:val="TableTextbold"/>
              <w:rPr>
                <w:i/>
                <w:iCs/>
                <w:color w:val="FFFFFF" w:themeColor="background1"/>
              </w:rPr>
            </w:pPr>
            <w:r w:rsidRPr="007E5574">
              <w:rPr>
                <w:color w:val="FFFFFF" w:themeColor="background1"/>
              </w:rPr>
              <w:t>Proposed provisions</w:t>
            </w:r>
          </w:p>
        </w:tc>
        <w:tc>
          <w:tcPr>
            <w:tcW w:w="5322" w:type="dxa"/>
            <w:shd w:val="clear" w:color="auto" w:fill="2C9986" w:themeFill="accent4"/>
          </w:tcPr>
          <w:p w14:paraId="72C4D17E" w14:textId="77777777" w:rsidR="007E6686" w:rsidRPr="007E5574" w:rsidRDefault="007E6686" w:rsidP="00B16733">
            <w:pPr>
              <w:pStyle w:val="TableTextbold"/>
              <w:rPr>
                <w:color w:val="FFFFFF" w:themeColor="background1"/>
              </w:rPr>
            </w:pPr>
            <w:r w:rsidRPr="007E5574">
              <w:rPr>
                <w:color w:val="FFFFFF" w:themeColor="background1"/>
              </w:rPr>
              <w:t>Reasons</w:t>
            </w:r>
          </w:p>
        </w:tc>
      </w:tr>
      <w:tr w:rsidR="007E6686" w:rsidRPr="007E5574" w14:paraId="03ABBC4D" w14:textId="77777777" w:rsidTr="5FD40F2F">
        <w:tc>
          <w:tcPr>
            <w:tcW w:w="3195" w:type="dxa"/>
            <w:tcBorders>
              <w:bottom w:val="single" w:sz="4" w:space="0" w:color="2C9986" w:themeColor="accent4"/>
            </w:tcBorders>
            <w:shd w:val="clear" w:color="auto" w:fill="FFFFFF" w:themeFill="background1"/>
          </w:tcPr>
          <w:p w14:paraId="09C02D0E" w14:textId="12F530A5" w:rsidR="007E6686" w:rsidRPr="007E5574" w:rsidDel="003B78AA" w:rsidRDefault="007E6686" w:rsidP="006250DE">
            <w:pPr>
              <w:pStyle w:val="TableTextbold"/>
              <w:rPr>
                <w:highlight w:val="yellow"/>
              </w:rPr>
            </w:pPr>
            <w:hyperlink r:id="rId12" w:history="1">
              <w:r w:rsidRPr="007F49F5">
                <w:rPr>
                  <w:rStyle w:val="Hyperlink"/>
                </w:rPr>
                <w:t>LUC 1, 2 or 3 land</w:t>
              </w:r>
            </w:hyperlink>
          </w:p>
        </w:tc>
        <w:tc>
          <w:tcPr>
            <w:tcW w:w="5998" w:type="dxa"/>
            <w:tcBorders>
              <w:bottom w:val="single" w:sz="4" w:space="0" w:color="2C9986" w:themeColor="accent4"/>
            </w:tcBorders>
            <w:shd w:val="clear" w:color="auto" w:fill="FFFFFF" w:themeFill="background1"/>
          </w:tcPr>
          <w:p w14:paraId="3F0EE9AA" w14:textId="4AB59116" w:rsidR="007E6686" w:rsidRPr="007E5574" w:rsidDel="003B78AA" w:rsidRDefault="007E6686" w:rsidP="00690215">
            <w:pPr>
              <w:pStyle w:val="TableText"/>
            </w:pPr>
            <w:r w:rsidRPr="007E5574">
              <w:t>Amend to remove LUC 3</w:t>
            </w:r>
            <w:r w:rsidR="006C6336" w:rsidRPr="007E5574">
              <w:t>,</w:t>
            </w:r>
            <w:r w:rsidRPr="007E5574">
              <w:t xml:space="preserve"> refer to clause 3.4 and </w:t>
            </w:r>
            <w:r w:rsidR="00006E2F" w:rsidRPr="007E5574">
              <w:t xml:space="preserve">clause </w:t>
            </w:r>
            <w:r w:rsidRPr="007E5574">
              <w:t>3.5(7).</w:t>
            </w:r>
          </w:p>
        </w:tc>
        <w:tc>
          <w:tcPr>
            <w:tcW w:w="5322" w:type="dxa"/>
            <w:tcBorders>
              <w:bottom w:val="single" w:sz="4" w:space="0" w:color="2C9986" w:themeColor="accent4"/>
            </w:tcBorders>
            <w:shd w:val="clear" w:color="auto" w:fill="FFFFFF" w:themeFill="background1"/>
          </w:tcPr>
          <w:p w14:paraId="3A26F5AD" w14:textId="5B5301A7" w:rsidR="007E6686" w:rsidRPr="007E5574" w:rsidDel="003B78AA" w:rsidRDefault="007E6686" w:rsidP="00690215">
            <w:pPr>
              <w:pStyle w:val="TableText"/>
              <w:rPr>
                <w:rStyle w:val="normaltextrun"/>
                <w:rFonts w:eastAsiaTheme="majorEastAsia" w:cs="Calibri"/>
              </w:rPr>
            </w:pPr>
            <w:r w:rsidRPr="007E5574">
              <w:rPr>
                <w:rStyle w:val="normaltextrun"/>
                <w:rFonts w:eastAsiaTheme="majorEastAsia" w:cs="Calibri"/>
              </w:rPr>
              <w:t>F</w:t>
            </w:r>
            <w:r w:rsidRPr="007E5574">
              <w:rPr>
                <w:rStyle w:val="normaltextrun"/>
                <w:rFonts w:eastAsiaTheme="majorEastAsia"/>
              </w:rPr>
              <w:t xml:space="preserve">or consistency with removal of </w:t>
            </w:r>
            <w:r w:rsidR="00E650CD">
              <w:rPr>
                <w:rStyle w:val="normaltextrun"/>
                <w:rFonts w:eastAsiaTheme="majorEastAsia"/>
              </w:rPr>
              <w:t>land use capability (</w:t>
            </w:r>
            <w:r w:rsidRPr="007E5574">
              <w:rPr>
                <w:rStyle w:val="normaltextrun"/>
                <w:rFonts w:eastAsiaTheme="majorEastAsia"/>
              </w:rPr>
              <w:t>LUC</w:t>
            </w:r>
            <w:r w:rsidR="00E650CD">
              <w:rPr>
                <w:rStyle w:val="normaltextrun"/>
                <w:rFonts w:eastAsiaTheme="majorEastAsia"/>
              </w:rPr>
              <w:t>)</w:t>
            </w:r>
            <w:r w:rsidRPr="007E5574">
              <w:rPr>
                <w:rStyle w:val="normaltextrun"/>
                <w:rFonts w:eastAsiaTheme="majorEastAsia"/>
              </w:rPr>
              <w:t xml:space="preserve"> 3 from how HPL is defined. </w:t>
            </w:r>
          </w:p>
        </w:tc>
      </w:tr>
      <w:tr w:rsidR="0036225E" w:rsidRPr="007E5574" w14:paraId="7CA266AD" w14:textId="77777777" w:rsidTr="5FD40F2F">
        <w:tc>
          <w:tcPr>
            <w:tcW w:w="14515" w:type="dxa"/>
            <w:gridSpan w:val="3"/>
            <w:shd w:val="clear" w:color="auto" w:fill="2C9986" w:themeFill="accent4"/>
          </w:tcPr>
          <w:p w14:paraId="6E639044" w14:textId="12592CBB" w:rsidR="007E6686" w:rsidRPr="007E5574" w:rsidRDefault="007E6686" w:rsidP="00B16733">
            <w:pPr>
              <w:pStyle w:val="TableTextbold"/>
              <w:rPr>
                <w:color w:val="FFFFFF" w:themeColor="background1"/>
              </w:rPr>
            </w:pPr>
            <w:r w:rsidRPr="007E5574">
              <w:rPr>
                <w:color w:val="FFFFFF" w:themeColor="background1"/>
              </w:rPr>
              <w:t xml:space="preserve">Remove </w:t>
            </w:r>
            <w:r w:rsidR="00916B98">
              <w:rPr>
                <w:color w:val="FFFFFF" w:themeColor="background1"/>
              </w:rPr>
              <w:t>term</w:t>
            </w:r>
          </w:p>
        </w:tc>
      </w:tr>
      <w:tr w:rsidR="007E6686" w:rsidRPr="007E5574" w14:paraId="758C0AEB" w14:textId="77777777" w:rsidTr="5FD40F2F">
        <w:tc>
          <w:tcPr>
            <w:tcW w:w="3195" w:type="dxa"/>
            <w:tcBorders>
              <w:bottom w:val="single" w:sz="4" w:space="0" w:color="2C9986" w:themeColor="accent4"/>
            </w:tcBorders>
            <w:shd w:val="clear" w:color="auto" w:fill="FFFFFF" w:themeFill="background1"/>
          </w:tcPr>
          <w:p w14:paraId="7D4A034A" w14:textId="74594946" w:rsidR="007E6686" w:rsidRPr="007E5574" w:rsidRDefault="007E6686" w:rsidP="006250DE">
            <w:pPr>
              <w:pStyle w:val="TableTextbold"/>
            </w:pPr>
            <w:hyperlink r:id="rId13" w:history="1">
              <w:r w:rsidRPr="009932A4">
                <w:rPr>
                  <w:rStyle w:val="Hyperlink"/>
                </w:rPr>
                <w:t>Aggregate extraction</w:t>
              </w:r>
            </w:hyperlink>
          </w:p>
        </w:tc>
        <w:tc>
          <w:tcPr>
            <w:tcW w:w="5998" w:type="dxa"/>
            <w:tcBorders>
              <w:bottom w:val="single" w:sz="4" w:space="0" w:color="2C9986" w:themeColor="accent4"/>
            </w:tcBorders>
            <w:shd w:val="clear" w:color="auto" w:fill="FFFFFF" w:themeFill="background1"/>
          </w:tcPr>
          <w:p w14:paraId="1B6D253F" w14:textId="172FA494" w:rsidR="007E6686" w:rsidRPr="007E5574" w:rsidRDefault="007E6686" w:rsidP="00690215">
            <w:pPr>
              <w:pStyle w:val="TableText"/>
            </w:pPr>
            <w:r w:rsidRPr="007E5574">
              <w:t xml:space="preserve">Remove the </w:t>
            </w:r>
            <w:r w:rsidR="00500E6E">
              <w:t>term.</w:t>
            </w:r>
          </w:p>
        </w:tc>
        <w:tc>
          <w:tcPr>
            <w:tcW w:w="5322" w:type="dxa"/>
            <w:tcBorders>
              <w:bottom w:val="single" w:sz="4" w:space="0" w:color="2C9986" w:themeColor="accent4"/>
            </w:tcBorders>
            <w:shd w:val="clear" w:color="auto" w:fill="FFFFFF" w:themeFill="background1"/>
          </w:tcPr>
          <w:p w14:paraId="453AA300" w14:textId="77777777" w:rsidR="007E6686" w:rsidRPr="007E5574" w:rsidRDefault="007E6686" w:rsidP="00690215">
            <w:pPr>
              <w:pStyle w:val="TableText"/>
            </w:pPr>
            <w:r w:rsidRPr="007E5574">
              <w:t xml:space="preserve">This definition is proposed to be replaced with quarrying activities. </w:t>
            </w:r>
          </w:p>
        </w:tc>
      </w:tr>
      <w:tr w:rsidR="00690215" w:rsidRPr="007E5574" w14:paraId="44EAD365" w14:textId="77777777" w:rsidTr="5FD40F2F">
        <w:tc>
          <w:tcPr>
            <w:tcW w:w="14515" w:type="dxa"/>
            <w:gridSpan w:val="3"/>
            <w:shd w:val="clear" w:color="auto" w:fill="2C9986" w:themeFill="accent4"/>
          </w:tcPr>
          <w:p w14:paraId="188BC3FF" w14:textId="77777777" w:rsidR="007E6686" w:rsidRPr="007E5574" w:rsidRDefault="007E6686" w:rsidP="00B16733">
            <w:pPr>
              <w:pStyle w:val="TableTextbold"/>
              <w:rPr>
                <w:color w:val="FFFFFF" w:themeColor="background1"/>
              </w:rPr>
            </w:pPr>
            <w:r w:rsidRPr="007E5574">
              <w:rPr>
                <w:color w:val="FFFFFF" w:themeColor="background1"/>
              </w:rPr>
              <w:t>New definitions</w:t>
            </w:r>
          </w:p>
        </w:tc>
      </w:tr>
      <w:tr w:rsidR="007E6686" w:rsidRPr="007E5574" w14:paraId="76FA7BFD" w14:textId="77777777" w:rsidTr="5FD40F2F">
        <w:tc>
          <w:tcPr>
            <w:tcW w:w="3195" w:type="dxa"/>
            <w:tcBorders>
              <w:bottom w:val="single" w:sz="4" w:space="0" w:color="2C9986" w:themeColor="accent4"/>
            </w:tcBorders>
            <w:shd w:val="clear" w:color="auto" w:fill="FFFFFF" w:themeFill="background1"/>
          </w:tcPr>
          <w:p w14:paraId="7FBCA7A6" w14:textId="77777777" w:rsidR="007E6686" w:rsidRPr="007E5574" w:rsidRDefault="007E6686" w:rsidP="006250DE">
            <w:pPr>
              <w:pStyle w:val="TableTextbold"/>
            </w:pPr>
            <w:r w:rsidRPr="007E5574">
              <w:t>Quarrying activities</w:t>
            </w:r>
          </w:p>
        </w:tc>
        <w:tc>
          <w:tcPr>
            <w:tcW w:w="5998" w:type="dxa"/>
            <w:tcBorders>
              <w:bottom w:val="single" w:sz="4" w:space="0" w:color="2C9986" w:themeColor="accent4"/>
            </w:tcBorders>
            <w:shd w:val="clear" w:color="auto" w:fill="FFFFFF" w:themeFill="background1"/>
          </w:tcPr>
          <w:p w14:paraId="037882F8" w14:textId="77777777" w:rsidR="007E6686" w:rsidRPr="007E5574" w:rsidRDefault="007E6686" w:rsidP="00690215">
            <w:pPr>
              <w:pStyle w:val="TableText"/>
            </w:pPr>
            <w:r w:rsidRPr="007E5574">
              <w:t>Introduce a new definition that:</w:t>
            </w:r>
          </w:p>
          <w:p w14:paraId="131EC848" w14:textId="77777777" w:rsidR="007E6686" w:rsidRPr="007E5574" w:rsidRDefault="007E6686" w:rsidP="00690215">
            <w:pPr>
              <w:pStyle w:val="TableText"/>
              <w:rPr>
                <w:i/>
                <w:iCs/>
              </w:rPr>
            </w:pPr>
            <w:r w:rsidRPr="007E5574">
              <w:rPr>
                <w:i/>
                <w:iCs/>
              </w:rPr>
              <w:t>means the extraction, processing (including crushing, screening, washing, and blending), transport, storage, sale and recycling of aggregates (clay, silt, rock, sand), the deposition of overburden material, rehabilitation, landscaping and cleanfilling of the quarry, and the use of land and accessory buildings for offices, workshops and car parking areas associated with the operation of the quarry.</w:t>
            </w:r>
          </w:p>
        </w:tc>
        <w:tc>
          <w:tcPr>
            <w:tcW w:w="5322" w:type="dxa"/>
            <w:tcBorders>
              <w:bottom w:val="single" w:sz="4" w:space="0" w:color="2C9986" w:themeColor="accent4"/>
            </w:tcBorders>
            <w:shd w:val="clear" w:color="auto" w:fill="FFFFFF" w:themeFill="background1"/>
          </w:tcPr>
          <w:p w14:paraId="1EF637EB" w14:textId="47A084EB" w:rsidR="007E6686" w:rsidRPr="007E5574" w:rsidRDefault="007E6686" w:rsidP="00690215">
            <w:pPr>
              <w:pStyle w:val="TableText"/>
            </w:pPr>
            <w:r w:rsidRPr="007E5574">
              <w:t xml:space="preserve">‘Aggregate extraction’ is undefined and could be interpreted to exclude essential ancillary activities that must be undertaken to quarry (eg, removal of overburden). This creates uncertainty for how it will be interpreted at the local level and could be a limiting factor for consents to be granted to support </w:t>
            </w:r>
            <w:r w:rsidR="00522D59" w:rsidRPr="007E5574">
              <w:t>g</w:t>
            </w:r>
            <w:r w:rsidRPr="007E5574">
              <w:t xml:space="preserve">overnment objectives and growing demand for infrastructure and housing. </w:t>
            </w:r>
          </w:p>
          <w:p w14:paraId="7FA4F93C" w14:textId="3182FB1E" w:rsidR="007E6686" w:rsidRPr="007E5574" w:rsidRDefault="007E6686" w:rsidP="00690215">
            <w:pPr>
              <w:pStyle w:val="TableText"/>
              <w:rPr>
                <w:rFonts w:cs="Calibri"/>
              </w:rPr>
            </w:pPr>
            <w:r w:rsidRPr="007E5574">
              <w:t xml:space="preserve">It is proposed to use the existing definition </w:t>
            </w:r>
            <w:r w:rsidR="008D0B80">
              <w:t>of</w:t>
            </w:r>
            <w:r w:rsidRPr="007E5574">
              <w:t xml:space="preserve"> quarrying activities contained in the National Planning Standards, which removes ambiguity and clarifies that ancillary activities associated with the extraction can occur provided conditions in clause 3.9(3)(a) and (b) are met relating to minimising the loss of HPL and avoiding reverse sensitivity.</w:t>
            </w:r>
          </w:p>
        </w:tc>
      </w:tr>
    </w:tbl>
    <w:p w14:paraId="365A3C56" w14:textId="77777777" w:rsidR="00AA5316" w:rsidRPr="007E5574" w:rsidRDefault="00AA5316" w:rsidP="00AA5316">
      <w:pPr>
        <w:spacing w:before="0" w:after="0"/>
      </w:pPr>
    </w:p>
    <w:tbl>
      <w:tblPr>
        <w:tblStyle w:val="TableGrid"/>
        <w:tblW w:w="14515" w:type="dxa"/>
        <w:tblBorders>
          <w:top w:val="single" w:sz="4" w:space="0" w:color="2C9986" w:themeColor="accent4"/>
          <w:left w:val="none" w:sz="0" w:space="0" w:color="auto"/>
          <w:bottom w:val="single" w:sz="4" w:space="0" w:color="2C9986" w:themeColor="accent4"/>
          <w:right w:val="none" w:sz="0" w:space="0" w:color="auto"/>
          <w:insideH w:val="single" w:sz="4" w:space="0" w:color="2C9986" w:themeColor="accent4"/>
          <w:insideV w:val="single" w:sz="4" w:space="0" w:color="2C9986" w:themeColor="accent4"/>
        </w:tblBorders>
        <w:shd w:val="clear" w:color="auto" w:fill="FFFFFF" w:themeFill="background1"/>
        <w:tblLook w:val="04A0" w:firstRow="1" w:lastRow="0" w:firstColumn="1" w:lastColumn="0" w:noHBand="0" w:noVBand="1"/>
      </w:tblPr>
      <w:tblGrid>
        <w:gridCol w:w="14515"/>
      </w:tblGrid>
      <w:tr w:rsidR="00690215" w:rsidRPr="007E5574" w14:paraId="25645AB3" w14:textId="77777777" w:rsidTr="00690215">
        <w:tc>
          <w:tcPr>
            <w:tcW w:w="14515" w:type="dxa"/>
            <w:shd w:val="clear" w:color="auto" w:fill="2C9986" w:themeFill="accent4"/>
          </w:tcPr>
          <w:p w14:paraId="0273893B" w14:textId="4CB502FE" w:rsidR="007E6686" w:rsidRPr="007E5574" w:rsidRDefault="007E6686" w:rsidP="00690215">
            <w:pPr>
              <w:pStyle w:val="TableTextbold"/>
              <w:rPr>
                <w:color w:val="FFFFFF" w:themeColor="background1"/>
              </w:rPr>
            </w:pPr>
            <w:r w:rsidRPr="007E5574">
              <w:rPr>
                <w:color w:val="FFFFFF" w:themeColor="background1"/>
              </w:rPr>
              <w:t>P</w:t>
            </w:r>
            <w:r w:rsidR="00F31F06" w:rsidRPr="007E5574">
              <w:rPr>
                <w:color w:val="FFFFFF" w:themeColor="background1"/>
              </w:rPr>
              <w:t>ART</w:t>
            </w:r>
            <w:r w:rsidRPr="007E5574">
              <w:rPr>
                <w:color w:val="FFFFFF" w:themeColor="background1"/>
              </w:rPr>
              <w:t xml:space="preserve"> 2: OBJECTIVES AND POLICIES</w:t>
            </w:r>
          </w:p>
        </w:tc>
      </w:tr>
      <w:tr w:rsidR="007E6686" w:rsidRPr="007E5574" w14:paraId="7408F712" w14:textId="77777777" w:rsidTr="00690215">
        <w:tc>
          <w:tcPr>
            <w:tcW w:w="14515" w:type="dxa"/>
            <w:tcBorders>
              <w:bottom w:val="single" w:sz="4" w:space="0" w:color="2C9986" w:themeColor="accent4"/>
            </w:tcBorders>
            <w:shd w:val="clear" w:color="auto" w:fill="FFFFFF" w:themeFill="background1"/>
          </w:tcPr>
          <w:p w14:paraId="15F85CB3" w14:textId="51CC988C" w:rsidR="007E6686" w:rsidRPr="007E5574" w:rsidRDefault="007E6686" w:rsidP="00690215">
            <w:pPr>
              <w:pStyle w:val="TableText"/>
            </w:pPr>
            <w:r w:rsidRPr="007E5574">
              <w:t>No changes proposed</w:t>
            </w:r>
            <w:r w:rsidR="00F31F06" w:rsidRPr="007E5574">
              <w:t>,</w:t>
            </w:r>
            <w:r w:rsidRPr="007E5574">
              <w:t xml:space="preserve"> however, if detailed policy decisions prefer inclusion of </w:t>
            </w:r>
            <w:r w:rsidR="00E650CD">
              <w:t>special agricultur</w:t>
            </w:r>
            <w:r w:rsidR="00EE1CBA">
              <w:t>al areas</w:t>
            </w:r>
            <w:r w:rsidR="002F2D22">
              <w:t xml:space="preserve"> (</w:t>
            </w:r>
            <w:r w:rsidRPr="007E5574">
              <w:t>SAAs</w:t>
            </w:r>
            <w:r w:rsidR="002F2D22">
              <w:t>)</w:t>
            </w:r>
            <w:r w:rsidR="00B56E37">
              <w:t>,</w:t>
            </w:r>
            <w:r w:rsidRPr="007E5574">
              <w:t xml:space="preserve"> some changes to objective and/or policies may be required to assist implementation of SAAs. </w:t>
            </w:r>
          </w:p>
        </w:tc>
      </w:tr>
    </w:tbl>
    <w:p w14:paraId="28798263" w14:textId="77777777" w:rsidR="00AA5316" w:rsidRPr="007E5574" w:rsidRDefault="00AA5316" w:rsidP="00AA5316">
      <w:pPr>
        <w:spacing w:before="0" w:after="0"/>
      </w:pPr>
    </w:p>
    <w:tbl>
      <w:tblPr>
        <w:tblStyle w:val="TableGrid"/>
        <w:tblW w:w="14515" w:type="dxa"/>
        <w:tblBorders>
          <w:top w:val="single" w:sz="4" w:space="0" w:color="2C9986" w:themeColor="accent4"/>
          <w:left w:val="none" w:sz="0" w:space="0" w:color="auto"/>
          <w:bottom w:val="single" w:sz="4" w:space="0" w:color="2C9986" w:themeColor="accent4"/>
          <w:right w:val="none" w:sz="0" w:space="0" w:color="auto"/>
          <w:insideH w:val="single" w:sz="4" w:space="0" w:color="2C9986" w:themeColor="accent4"/>
          <w:insideV w:val="single" w:sz="4" w:space="0" w:color="2C9986" w:themeColor="accent4"/>
        </w:tblBorders>
        <w:shd w:val="clear" w:color="auto" w:fill="FFFFFF" w:themeFill="background1"/>
        <w:tblLook w:val="04A0" w:firstRow="1" w:lastRow="0" w:firstColumn="1" w:lastColumn="0" w:noHBand="0" w:noVBand="1"/>
      </w:tblPr>
      <w:tblGrid>
        <w:gridCol w:w="3195"/>
        <w:gridCol w:w="5998"/>
        <w:gridCol w:w="5322"/>
      </w:tblGrid>
      <w:tr w:rsidR="00690215" w:rsidRPr="007E5574" w14:paraId="45EA6C90" w14:textId="77777777" w:rsidTr="5FD40F2F">
        <w:trPr>
          <w:tblHeader/>
        </w:trPr>
        <w:tc>
          <w:tcPr>
            <w:tcW w:w="14515" w:type="dxa"/>
            <w:gridSpan w:val="3"/>
            <w:tcBorders>
              <w:bottom w:val="single" w:sz="4" w:space="0" w:color="2C9986" w:themeColor="accent4"/>
            </w:tcBorders>
            <w:shd w:val="clear" w:color="auto" w:fill="2C9986" w:themeFill="accent4"/>
          </w:tcPr>
          <w:p w14:paraId="16FB68A6" w14:textId="0B599FEA" w:rsidR="007E6686" w:rsidRPr="007E5574" w:rsidRDefault="007E6686" w:rsidP="0052307D">
            <w:pPr>
              <w:pStyle w:val="TableTextbold"/>
              <w:keepNext/>
              <w:spacing w:after="0"/>
              <w:rPr>
                <w:color w:val="FFFFFF" w:themeColor="background1"/>
              </w:rPr>
            </w:pPr>
            <w:r w:rsidRPr="007E5574">
              <w:rPr>
                <w:color w:val="FFFFFF" w:themeColor="background1"/>
              </w:rPr>
              <w:t>P</w:t>
            </w:r>
            <w:r w:rsidR="00890238" w:rsidRPr="007E5574">
              <w:rPr>
                <w:color w:val="FFFFFF" w:themeColor="background1"/>
              </w:rPr>
              <w:t>ART</w:t>
            </w:r>
            <w:r w:rsidRPr="007E5574">
              <w:rPr>
                <w:color w:val="FFFFFF" w:themeColor="background1"/>
              </w:rPr>
              <w:t xml:space="preserve"> 3: IMPLEMENTATION</w:t>
            </w:r>
          </w:p>
        </w:tc>
      </w:tr>
      <w:tr w:rsidR="00690215" w:rsidRPr="007E5574" w14:paraId="695327A2" w14:textId="77777777" w:rsidTr="5FD40F2F">
        <w:trPr>
          <w:tblHeader/>
        </w:trPr>
        <w:tc>
          <w:tcPr>
            <w:tcW w:w="3195" w:type="dxa"/>
            <w:shd w:val="clear" w:color="auto" w:fill="2C9986" w:themeFill="accent4"/>
          </w:tcPr>
          <w:p w14:paraId="4D53BC5C" w14:textId="77777777" w:rsidR="007E6686" w:rsidRPr="007E5574" w:rsidRDefault="007E6686" w:rsidP="0052307D">
            <w:pPr>
              <w:pStyle w:val="TableTextbold"/>
              <w:keepNext/>
              <w:rPr>
                <w:color w:val="FFFFFF" w:themeColor="background1"/>
              </w:rPr>
            </w:pPr>
            <w:r w:rsidRPr="007E5574">
              <w:rPr>
                <w:color w:val="FFFFFF" w:themeColor="background1"/>
              </w:rPr>
              <w:t>Clause</w:t>
            </w:r>
          </w:p>
        </w:tc>
        <w:tc>
          <w:tcPr>
            <w:tcW w:w="5998" w:type="dxa"/>
            <w:shd w:val="clear" w:color="auto" w:fill="2C9986" w:themeFill="accent4"/>
          </w:tcPr>
          <w:p w14:paraId="206DEC6A" w14:textId="77777777" w:rsidR="007E6686" w:rsidRPr="007E5574" w:rsidRDefault="007E6686" w:rsidP="0052307D">
            <w:pPr>
              <w:pStyle w:val="TableTextbold"/>
              <w:keepNext/>
              <w:rPr>
                <w:color w:val="FFFFFF" w:themeColor="background1"/>
              </w:rPr>
            </w:pPr>
            <w:r w:rsidRPr="007E5574">
              <w:rPr>
                <w:color w:val="FFFFFF" w:themeColor="background1"/>
              </w:rPr>
              <w:t>Proposed provisions</w:t>
            </w:r>
          </w:p>
        </w:tc>
        <w:tc>
          <w:tcPr>
            <w:tcW w:w="5322" w:type="dxa"/>
            <w:shd w:val="clear" w:color="auto" w:fill="2C9986" w:themeFill="accent4"/>
          </w:tcPr>
          <w:p w14:paraId="341373ED" w14:textId="77777777" w:rsidR="007E6686" w:rsidRPr="007E5574" w:rsidRDefault="007E6686" w:rsidP="0052307D">
            <w:pPr>
              <w:pStyle w:val="TableTextbold"/>
              <w:keepNext/>
              <w:rPr>
                <w:color w:val="FFFFFF" w:themeColor="background1"/>
              </w:rPr>
            </w:pPr>
            <w:r w:rsidRPr="007E5574">
              <w:rPr>
                <w:color w:val="FFFFFF" w:themeColor="background1"/>
              </w:rPr>
              <w:t>Reasons</w:t>
            </w:r>
          </w:p>
        </w:tc>
      </w:tr>
      <w:tr w:rsidR="007E6686" w:rsidRPr="007E5574" w14:paraId="1FCF0EA0" w14:textId="77777777" w:rsidTr="5FD40F2F">
        <w:tc>
          <w:tcPr>
            <w:tcW w:w="3195" w:type="dxa"/>
            <w:shd w:val="clear" w:color="auto" w:fill="FFFFFF" w:themeFill="background1"/>
          </w:tcPr>
          <w:p w14:paraId="2B58A160" w14:textId="0571BD50" w:rsidR="007E6686" w:rsidRPr="007E5574" w:rsidRDefault="007E6686" w:rsidP="00690215">
            <w:pPr>
              <w:pStyle w:val="TableTextbold"/>
            </w:pPr>
            <w:hyperlink r:id="rId14" w:history="1">
              <w:r w:rsidRPr="00C251C2">
                <w:rPr>
                  <w:rStyle w:val="Hyperlink"/>
                </w:rPr>
                <w:t>3.4</w:t>
              </w:r>
            </w:hyperlink>
            <w:r>
              <w:t xml:space="preserve"> Mapping highly productive land </w:t>
            </w:r>
          </w:p>
        </w:tc>
        <w:tc>
          <w:tcPr>
            <w:tcW w:w="5998" w:type="dxa"/>
            <w:shd w:val="clear" w:color="auto" w:fill="FFFFFF" w:themeFill="background1"/>
          </w:tcPr>
          <w:p w14:paraId="0233BB97" w14:textId="10E6E517" w:rsidR="007E6686" w:rsidRPr="007E5574" w:rsidRDefault="007E6686" w:rsidP="00690215">
            <w:pPr>
              <w:pStyle w:val="TableText"/>
            </w:pPr>
            <w:r w:rsidRPr="007E5574">
              <w:t>No specific changes to mapping criteria, however</w:t>
            </w:r>
            <w:r w:rsidR="00890238" w:rsidRPr="007E5574">
              <w:t>,</w:t>
            </w:r>
            <w:r w:rsidRPr="007E5574">
              <w:t xml:space="preserve"> this is subject to the outcomes of consultation. Additional amendments may include changes to mapping criteria including:</w:t>
            </w:r>
          </w:p>
          <w:p w14:paraId="15B04FEC" w14:textId="3C75B7E9" w:rsidR="007E6686" w:rsidRPr="007E5574" w:rsidRDefault="00890238" w:rsidP="00690215">
            <w:pPr>
              <w:pStyle w:val="TableBullet"/>
            </w:pPr>
            <w:r w:rsidRPr="007E5574">
              <w:t>c</w:t>
            </w:r>
            <w:r w:rsidR="007E6686" w:rsidRPr="007E5574">
              <w:t>onsequential amendments related to the removal of LUC 3</w:t>
            </w:r>
          </w:p>
          <w:p w14:paraId="27F6CFD4" w14:textId="348CAC85" w:rsidR="007E6686" w:rsidRPr="007E5574" w:rsidRDefault="00890238" w:rsidP="00690215">
            <w:pPr>
              <w:pStyle w:val="TableBullet"/>
            </w:pPr>
            <w:r w:rsidRPr="007E5574">
              <w:lastRenderedPageBreak/>
              <w:t>a</w:t>
            </w:r>
            <w:r w:rsidR="007E6686" w:rsidRPr="007E5574">
              <w:t>dditional criteria for capturing ‘special agriculture areas’</w:t>
            </w:r>
            <w:r w:rsidRPr="007E5574">
              <w:t>,</w:t>
            </w:r>
            <w:r w:rsidR="007E6686" w:rsidRPr="007E5574">
              <w:t xml:space="preserve"> which </w:t>
            </w:r>
            <w:r w:rsidR="000C1F63">
              <w:t>is</w:t>
            </w:r>
            <w:r w:rsidR="000C1F63" w:rsidRPr="007E5574">
              <w:t xml:space="preserve"> </w:t>
            </w:r>
            <w:r w:rsidR="007E6686" w:rsidRPr="007E5574">
              <w:t>a new land category that is intended to capture areas that are regionally or nationally significant for food and fibre production but may be compromised by the removal of LUC 3 (these could include Pukekohe and Horowhenua).</w:t>
            </w:r>
          </w:p>
        </w:tc>
        <w:tc>
          <w:tcPr>
            <w:tcW w:w="5322" w:type="dxa"/>
            <w:shd w:val="clear" w:color="auto" w:fill="FFFFFF" w:themeFill="background1"/>
          </w:tcPr>
          <w:p w14:paraId="428FC03F" w14:textId="7FF297DB" w:rsidR="007E6686" w:rsidRPr="007E5574" w:rsidRDefault="007E6686" w:rsidP="00690215">
            <w:pPr>
              <w:pStyle w:val="TableText"/>
            </w:pPr>
            <w:r w:rsidRPr="007E5574">
              <w:lastRenderedPageBreak/>
              <w:t>More information is required from public consultation to test whether changes to criteria for mapping HPL should be progressed as part of these amendments.</w:t>
            </w:r>
            <w:r w:rsidR="007E5574">
              <w:t xml:space="preserve"> </w:t>
            </w:r>
          </w:p>
        </w:tc>
      </w:tr>
      <w:tr w:rsidR="007E6686" w:rsidRPr="007E5574" w14:paraId="7B07B3E0" w14:textId="77777777" w:rsidTr="5FD40F2F">
        <w:tc>
          <w:tcPr>
            <w:tcW w:w="3195" w:type="dxa"/>
            <w:shd w:val="clear" w:color="auto" w:fill="FFFFFF" w:themeFill="background1"/>
          </w:tcPr>
          <w:p w14:paraId="6570CC84" w14:textId="6B148F54" w:rsidR="007E6686" w:rsidRPr="007E5574" w:rsidRDefault="007E6686" w:rsidP="00690215">
            <w:pPr>
              <w:pStyle w:val="TableTextbold"/>
            </w:pPr>
            <w:hyperlink r:id="rId15" w:history="1">
              <w:r w:rsidRPr="00F85C2C">
                <w:rPr>
                  <w:rStyle w:val="Hyperlink"/>
                </w:rPr>
                <w:t>3.5</w:t>
              </w:r>
            </w:hyperlink>
            <w:r>
              <w:t xml:space="preserve"> Identifying highly productive land in regional policy statements and district plans</w:t>
            </w:r>
          </w:p>
        </w:tc>
        <w:tc>
          <w:tcPr>
            <w:tcW w:w="5998" w:type="dxa"/>
            <w:shd w:val="clear" w:color="auto" w:fill="FFFFFF" w:themeFill="background1"/>
          </w:tcPr>
          <w:p w14:paraId="3362CD3A" w14:textId="3E4F640C" w:rsidR="007E6686" w:rsidRPr="007E5574" w:rsidRDefault="007E6686" w:rsidP="00690215">
            <w:pPr>
              <w:pStyle w:val="TableText"/>
            </w:pPr>
            <w:r w:rsidRPr="007E5574">
              <w:t>Change</w:t>
            </w:r>
            <w:r w:rsidR="00CA5DB1">
              <w:t>s</w:t>
            </w:r>
            <w:r w:rsidRPr="007E5574">
              <w:t xml:space="preserve"> to timeframes for councils to notify HPL maps in regional policy statements either extend timeframes in </w:t>
            </w:r>
            <w:r w:rsidR="00BC3428" w:rsidRPr="007E5574">
              <w:t xml:space="preserve">clause </w:t>
            </w:r>
            <w:r w:rsidRPr="007E5574">
              <w:t>3.5(1) or suspend mapping (see</w:t>
            </w:r>
            <w:r w:rsidR="00BC3428" w:rsidRPr="007E5574">
              <w:t> </w:t>
            </w:r>
            <w:r w:rsidRPr="007E5574">
              <w:t>Part</w:t>
            </w:r>
            <w:r w:rsidR="00A5691E" w:rsidRPr="007E5574">
              <w:t> </w:t>
            </w:r>
            <w:r w:rsidRPr="007E5574">
              <w:t>4).</w:t>
            </w:r>
          </w:p>
          <w:p w14:paraId="151B126A" w14:textId="77777777" w:rsidR="007E6686" w:rsidRPr="007E5574" w:rsidRDefault="007E6686" w:rsidP="00690215">
            <w:pPr>
              <w:pStyle w:val="TableText"/>
            </w:pPr>
            <w:r w:rsidRPr="007E5574">
              <w:t>Remove LUC 3 from clause 3.5(7).</w:t>
            </w:r>
          </w:p>
          <w:p w14:paraId="2EB0FE8F" w14:textId="587489A3" w:rsidR="007E6686" w:rsidRPr="007E5574" w:rsidRDefault="007E6686" w:rsidP="00A5691E">
            <w:pPr>
              <w:pStyle w:val="TableText"/>
            </w:pPr>
            <w:r w:rsidRPr="007E5574">
              <w:rPr>
                <w:rFonts w:cs="Calibri"/>
              </w:rPr>
              <w:t>Subject to outcomes of consultation</w:t>
            </w:r>
            <w:r w:rsidR="008A0BD7" w:rsidRPr="007E5574">
              <w:rPr>
                <w:rFonts w:cs="Calibri"/>
              </w:rPr>
              <w:t>,</w:t>
            </w:r>
            <w:r w:rsidRPr="007E5574">
              <w:rPr>
                <w:rFonts w:cs="Calibri"/>
              </w:rPr>
              <w:t xml:space="preserve"> a</w:t>
            </w:r>
            <w:r w:rsidRPr="007E5574">
              <w:t>dditional amendments to how HPL is defined before HPL mapping is notified in a regional policy statement may include:</w:t>
            </w:r>
          </w:p>
          <w:p w14:paraId="57227117" w14:textId="2B9827D1" w:rsidR="007E6686" w:rsidRPr="007E5574" w:rsidRDefault="007E6686" w:rsidP="00A5691E">
            <w:pPr>
              <w:pStyle w:val="TableBullet"/>
            </w:pPr>
            <w:r w:rsidRPr="007E5574">
              <w:t xml:space="preserve">limiting LUC 3 removal to urban rezoning decisions only (either just </w:t>
            </w:r>
            <w:r w:rsidR="008A0BD7" w:rsidRPr="007E5574">
              <w:t>c</w:t>
            </w:r>
            <w:r w:rsidRPr="007E5574">
              <w:t xml:space="preserve">ouncil-led urban rezoning or for private urban rezoning proposals and retaining restrictions on rural lifestyle on LUC 3) </w:t>
            </w:r>
          </w:p>
          <w:p w14:paraId="0301965B" w14:textId="1C84123D" w:rsidR="007E6686" w:rsidRPr="007E5574" w:rsidRDefault="007E6686" w:rsidP="00A5691E">
            <w:pPr>
              <w:pStyle w:val="TableBullet"/>
              <w:rPr>
                <w:rFonts w:ascii="Aptos" w:eastAsia="Aptos" w:hAnsi="Aptos" w:cs="Aptos"/>
                <w:color w:val="000000" w:themeColor="text1"/>
              </w:rPr>
            </w:pPr>
            <w:r w:rsidRPr="007E5574">
              <w:t xml:space="preserve">allowing HPL to be defined via consideration of LUC units </w:t>
            </w:r>
            <w:r w:rsidR="00D27891" w:rsidRPr="007E5574">
              <w:t xml:space="preserve">and </w:t>
            </w:r>
            <w:r w:rsidRPr="007E5574">
              <w:t>limitations within the LUC classification system.</w:t>
            </w:r>
          </w:p>
        </w:tc>
        <w:tc>
          <w:tcPr>
            <w:tcW w:w="5322" w:type="dxa"/>
            <w:shd w:val="clear" w:color="auto" w:fill="FFFFFF" w:themeFill="background1"/>
          </w:tcPr>
          <w:p w14:paraId="6EF1D2E2" w14:textId="28B22A91" w:rsidR="007E6686" w:rsidRPr="007E5574" w:rsidRDefault="007E6686" w:rsidP="00690215">
            <w:pPr>
              <w:pStyle w:val="TableText"/>
            </w:pPr>
            <w:r w:rsidRPr="007E5574">
              <w:t xml:space="preserve">Current timeframes </w:t>
            </w:r>
            <w:r w:rsidR="005A59EE" w:rsidRPr="007E5574">
              <w:t xml:space="preserve">are </w:t>
            </w:r>
            <w:r w:rsidRPr="007E5574">
              <w:t xml:space="preserve">for HPL maps to be notified in a regional policy statement by October 2025. </w:t>
            </w:r>
          </w:p>
          <w:p w14:paraId="40C78EED" w14:textId="27D5AA6D" w:rsidR="007E6686" w:rsidRPr="007E5574" w:rsidRDefault="007E6686" w:rsidP="00690215">
            <w:pPr>
              <w:pStyle w:val="TableText"/>
            </w:pPr>
            <w:r w:rsidRPr="007E5574">
              <w:t xml:space="preserve">Decisions on whether to extend timeframes or suspend mapping </w:t>
            </w:r>
            <w:r w:rsidR="009A7AB3">
              <w:t>are</w:t>
            </w:r>
            <w:r w:rsidRPr="007E5574">
              <w:t xml:space="preserve"> subject to public consultation on whether these amendments include changes to mapping criteria or whether to delay mapping of HPL and incorporate into the replacement </w:t>
            </w:r>
            <w:r w:rsidR="00EB3E7D" w:rsidRPr="007E5574">
              <w:t xml:space="preserve">resource management </w:t>
            </w:r>
            <w:r w:rsidRPr="007E5574">
              <w:t xml:space="preserve">system. </w:t>
            </w:r>
          </w:p>
          <w:p w14:paraId="28771259" w14:textId="092AA2DD" w:rsidR="007E6686" w:rsidRPr="007E5574" w:rsidRDefault="007E6686" w:rsidP="00690215">
            <w:pPr>
              <w:pStyle w:val="TableText"/>
              <w:rPr>
                <w:rFonts w:cs="Calibri"/>
              </w:rPr>
            </w:pPr>
            <w:r w:rsidRPr="007E5574">
              <w:t xml:space="preserve">Removal of LUC 3 is intended to enable more urban greenfield development with immediate effect. </w:t>
            </w:r>
          </w:p>
        </w:tc>
      </w:tr>
      <w:tr w:rsidR="007E6686" w:rsidRPr="007E5574" w14:paraId="33DFF8A6" w14:textId="77777777" w:rsidTr="5FD40F2F">
        <w:tc>
          <w:tcPr>
            <w:tcW w:w="3195" w:type="dxa"/>
            <w:tcBorders>
              <w:bottom w:val="single" w:sz="4" w:space="0" w:color="2C9986" w:themeColor="accent4"/>
            </w:tcBorders>
            <w:shd w:val="clear" w:color="auto" w:fill="FFFFFF" w:themeFill="background1"/>
          </w:tcPr>
          <w:p w14:paraId="718C8684" w14:textId="2844A9AE" w:rsidR="007E6686" w:rsidRPr="007E5574" w:rsidRDefault="007E6686" w:rsidP="003A1447">
            <w:pPr>
              <w:pStyle w:val="TableTextbold"/>
              <w:spacing w:after="0"/>
            </w:pPr>
            <w:r w:rsidRPr="007E5574">
              <w:t xml:space="preserve">Mining and </w:t>
            </w:r>
            <w:r w:rsidR="003A1447" w:rsidRPr="007E5574">
              <w:t>q</w:t>
            </w:r>
            <w:r w:rsidRPr="007E5574">
              <w:t xml:space="preserve">uarrying </w:t>
            </w:r>
          </w:p>
          <w:p w14:paraId="3405AD3F" w14:textId="2692E4BA" w:rsidR="007E6686" w:rsidRPr="007E5574" w:rsidRDefault="007E6686" w:rsidP="00A5691E">
            <w:pPr>
              <w:pStyle w:val="TableTextbold"/>
              <w:rPr>
                <w:rFonts w:cs="Calibri"/>
              </w:rPr>
            </w:pPr>
            <w:hyperlink r:id="rId16" w:history="1">
              <w:r w:rsidRPr="00E74285">
                <w:rPr>
                  <w:rStyle w:val="Hyperlink"/>
                </w:rPr>
                <w:t>3.9</w:t>
              </w:r>
            </w:hyperlink>
            <w:r>
              <w:t xml:space="preserve"> Protecting highly productive land from inappropriate use and development</w:t>
            </w:r>
          </w:p>
        </w:tc>
        <w:tc>
          <w:tcPr>
            <w:tcW w:w="5998" w:type="dxa"/>
            <w:tcBorders>
              <w:bottom w:val="single" w:sz="4" w:space="0" w:color="2C9986" w:themeColor="accent4"/>
            </w:tcBorders>
            <w:shd w:val="clear" w:color="auto" w:fill="FFFFFF" w:themeFill="background1"/>
          </w:tcPr>
          <w:p w14:paraId="58D40946" w14:textId="3996C2F4" w:rsidR="007E6686" w:rsidRPr="007E5574" w:rsidRDefault="007E6686" w:rsidP="00A5691E">
            <w:pPr>
              <w:pStyle w:val="TableText"/>
            </w:pPr>
            <w:r w:rsidRPr="007E5574">
              <w:t xml:space="preserve">Replace reference to mineral extraction with </w:t>
            </w:r>
            <w:r w:rsidR="00012373" w:rsidRPr="007E5574">
              <w:t>“</w:t>
            </w:r>
            <w:r w:rsidRPr="007E5574">
              <w:t>the extraction of minerals and ancillary activities</w:t>
            </w:r>
            <w:r w:rsidR="00012373" w:rsidRPr="007E5574">
              <w:t>”</w:t>
            </w:r>
            <w:r w:rsidRPr="007E5574">
              <w:t> in clause 3.9(2)(iii)</w:t>
            </w:r>
            <w:r w:rsidR="00012373" w:rsidRPr="007E5574">
              <w:t>.</w:t>
            </w:r>
          </w:p>
          <w:p w14:paraId="5974B5E5" w14:textId="2CBC3448" w:rsidR="007E6686" w:rsidRPr="007E5574" w:rsidRDefault="007E6686" w:rsidP="00A5691E">
            <w:pPr>
              <w:pStyle w:val="TableText"/>
            </w:pPr>
            <w:r w:rsidRPr="007E5574">
              <w:t>Amend the test for mineral extraction in clause 3.9 (2)(j)(iii) by</w:t>
            </w:r>
            <w:r w:rsidR="00012373" w:rsidRPr="007E5574">
              <w:t>:</w:t>
            </w:r>
            <w:r w:rsidRPr="007E5574">
              <w:t xml:space="preserve"> </w:t>
            </w:r>
          </w:p>
          <w:p w14:paraId="6D72E882" w14:textId="364ADE53" w:rsidR="007E6686" w:rsidRPr="007E5574" w:rsidRDefault="007E6686" w:rsidP="00A5691E">
            <w:pPr>
              <w:pStyle w:val="TableText"/>
              <w:spacing w:before="0"/>
              <w:ind w:left="284" w:hanging="284"/>
            </w:pPr>
            <w:r w:rsidRPr="007E5574">
              <w:t>a</w:t>
            </w:r>
            <w:r w:rsidR="00012373" w:rsidRPr="007E5574">
              <w:t>)</w:t>
            </w:r>
            <w:r w:rsidRPr="007E5574">
              <w:tab/>
              <w:t>removing the test that requires applicants to demonstrate the benefits of the activity “could not otherwise be achieved using resources within New Zealand”; and</w:t>
            </w:r>
            <w:r w:rsidR="007E5574">
              <w:t xml:space="preserve"> </w:t>
            </w:r>
          </w:p>
          <w:p w14:paraId="6C4EA6A7" w14:textId="3EDCF933" w:rsidR="007E6686" w:rsidRPr="007E5574" w:rsidRDefault="007E6686" w:rsidP="00A5691E">
            <w:pPr>
              <w:pStyle w:val="TableText"/>
              <w:spacing w:before="0"/>
              <w:ind w:left="284" w:hanging="284"/>
            </w:pPr>
            <w:r w:rsidRPr="007E5574">
              <w:t>b</w:t>
            </w:r>
            <w:r w:rsidR="00012373" w:rsidRPr="007E5574">
              <w:t>)</w:t>
            </w:r>
            <w:r w:rsidRPr="007E5574">
              <w:tab/>
              <w:t>replacing it with the following test: “proposals that provide a national or regional public benefit”</w:t>
            </w:r>
            <w:r w:rsidR="00E22C64" w:rsidRPr="007E5574">
              <w:t>.</w:t>
            </w:r>
            <w:r w:rsidRPr="007E5574">
              <w:t xml:space="preserve"> </w:t>
            </w:r>
          </w:p>
          <w:p w14:paraId="205C565F" w14:textId="785757F1" w:rsidR="007E6686" w:rsidRPr="007E5574" w:rsidRDefault="007E6686" w:rsidP="00A5691E">
            <w:pPr>
              <w:pStyle w:val="TableText"/>
            </w:pPr>
            <w:r w:rsidRPr="007E5574">
              <w:t xml:space="preserve">Amend the test for </w:t>
            </w:r>
            <w:r w:rsidR="00266FFE">
              <w:t xml:space="preserve">aggregate extraction </w:t>
            </w:r>
            <w:r w:rsidR="00916B98">
              <w:t xml:space="preserve">to apply to </w:t>
            </w:r>
            <w:r w:rsidRPr="007E5574">
              <w:t>quarrying activities (see proposed definition change from aggregate extraction) (clause 3.9(2)(j</w:t>
            </w:r>
            <w:r w:rsidR="00E720D1" w:rsidRPr="007E5574">
              <w:t>)</w:t>
            </w:r>
            <w:r w:rsidRPr="007E5574">
              <w:t>(iv)) to remove the requirement that applicants must demonstrate the benefits of the activity “could not otherwise be achieved using resources within New Zealand”.</w:t>
            </w:r>
          </w:p>
        </w:tc>
        <w:tc>
          <w:tcPr>
            <w:tcW w:w="5322" w:type="dxa"/>
            <w:tcBorders>
              <w:bottom w:val="single" w:sz="4" w:space="0" w:color="2C9986" w:themeColor="accent4"/>
            </w:tcBorders>
            <w:shd w:val="clear" w:color="auto" w:fill="FFFFFF" w:themeFill="background1"/>
          </w:tcPr>
          <w:p w14:paraId="116A3E2D" w14:textId="107A59B4" w:rsidR="007E6686" w:rsidRPr="007E5574" w:rsidRDefault="007E6686" w:rsidP="00A5691E">
            <w:pPr>
              <w:pStyle w:val="TableText"/>
            </w:pPr>
            <w:r w:rsidRPr="007E5574" w:rsidDel="00AC56EB">
              <w:t xml:space="preserve">This amendment would provide clarity and be consistent with the National Policy Statement for Freshwater Management </w:t>
            </w:r>
            <w:r w:rsidRPr="007E5574">
              <w:t>and proposed amendments to the National Policy Statement for Indigenous Biodiversity</w:t>
            </w:r>
            <w:r w:rsidRPr="007E5574" w:rsidDel="00AC56EB">
              <w:t>.</w:t>
            </w:r>
            <w:r w:rsidR="007E5574">
              <w:t xml:space="preserve"> </w:t>
            </w:r>
          </w:p>
        </w:tc>
      </w:tr>
    </w:tbl>
    <w:p w14:paraId="3F94F334" w14:textId="77777777" w:rsidR="00AA5316" w:rsidRPr="007E5574" w:rsidRDefault="00AA5316" w:rsidP="00AA5316">
      <w:pPr>
        <w:spacing w:before="0" w:after="0"/>
      </w:pPr>
    </w:p>
    <w:tbl>
      <w:tblPr>
        <w:tblStyle w:val="TableGrid"/>
        <w:tblW w:w="14515" w:type="dxa"/>
        <w:tblBorders>
          <w:top w:val="single" w:sz="4" w:space="0" w:color="2C9986" w:themeColor="accent4"/>
          <w:left w:val="none" w:sz="0" w:space="0" w:color="auto"/>
          <w:bottom w:val="single" w:sz="4" w:space="0" w:color="2C9986" w:themeColor="accent4"/>
          <w:right w:val="none" w:sz="0" w:space="0" w:color="auto"/>
          <w:insideH w:val="single" w:sz="4" w:space="0" w:color="2C9986" w:themeColor="accent4"/>
          <w:insideV w:val="single" w:sz="4" w:space="0" w:color="2C9986" w:themeColor="accent4"/>
        </w:tblBorders>
        <w:shd w:val="clear" w:color="auto" w:fill="FFFFFF" w:themeFill="background1"/>
        <w:tblLook w:val="04A0" w:firstRow="1" w:lastRow="0" w:firstColumn="1" w:lastColumn="0" w:noHBand="0" w:noVBand="1"/>
      </w:tblPr>
      <w:tblGrid>
        <w:gridCol w:w="3195"/>
        <w:gridCol w:w="5998"/>
        <w:gridCol w:w="5322"/>
      </w:tblGrid>
      <w:tr w:rsidR="00A5691E" w:rsidRPr="007E5574" w14:paraId="2D187557" w14:textId="77777777" w:rsidTr="5FD40F2F">
        <w:trPr>
          <w:tblHeader/>
        </w:trPr>
        <w:tc>
          <w:tcPr>
            <w:tcW w:w="14515" w:type="dxa"/>
            <w:gridSpan w:val="3"/>
            <w:shd w:val="clear" w:color="auto" w:fill="2C9986" w:themeFill="accent4"/>
          </w:tcPr>
          <w:p w14:paraId="3252C9E7" w14:textId="68B84C82" w:rsidR="007E6686" w:rsidRPr="007E5574" w:rsidRDefault="007E6686" w:rsidP="00A5691E">
            <w:pPr>
              <w:pStyle w:val="TableTextbold"/>
              <w:keepNext/>
              <w:spacing w:after="0"/>
              <w:rPr>
                <w:color w:val="FFFFFF" w:themeColor="background1"/>
              </w:rPr>
            </w:pPr>
            <w:r w:rsidRPr="007E5574">
              <w:rPr>
                <w:color w:val="FFFFFF" w:themeColor="background1"/>
              </w:rPr>
              <w:t>P</w:t>
            </w:r>
            <w:r w:rsidR="00AA5316" w:rsidRPr="007E5574">
              <w:rPr>
                <w:color w:val="FFFFFF" w:themeColor="background1"/>
              </w:rPr>
              <w:t>ART</w:t>
            </w:r>
            <w:r w:rsidRPr="007E5574">
              <w:rPr>
                <w:color w:val="FFFFFF" w:themeColor="background1"/>
              </w:rPr>
              <w:t xml:space="preserve"> 4: TIMING</w:t>
            </w:r>
          </w:p>
        </w:tc>
      </w:tr>
      <w:tr w:rsidR="00A5691E" w:rsidRPr="007E5574" w14:paraId="6490ED8C" w14:textId="77777777" w:rsidTr="5FD40F2F">
        <w:trPr>
          <w:tblHeader/>
        </w:trPr>
        <w:tc>
          <w:tcPr>
            <w:tcW w:w="3195" w:type="dxa"/>
            <w:shd w:val="clear" w:color="auto" w:fill="2C9986" w:themeFill="accent4"/>
          </w:tcPr>
          <w:p w14:paraId="1E5A5CF4" w14:textId="77777777" w:rsidR="007E6686" w:rsidRPr="007E5574" w:rsidRDefault="007E6686" w:rsidP="00A5691E">
            <w:pPr>
              <w:pStyle w:val="TableTextbold"/>
              <w:keepNext/>
              <w:rPr>
                <w:color w:val="FFFFFF" w:themeColor="background1"/>
              </w:rPr>
            </w:pPr>
            <w:r w:rsidRPr="007E5574">
              <w:rPr>
                <w:color w:val="FFFFFF" w:themeColor="background1"/>
              </w:rPr>
              <w:t>Reference</w:t>
            </w:r>
          </w:p>
        </w:tc>
        <w:tc>
          <w:tcPr>
            <w:tcW w:w="5998" w:type="dxa"/>
            <w:shd w:val="clear" w:color="auto" w:fill="2C9986" w:themeFill="accent4"/>
          </w:tcPr>
          <w:p w14:paraId="0BACC806" w14:textId="77777777" w:rsidR="007E6686" w:rsidRPr="007E5574" w:rsidRDefault="007E6686" w:rsidP="00A5691E">
            <w:pPr>
              <w:pStyle w:val="TableTextbold"/>
              <w:keepNext/>
              <w:rPr>
                <w:color w:val="FFFFFF" w:themeColor="background1"/>
              </w:rPr>
            </w:pPr>
            <w:r w:rsidRPr="007E5574">
              <w:rPr>
                <w:color w:val="FFFFFF" w:themeColor="background1"/>
              </w:rPr>
              <w:t>Proposed provisions</w:t>
            </w:r>
          </w:p>
        </w:tc>
        <w:tc>
          <w:tcPr>
            <w:tcW w:w="5322" w:type="dxa"/>
            <w:shd w:val="clear" w:color="auto" w:fill="2C9986" w:themeFill="accent4"/>
          </w:tcPr>
          <w:p w14:paraId="7E823750" w14:textId="77777777" w:rsidR="007E6686" w:rsidRPr="007E5574" w:rsidRDefault="007E6686" w:rsidP="00A5691E">
            <w:pPr>
              <w:pStyle w:val="TableTextbold"/>
              <w:keepNext/>
              <w:rPr>
                <w:color w:val="FFFFFF" w:themeColor="background1"/>
              </w:rPr>
            </w:pPr>
            <w:r w:rsidRPr="007E5574">
              <w:rPr>
                <w:color w:val="FFFFFF" w:themeColor="background1"/>
              </w:rPr>
              <w:t>Reasons</w:t>
            </w:r>
          </w:p>
        </w:tc>
      </w:tr>
      <w:tr w:rsidR="007E6686" w:rsidRPr="007E5574" w14:paraId="6EAFEF21" w14:textId="77777777" w:rsidTr="5FD40F2F">
        <w:tc>
          <w:tcPr>
            <w:tcW w:w="3195" w:type="dxa"/>
            <w:shd w:val="clear" w:color="auto" w:fill="FFFFFF" w:themeFill="background1"/>
          </w:tcPr>
          <w:p w14:paraId="26F60CDF" w14:textId="1B77865A" w:rsidR="007E6686" w:rsidRPr="007E5574" w:rsidRDefault="007E6686" w:rsidP="00A5691E">
            <w:pPr>
              <w:pStyle w:val="TableTextbold"/>
            </w:pPr>
            <w:hyperlink r:id="rId17" w:history="1">
              <w:r w:rsidRPr="003F3E73">
                <w:rPr>
                  <w:rStyle w:val="Hyperlink"/>
                </w:rPr>
                <w:t>4.1</w:t>
              </w:r>
            </w:hyperlink>
            <w:r>
              <w:t xml:space="preserve"> When this National Policy Statement takes effect</w:t>
            </w:r>
          </w:p>
        </w:tc>
        <w:tc>
          <w:tcPr>
            <w:tcW w:w="5998" w:type="dxa"/>
            <w:shd w:val="clear" w:color="auto" w:fill="FFFFFF" w:themeFill="background1"/>
          </w:tcPr>
          <w:p w14:paraId="653A0C72" w14:textId="605D0B99" w:rsidR="007E6686" w:rsidRPr="007E5574" w:rsidRDefault="007E6686" w:rsidP="00A5691E">
            <w:pPr>
              <w:pStyle w:val="TableText"/>
            </w:pPr>
            <w:r w:rsidRPr="007E5574">
              <w:t xml:space="preserve">Align with changes to clause 3.4 and </w:t>
            </w:r>
            <w:r w:rsidR="00AA5316" w:rsidRPr="007E5574">
              <w:t xml:space="preserve">clause </w:t>
            </w:r>
            <w:r w:rsidRPr="007E5574">
              <w:t>3.5</w:t>
            </w:r>
            <w:r w:rsidR="00AA5316" w:rsidRPr="007E5574">
              <w:t>,</w:t>
            </w:r>
            <w:r w:rsidRPr="007E5574">
              <w:t xml:space="preserve"> subject to outcomes from consultation. </w:t>
            </w:r>
          </w:p>
        </w:tc>
        <w:tc>
          <w:tcPr>
            <w:tcW w:w="5322" w:type="dxa"/>
            <w:shd w:val="clear" w:color="auto" w:fill="FFFFFF" w:themeFill="background1"/>
          </w:tcPr>
          <w:p w14:paraId="326F30CD" w14:textId="1F09FF48" w:rsidR="007E6686" w:rsidRPr="007E5574" w:rsidRDefault="007E6686" w:rsidP="00A5691E">
            <w:pPr>
              <w:pStyle w:val="TableText"/>
              <w:rPr>
                <w:rFonts w:eastAsia="MS Mincho" w:cs="Arial"/>
              </w:rPr>
            </w:pPr>
            <w:r w:rsidRPr="007E5574">
              <w:t xml:space="preserve">Decisions on whether to extend timeframes or suspend mapping </w:t>
            </w:r>
            <w:r w:rsidR="000416F9" w:rsidRPr="007E5574">
              <w:t xml:space="preserve">are </w:t>
            </w:r>
            <w:r w:rsidRPr="007E5574">
              <w:t xml:space="preserve">subject to public consultation on whether these amendments include changes to mapping criteria or whether to delay mapping of HPL and incorporate into the replacement </w:t>
            </w:r>
            <w:r w:rsidR="000416F9" w:rsidRPr="007E5574">
              <w:t>resource management</w:t>
            </w:r>
            <w:r w:rsidRPr="007E5574">
              <w:t xml:space="preserve"> system (which may mean removal of clause 3.4 and </w:t>
            </w:r>
            <w:r w:rsidR="00F209C6" w:rsidRPr="007E5574">
              <w:t xml:space="preserve">clause </w:t>
            </w:r>
            <w:r w:rsidRPr="007E5574">
              <w:t>3.5).</w:t>
            </w:r>
          </w:p>
        </w:tc>
      </w:tr>
    </w:tbl>
    <w:p w14:paraId="7534C707" w14:textId="173178F0" w:rsidR="00751CDE" w:rsidRPr="007E5574" w:rsidRDefault="00751CDE" w:rsidP="00A5691E">
      <w:pPr>
        <w:pStyle w:val="BodyText"/>
      </w:pPr>
    </w:p>
    <w:bookmarkEnd w:id="1"/>
    <w:p w14:paraId="3067063A" w14:textId="2496BB76" w:rsidR="00751CDE" w:rsidRPr="007E5574" w:rsidRDefault="0073427E" w:rsidP="00A5691E">
      <w:pPr>
        <w:pStyle w:val="BodyText"/>
      </w:pPr>
      <w:r>
        <w:rPr>
          <w:noProof/>
        </w:rPr>
        <mc:AlternateContent>
          <mc:Choice Requires="wpg">
            <w:drawing>
              <wp:anchor distT="0" distB="0" distL="114300" distR="114300" simplePos="0" relativeHeight="251658240" behindDoc="0" locked="0" layoutInCell="1" allowOverlap="1" wp14:anchorId="45A25564" wp14:editId="0958E8C3">
                <wp:simplePos x="0" y="0"/>
                <wp:positionH relativeFrom="column">
                  <wp:posOffset>-3810</wp:posOffset>
                </wp:positionH>
                <wp:positionV relativeFrom="page">
                  <wp:posOffset>5889625</wp:posOffset>
                </wp:positionV>
                <wp:extent cx="9589770" cy="1238250"/>
                <wp:effectExtent l="0" t="0" r="11430" b="19050"/>
                <wp:wrapNone/>
                <wp:docPr id="1910696112" name="Group 2"/>
                <wp:cNvGraphicFramePr/>
                <a:graphic xmlns:a="http://schemas.openxmlformats.org/drawingml/2006/main">
                  <a:graphicData uri="http://schemas.microsoft.com/office/word/2010/wordprocessingGroup">
                    <wpg:wgp>
                      <wpg:cNvGrpSpPr/>
                      <wpg:grpSpPr>
                        <a:xfrm>
                          <a:off x="0" y="0"/>
                          <a:ext cx="9589770" cy="1238250"/>
                          <a:chOff x="0" y="0"/>
                          <a:chExt cx="9589770" cy="1238250"/>
                        </a:xfrm>
                      </wpg:grpSpPr>
                      <wps:wsp>
                        <wps:cNvPr id="1887246465" name="Text Box 2"/>
                        <wps:cNvSpPr txBox="1">
                          <a:spLocks noChangeAspect="1" noChangeArrowheads="1"/>
                        </wps:cNvSpPr>
                        <wps:spPr bwMode="auto">
                          <a:xfrm>
                            <a:off x="0" y="0"/>
                            <a:ext cx="9589770" cy="1238250"/>
                          </a:xfrm>
                          <a:prstGeom prst="rect">
                            <a:avLst/>
                          </a:prstGeom>
                          <a:solidFill>
                            <a:srgbClr val="FFFFFF"/>
                          </a:solidFill>
                          <a:ln w="9525">
                            <a:solidFill>
                              <a:schemeClr val="bg1"/>
                            </a:solidFill>
                            <a:miter lim="800000"/>
                            <a:headEnd/>
                            <a:tailEnd/>
                          </a:ln>
                        </wps:spPr>
                        <wps:txbx>
                          <w:txbxContent>
                            <w:p w14:paraId="3B0DD0A1" w14:textId="0850D2B4" w:rsidR="00672314" w:rsidRDefault="00672314" w:rsidP="00672314">
                              <w:pPr>
                                <w:pStyle w:val="BodyText"/>
                              </w:pPr>
                              <w:r w:rsidRPr="006C18C8">
                                <w:t xml:space="preserve">Published in </w:t>
                              </w:r>
                              <w:r w:rsidR="002C34F7" w:rsidRPr="007F556A">
                                <w:t>May 2025</w:t>
                              </w:r>
                              <w:r w:rsidR="002C34F7" w:rsidRPr="006C18C8">
                                <w:t xml:space="preserve"> </w:t>
                              </w:r>
                              <w:r w:rsidRPr="006C18C8">
                                <w:t xml:space="preserve">by the 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003670FD">
                                <w:t>1308d</w:t>
                              </w:r>
                            </w:p>
                            <w:p w14:paraId="1C09895B" w14:textId="77777777" w:rsidR="00672314" w:rsidRDefault="00672314" w:rsidP="00672314">
                              <w:pPr>
                                <w:pStyle w:val="BodyText"/>
                              </w:pPr>
                            </w:p>
                            <w:p w14:paraId="34E72BDF" w14:textId="77777777" w:rsidR="00672314" w:rsidRDefault="00672314" w:rsidP="00672314">
                              <w:pPr>
                                <w:pStyle w:val="BodyText"/>
                              </w:pPr>
                            </w:p>
                          </w:txbxContent>
                        </wps:txbx>
                        <wps:bodyPr rot="0" vert="horz" wrap="square" lIns="0" tIns="0" rIns="0" bIns="0" anchor="t" anchorCtr="0">
                          <a:noAutofit/>
                        </wps:bodyPr>
                      </wps:wsp>
                      <pic:pic xmlns:pic="http://schemas.openxmlformats.org/drawingml/2006/picture">
                        <pic:nvPicPr>
                          <pic:cNvPr id="1454987559" name="Picture 1860192196" descr="Shape&#10;&#10;Description automatically generated with medium confidence"/>
                          <pic:cNvPicPr>
                            <a:picLocks noChangeAspect="1"/>
                          </pic:cNvPicPr>
                        </pic:nvPicPr>
                        <pic:blipFill rotWithShape="1">
                          <a:blip r:embed="rId18" cstate="print">
                            <a:extLst>
                              <a:ext uri="{28A0092B-C50C-407E-A947-70E740481C1C}">
                                <a14:useLocalDpi xmlns:a14="http://schemas.microsoft.com/office/drawing/2010/main" val="0"/>
                              </a:ext>
                            </a:extLst>
                          </a:blip>
                          <a:srcRect l="2530" r="2593"/>
                          <a:stretch/>
                        </pic:blipFill>
                        <pic:spPr bwMode="auto">
                          <a:xfrm>
                            <a:off x="15240" y="640080"/>
                            <a:ext cx="2164080" cy="53721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5A25564" id="Group 2" o:spid="_x0000_s1026" style="position:absolute;margin-left:-.3pt;margin-top:463.75pt;width:755.1pt;height:97.5pt;z-index:251658240;mso-position-vertical-relative:page" coordsize="95897,12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">
                <v:shapetype id="_x0000_t202" coordsize="21600,21600" o:spt="202" path="m,l,21600r21600,l21600,xe">
                  <v:stroke joinstyle="miter"/>
                  <v:path gradientshapeok="t" o:connecttype="rect"/>
                </v:shapetype>
                <v:shape id="Text Box 2" o:spid="_x0000_s1027" type="#_x0000_t202" style="position:absolute;width:95897;height:1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" strokecolor="white [3212]">
                  <o:lock v:ext="edit" aspectratio="t"/>
                  <v:textbox inset="0,0,0,0">
                    <w:txbxContent>
                      <w:p w14:paraId="3B0DD0A1" w14:textId="0850D2B4" w:rsidR="00672314" w:rsidRDefault="00672314" w:rsidP="00672314">
                        <w:pPr>
                          <w:pStyle w:val="BodyText"/>
                        </w:pPr>
                        <w:r w:rsidRPr="006C18C8">
                          <w:t xml:space="preserve">Published in </w:t>
                        </w:r>
                        <w:r w:rsidR="002C34F7" w:rsidRPr="007F556A">
                          <w:t>May 2025</w:t>
                        </w:r>
                        <w:r w:rsidR="002C34F7" w:rsidRPr="006C18C8">
                          <w:t xml:space="preserve"> </w:t>
                        </w:r>
                        <w:r w:rsidRPr="006C18C8">
                          <w:t xml:space="preserve">by the 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003670FD">
                          <w:t>1308d</w:t>
                        </w:r>
                      </w:p>
                      <w:p w14:paraId="1C09895B" w14:textId="77777777" w:rsidR="00672314" w:rsidRDefault="00672314" w:rsidP="00672314">
                        <w:pPr>
                          <w:pStyle w:val="BodyText"/>
                        </w:pPr>
                      </w:p>
                      <w:p w14:paraId="34E72BDF" w14:textId="77777777" w:rsidR="00672314" w:rsidRDefault="00672314" w:rsidP="00672314">
                        <w:pPr>
                          <w:pStyle w:val="BodyText"/>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0192196" o:spid="_x0000_s1028" type="#_x0000_t75" alt="Shape&#10;&#10;Description automatically generated with medium confidence" style="position:absolute;left:152;top:6400;width:21641;height:5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">
                  <v:imagedata r:id="rId19" o:title="Shape&#10;&#10;Description automatically generated with medium confidence" cropleft="1658f" cropright="1699f"/>
                </v:shape>
                <w10:wrap anchory="page"/>
              </v:group>
            </w:pict>
          </mc:Fallback>
        </mc:AlternateContent>
      </w:r>
    </w:p>
    <w:sectPr w:rsidR="00751CDE" w:rsidRPr="007E5574" w:rsidSect="00CD5521">
      <w:footerReference w:type="even" r:id="rId20"/>
      <w:footerReference w:type="default" r:id="rId21"/>
      <w:headerReference w:type="first" r:id="rId22"/>
      <w:footerReference w:type="first" r:id="rId23"/>
      <w:pgSz w:w="16840" w:h="11907" w:orient="landscape"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B1B00" w14:textId="77777777" w:rsidR="007D7D9E" w:rsidRDefault="007D7D9E" w:rsidP="0080531E">
      <w:pPr>
        <w:spacing w:before="0" w:after="0" w:line="240" w:lineRule="auto"/>
      </w:pPr>
      <w:r>
        <w:separator/>
      </w:r>
    </w:p>
    <w:p w14:paraId="2587BB46" w14:textId="77777777" w:rsidR="007D7D9E" w:rsidRDefault="007D7D9E"/>
  </w:endnote>
  <w:endnote w:type="continuationSeparator" w:id="0">
    <w:p w14:paraId="181479A9" w14:textId="77777777" w:rsidR="007D7D9E" w:rsidRDefault="007D7D9E" w:rsidP="0080531E">
      <w:pPr>
        <w:spacing w:before="0" w:after="0" w:line="240" w:lineRule="auto"/>
      </w:pPr>
      <w:r>
        <w:continuationSeparator/>
      </w:r>
    </w:p>
    <w:p w14:paraId="648BFB92" w14:textId="77777777" w:rsidR="007D7D9E" w:rsidRDefault="007D7D9E"/>
  </w:endnote>
  <w:endnote w:type="continuationNotice" w:id="1">
    <w:p w14:paraId="2DF84A67" w14:textId="77777777" w:rsidR="007D7D9E" w:rsidRDefault="007D7D9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B3450" w14:textId="009564A0" w:rsidR="00B16733" w:rsidRDefault="00B16733" w:rsidP="00B16733">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Pr="00E95231">
      <w:t xml:space="preserve">Proposed </w:t>
    </w:r>
    <w:r w:rsidR="002B2C66">
      <w:t>p</w:t>
    </w:r>
    <w:r w:rsidRPr="00E95231">
      <w:t xml:space="preserve">rovisions – Amendments </w:t>
    </w:r>
    <w:r>
      <w:t>t</w:t>
    </w:r>
    <w:r w:rsidRPr="00E95231">
      <w:t xml:space="preserve">o </w:t>
    </w:r>
    <w:r>
      <w:t>t</w:t>
    </w:r>
    <w:r w:rsidRPr="00E95231">
      <w:t xml:space="preserve">he National Policy Statement </w:t>
    </w:r>
    <w:r>
      <w:t>f</w:t>
    </w:r>
    <w:r w:rsidRPr="00E95231">
      <w:t>or Highly Productive Land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43B9C" w14:textId="47552AD2" w:rsidR="006C18C8" w:rsidRPr="003A6769" w:rsidRDefault="00FE4F91" w:rsidP="00636F1B">
    <w:pPr>
      <w:pStyle w:val="Footerodd"/>
    </w:pPr>
    <w:r>
      <w:tab/>
    </w:r>
    <w:r w:rsidR="004775DA" w:rsidRPr="004775DA">
      <w:rPr>
        <w:noProof/>
      </w:rPr>
      <w:t xml:space="preserve">Proposed </w:t>
    </w:r>
    <w:r w:rsidR="002B2C66">
      <w:rPr>
        <w:noProof/>
      </w:rPr>
      <w:t>p</w:t>
    </w:r>
    <w:r w:rsidR="004775DA" w:rsidRPr="004775DA">
      <w:rPr>
        <w:noProof/>
      </w:rPr>
      <w:t>rovisions – Amendments to the National Policy Statement for Highly Productive Land 2022</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1A75B" w14:textId="78BCABDE" w:rsidR="00B16733" w:rsidRDefault="00B16733" w:rsidP="00B16733">
    <w:pPr>
      <w:pStyle w:val="Footerodd"/>
    </w:pPr>
    <w:r>
      <w:tab/>
    </w:r>
    <w:r w:rsidRPr="00E95231">
      <w:t xml:space="preserve">Proposed </w:t>
    </w:r>
    <w:r w:rsidR="002B2C66">
      <w:t>p</w:t>
    </w:r>
    <w:r w:rsidRPr="00E95231">
      <w:t xml:space="preserve">rovisions – Amendments </w:t>
    </w:r>
    <w:r>
      <w:t>t</w:t>
    </w:r>
    <w:r w:rsidRPr="00E95231">
      <w:t xml:space="preserve">o </w:t>
    </w:r>
    <w:r>
      <w:t>t</w:t>
    </w:r>
    <w:r w:rsidRPr="00E95231">
      <w:t xml:space="preserve">he National Policy Statement </w:t>
    </w:r>
    <w:r>
      <w:t>f</w:t>
    </w:r>
    <w:r w:rsidRPr="00E95231">
      <w:t>or Highly Productive Land 2022</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5AAA4" w14:textId="77777777" w:rsidR="007D7D9E" w:rsidRDefault="007D7D9E" w:rsidP="00CB5C5F">
      <w:pPr>
        <w:spacing w:before="0" w:after="80" w:line="240" w:lineRule="auto"/>
      </w:pPr>
      <w:bookmarkStart w:id="0" w:name="_Hlk86912439"/>
      <w:bookmarkEnd w:id="0"/>
      <w:r>
        <w:separator/>
      </w:r>
    </w:p>
  </w:footnote>
  <w:footnote w:type="continuationSeparator" w:id="0">
    <w:p w14:paraId="5451395F" w14:textId="77777777" w:rsidR="007D7D9E" w:rsidRDefault="007D7D9E" w:rsidP="0080531E">
      <w:pPr>
        <w:spacing w:before="0" w:after="0" w:line="240" w:lineRule="auto"/>
      </w:pPr>
      <w:r>
        <w:continuationSeparator/>
      </w:r>
    </w:p>
    <w:p w14:paraId="4B12C295" w14:textId="77777777" w:rsidR="007D7D9E" w:rsidRDefault="007D7D9E"/>
  </w:footnote>
  <w:footnote w:type="continuationNotice" w:id="1">
    <w:p w14:paraId="3BAF4355" w14:textId="77777777" w:rsidR="007D7D9E" w:rsidRDefault="007D7D9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1AD9E" w14:textId="77DEDC35" w:rsidR="00CD5521" w:rsidRPr="007E6686" w:rsidRDefault="00860797" w:rsidP="007E6686">
    <w:pPr>
      <w:pStyle w:val="Header"/>
      <w:jc w:val="left"/>
    </w:pPr>
    <w:r>
      <w:rPr>
        <w:b/>
        <w:bCs/>
        <w:noProof/>
      </w:rPr>
      <w:drawing>
        <wp:inline distT="0" distB="0" distL="0" distR="0" wp14:anchorId="3BB2DCBF" wp14:editId="57CB5471">
          <wp:extent cx="2502000" cy="601200"/>
          <wp:effectExtent l="0" t="0" r="0" b="8890"/>
          <wp:docPr id="16" name="Picture 1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3163"/>
                  <a:stretch/>
                </pic:blipFill>
                <pic:spPr bwMode="auto">
                  <a:xfrm>
                    <a:off x="0" y="0"/>
                    <a:ext cx="2502000" cy="6012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4"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7"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8" w15:restartNumberingAfterBreak="0">
    <w:nsid w:val="3807D979"/>
    <w:multiLevelType w:val="hybridMultilevel"/>
    <w:tmpl w:val="D07A79E0"/>
    <w:lvl w:ilvl="0" w:tplc="F20AF1B0">
      <w:start w:val="1"/>
      <w:numFmt w:val="bullet"/>
      <w:lvlText w:val="·"/>
      <w:lvlJc w:val="left"/>
      <w:pPr>
        <w:ind w:left="720" w:hanging="360"/>
      </w:pPr>
      <w:rPr>
        <w:rFonts w:ascii="Symbol" w:hAnsi="Symbol" w:hint="default"/>
      </w:rPr>
    </w:lvl>
    <w:lvl w:ilvl="1" w:tplc="6D7A63F6">
      <w:start w:val="1"/>
      <w:numFmt w:val="bullet"/>
      <w:lvlText w:val="o"/>
      <w:lvlJc w:val="left"/>
      <w:pPr>
        <w:ind w:left="1440" w:hanging="360"/>
      </w:pPr>
      <w:rPr>
        <w:rFonts w:ascii="Courier New" w:hAnsi="Courier New" w:hint="default"/>
      </w:rPr>
    </w:lvl>
    <w:lvl w:ilvl="2" w:tplc="4C4A0076">
      <w:start w:val="1"/>
      <w:numFmt w:val="bullet"/>
      <w:lvlText w:val=""/>
      <w:lvlJc w:val="left"/>
      <w:pPr>
        <w:ind w:left="2160" w:hanging="360"/>
      </w:pPr>
      <w:rPr>
        <w:rFonts w:ascii="Wingdings" w:hAnsi="Wingdings" w:hint="default"/>
      </w:rPr>
    </w:lvl>
    <w:lvl w:ilvl="3" w:tplc="2DC8C9A6">
      <w:start w:val="1"/>
      <w:numFmt w:val="bullet"/>
      <w:lvlText w:val=""/>
      <w:lvlJc w:val="left"/>
      <w:pPr>
        <w:ind w:left="2880" w:hanging="360"/>
      </w:pPr>
      <w:rPr>
        <w:rFonts w:ascii="Symbol" w:hAnsi="Symbol" w:hint="default"/>
      </w:rPr>
    </w:lvl>
    <w:lvl w:ilvl="4" w:tplc="6686B3A8">
      <w:start w:val="1"/>
      <w:numFmt w:val="bullet"/>
      <w:lvlText w:val="o"/>
      <w:lvlJc w:val="left"/>
      <w:pPr>
        <w:ind w:left="3600" w:hanging="360"/>
      </w:pPr>
      <w:rPr>
        <w:rFonts w:ascii="Courier New" w:hAnsi="Courier New" w:hint="default"/>
      </w:rPr>
    </w:lvl>
    <w:lvl w:ilvl="5" w:tplc="CC50C25C">
      <w:start w:val="1"/>
      <w:numFmt w:val="bullet"/>
      <w:lvlText w:val=""/>
      <w:lvlJc w:val="left"/>
      <w:pPr>
        <w:ind w:left="4320" w:hanging="360"/>
      </w:pPr>
      <w:rPr>
        <w:rFonts w:ascii="Wingdings" w:hAnsi="Wingdings" w:hint="default"/>
      </w:rPr>
    </w:lvl>
    <w:lvl w:ilvl="6" w:tplc="E7DC6246">
      <w:start w:val="1"/>
      <w:numFmt w:val="bullet"/>
      <w:lvlText w:val=""/>
      <w:lvlJc w:val="left"/>
      <w:pPr>
        <w:ind w:left="5040" w:hanging="360"/>
      </w:pPr>
      <w:rPr>
        <w:rFonts w:ascii="Symbol" w:hAnsi="Symbol" w:hint="default"/>
      </w:rPr>
    </w:lvl>
    <w:lvl w:ilvl="7" w:tplc="7298C510">
      <w:start w:val="1"/>
      <w:numFmt w:val="bullet"/>
      <w:lvlText w:val="o"/>
      <w:lvlJc w:val="left"/>
      <w:pPr>
        <w:ind w:left="5760" w:hanging="360"/>
      </w:pPr>
      <w:rPr>
        <w:rFonts w:ascii="Courier New" w:hAnsi="Courier New" w:hint="default"/>
      </w:rPr>
    </w:lvl>
    <w:lvl w:ilvl="8" w:tplc="7098F9D6">
      <w:start w:val="1"/>
      <w:numFmt w:val="bullet"/>
      <w:lvlText w:val=""/>
      <w:lvlJc w:val="left"/>
      <w:pPr>
        <w:ind w:left="6480" w:hanging="360"/>
      </w:pPr>
      <w:rPr>
        <w:rFonts w:ascii="Wingdings" w:hAnsi="Wingdings" w:hint="default"/>
      </w:rPr>
    </w:lvl>
  </w:abstractNum>
  <w:abstractNum w:abstractNumId="9"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7C6A40"/>
    <w:multiLevelType w:val="hybridMultilevel"/>
    <w:tmpl w:val="43B84518"/>
    <w:lvl w:ilvl="0" w:tplc="14090001">
      <w:start w:val="1"/>
      <w:numFmt w:val="bullet"/>
      <w:lvlText w:val=""/>
      <w:lvlJc w:val="left"/>
      <w:pPr>
        <w:ind w:left="720" w:hanging="360"/>
      </w:pPr>
      <w:rPr>
        <w:rFonts w:ascii="Symbol" w:hAnsi="Symbol"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5770C6"/>
    <w:multiLevelType w:val="multilevel"/>
    <w:tmpl w:val="60809CC4"/>
    <w:lvl w:ilvl="0">
      <w:start w:val="1"/>
      <w:numFmt w:val="decimal"/>
      <w:pStyle w:val="Tablenum"/>
      <w:lvlText w:val="%1."/>
      <w:lvlJc w:val="left"/>
      <w:pPr>
        <w:ind w:left="284" w:hanging="284"/>
      </w:pPr>
      <w:rPr>
        <w:rFonts w:ascii="Calibri" w:hAnsi="Calibri" w:hint="default"/>
        <w:b w:val="0"/>
        <w:bCs/>
        <w:i w:val="0"/>
        <w:sz w:val="18"/>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15" w15:restartNumberingAfterBreak="0">
    <w:nsid w:val="53535234"/>
    <w:multiLevelType w:val="singleLevel"/>
    <w:tmpl w:val="C3F07D9A"/>
    <w:lvl w:ilvl="0">
      <w:start w:val="1"/>
      <w:numFmt w:val="bullet"/>
      <w:pStyle w:val="Boxbullet"/>
      <w:lvlText w:val=""/>
      <w:lvlJc w:val="left"/>
      <w:pPr>
        <w:ind w:left="644" w:hanging="360"/>
      </w:pPr>
      <w:rPr>
        <w:rFonts w:ascii="Symbol" w:hAnsi="Symbol" w:hint="default"/>
        <w:color w:val="auto"/>
        <w:sz w:val="16"/>
      </w:rPr>
    </w:lvl>
  </w:abstractNum>
  <w:abstractNum w:abstractNumId="16" w15:restartNumberingAfterBreak="0">
    <w:nsid w:val="583E045B"/>
    <w:multiLevelType w:val="hybridMultilevel"/>
    <w:tmpl w:val="8F844D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9"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36476B"/>
    <w:multiLevelType w:val="hybridMultilevel"/>
    <w:tmpl w:val="16A64456"/>
    <w:lvl w:ilvl="0" w:tplc="0BDAF196">
      <w:start w:val="1"/>
      <w:numFmt w:val="lowerLetter"/>
      <w:pStyle w:val="Tablea"/>
      <w:lvlText w:val="%1)"/>
      <w:lvlJc w:val="left"/>
      <w:pPr>
        <w:ind w:left="720" w:hanging="360"/>
      </w:pPr>
      <w:rPr>
        <w:rFonts w:ascii="Calibri" w:hAnsi="Calibri" w:hint="default"/>
        <w:b w:val="0"/>
        <w:i w:val="0"/>
        <w:sz w:val="18"/>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57196525">
    <w:abstractNumId w:val="7"/>
  </w:num>
  <w:num w:numId="2" w16cid:durableId="659116008">
    <w:abstractNumId w:val="15"/>
  </w:num>
  <w:num w:numId="3" w16cid:durableId="1688940720">
    <w:abstractNumId w:val="11"/>
  </w:num>
  <w:num w:numId="4" w16cid:durableId="1790082978">
    <w:abstractNumId w:val="6"/>
  </w:num>
  <w:num w:numId="5" w16cid:durableId="571161853">
    <w:abstractNumId w:val="3"/>
  </w:num>
  <w:num w:numId="6" w16cid:durableId="851066908">
    <w:abstractNumId w:val="14"/>
  </w:num>
  <w:num w:numId="7" w16cid:durableId="61224443">
    <w:abstractNumId w:val="12"/>
  </w:num>
  <w:num w:numId="8" w16cid:durableId="972250063">
    <w:abstractNumId w:val="19"/>
  </w:num>
  <w:num w:numId="9" w16cid:durableId="1817450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8007045">
    <w:abstractNumId w:val="5"/>
  </w:num>
  <w:num w:numId="11" w16cid:durableId="691230062">
    <w:abstractNumId w:val="17"/>
  </w:num>
  <w:num w:numId="12" w16cid:durableId="944464173">
    <w:abstractNumId w:val="1"/>
  </w:num>
  <w:num w:numId="13" w16cid:durableId="1627159036">
    <w:abstractNumId w:val="4"/>
  </w:num>
  <w:num w:numId="14" w16cid:durableId="1671175605">
    <w:abstractNumId w:val="9"/>
  </w:num>
  <w:num w:numId="15" w16cid:durableId="41442950">
    <w:abstractNumId w:val="18"/>
  </w:num>
  <w:num w:numId="16" w16cid:durableId="588536818">
    <w:abstractNumId w:val="2"/>
  </w:num>
  <w:num w:numId="17" w16cid:durableId="354960865">
    <w:abstractNumId w:val="20"/>
  </w:num>
  <w:num w:numId="18" w16cid:durableId="1851214937">
    <w:abstractNumId w:val="13"/>
  </w:num>
  <w:num w:numId="19" w16cid:durableId="19865161">
    <w:abstractNumId w:val="8"/>
  </w:num>
  <w:num w:numId="20" w16cid:durableId="1541240154">
    <w:abstractNumId w:val="16"/>
  </w:num>
  <w:num w:numId="21" w16cid:durableId="1787696953">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trackRevisions/>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6C"/>
    <w:rsid w:val="00000792"/>
    <w:rsid w:val="00000F04"/>
    <w:rsid w:val="000020F4"/>
    <w:rsid w:val="00003C4F"/>
    <w:rsid w:val="00004AFF"/>
    <w:rsid w:val="00004E0A"/>
    <w:rsid w:val="00004FD3"/>
    <w:rsid w:val="00006DF5"/>
    <w:rsid w:val="00006E2F"/>
    <w:rsid w:val="00006F95"/>
    <w:rsid w:val="00007023"/>
    <w:rsid w:val="0000709F"/>
    <w:rsid w:val="000071D6"/>
    <w:rsid w:val="00007F2D"/>
    <w:rsid w:val="00007FAC"/>
    <w:rsid w:val="00010A9C"/>
    <w:rsid w:val="00010ABA"/>
    <w:rsid w:val="00010E15"/>
    <w:rsid w:val="00010F57"/>
    <w:rsid w:val="0001100C"/>
    <w:rsid w:val="00011188"/>
    <w:rsid w:val="0001214E"/>
    <w:rsid w:val="00012373"/>
    <w:rsid w:val="00012555"/>
    <w:rsid w:val="00014236"/>
    <w:rsid w:val="000148F6"/>
    <w:rsid w:val="00015217"/>
    <w:rsid w:val="000159D2"/>
    <w:rsid w:val="00015E19"/>
    <w:rsid w:val="00016264"/>
    <w:rsid w:val="00016993"/>
    <w:rsid w:val="00016A84"/>
    <w:rsid w:val="00016CAB"/>
    <w:rsid w:val="00016E5B"/>
    <w:rsid w:val="0001749B"/>
    <w:rsid w:val="00017D75"/>
    <w:rsid w:val="00017FE5"/>
    <w:rsid w:val="0002068C"/>
    <w:rsid w:val="00020EE7"/>
    <w:rsid w:val="00021910"/>
    <w:rsid w:val="0002270C"/>
    <w:rsid w:val="00022E8D"/>
    <w:rsid w:val="0002348A"/>
    <w:rsid w:val="000234A2"/>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01"/>
    <w:rsid w:val="0003688A"/>
    <w:rsid w:val="000368FC"/>
    <w:rsid w:val="00036DA3"/>
    <w:rsid w:val="000379BF"/>
    <w:rsid w:val="00037BD8"/>
    <w:rsid w:val="00037BEC"/>
    <w:rsid w:val="000400D9"/>
    <w:rsid w:val="0004035C"/>
    <w:rsid w:val="00040860"/>
    <w:rsid w:val="00040CED"/>
    <w:rsid w:val="00040EA1"/>
    <w:rsid w:val="000416F9"/>
    <w:rsid w:val="0004205F"/>
    <w:rsid w:val="000423C6"/>
    <w:rsid w:val="00042EDB"/>
    <w:rsid w:val="00044A50"/>
    <w:rsid w:val="00044C65"/>
    <w:rsid w:val="000458C7"/>
    <w:rsid w:val="00045991"/>
    <w:rsid w:val="00045D11"/>
    <w:rsid w:val="00045E5C"/>
    <w:rsid w:val="00046288"/>
    <w:rsid w:val="00047941"/>
    <w:rsid w:val="00050A22"/>
    <w:rsid w:val="00050E27"/>
    <w:rsid w:val="0005144F"/>
    <w:rsid w:val="00051AF1"/>
    <w:rsid w:val="00051D42"/>
    <w:rsid w:val="00052763"/>
    <w:rsid w:val="000528FF"/>
    <w:rsid w:val="000538A1"/>
    <w:rsid w:val="0005430D"/>
    <w:rsid w:val="00055375"/>
    <w:rsid w:val="00056319"/>
    <w:rsid w:val="000564E7"/>
    <w:rsid w:val="00056770"/>
    <w:rsid w:val="00056E6F"/>
    <w:rsid w:val="00057386"/>
    <w:rsid w:val="00057EEF"/>
    <w:rsid w:val="0006130F"/>
    <w:rsid w:val="000619CB"/>
    <w:rsid w:val="00062387"/>
    <w:rsid w:val="000633A0"/>
    <w:rsid w:val="00063762"/>
    <w:rsid w:val="000640F0"/>
    <w:rsid w:val="0006434D"/>
    <w:rsid w:val="000643A1"/>
    <w:rsid w:val="00064679"/>
    <w:rsid w:val="00064A13"/>
    <w:rsid w:val="00064AF4"/>
    <w:rsid w:val="00064DB1"/>
    <w:rsid w:val="00065BA3"/>
    <w:rsid w:val="00065D3B"/>
    <w:rsid w:val="000667E9"/>
    <w:rsid w:val="00066DDC"/>
    <w:rsid w:val="00067128"/>
    <w:rsid w:val="000675CD"/>
    <w:rsid w:val="00067872"/>
    <w:rsid w:val="000678AC"/>
    <w:rsid w:val="00067D46"/>
    <w:rsid w:val="000703B2"/>
    <w:rsid w:val="00070FBF"/>
    <w:rsid w:val="000711EE"/>
    <w:rsid w:val="0007180E"/>
    <w:rsid w:val="00071AE4"/>
    <w:rsid w:val="00071CB5"/>
    <w:rsid w:val="00071CCB"/>
    <w:rsid w:val="00071D03"/>
    <w:rsid w:val="0007232B"/>
    <w:rsid w:val="000735A2"/>
    <w:rsid w:val="0007517E"/>
    <w:rsid w:val="000759FC"/>
    <w:rsid w:val="00075FE1"/>
    <w:rsid w:val="00076667"/>
    <w:rsid w:val="00077473"/>
    <w:rsid w:val="00077481"/>
    <w:rsid w:val="000776F9"/>
    <w:rsid w:val="00077EE0"/>
    <w:rsid w:val="000802F9"/>
    <w:rsid w:val="00080E5E"/>
    <w:rsid w:val="0008145A"/>
    <w:rsid w:val="0008162D"/>
    <w:rsid w:val="000827D0"/>
    <w:rsid w:val="000831C8"/>
    <w:rsid w:val="000836C9"/>
    <w:rsid w:val="00083F5E"/>
    <w:rsid w:val="00084FDB"/>
    <w:rsid w:val="0008505C"/>
    <w:rsid w:val="00085C46"/>
    <w:rsid w:val="0008686A"/>
    <w:rsid w:val="00087175"/>
    <w:rsid w:val="00087D35"/>
    <w:rsid w:val="00090F6A"/>
    <w:rsid w:val="00091796"/>
    <w:rsid w:val="00091BA2"/>
    <w:rsid w:val="00091CB0"/>
    <w:rsid w:val="00092D7C"/>
    <w:rsid w:val="00094344"/>
    <w:rsid w:val="00094486"/>
    <w:rsid w:val="000953C6"/>
    <w:rsid w:val="000953F4"/>
    <w:rsid w:val="0009590C"/>
    <w:rsid w:val="000959E7"/>
    <w:rsid w:val="00095E7D"/>
    <w:rsid w:val="000964DE"/>
    <w:rsid w:val="000972AB"/>
    <w:rsid w:val="00097771"/>
    <w:rsid w:val="00097B40"/>
    <w:rsid w:val="00097D0E"/>
    <w:rsid w:val="000A130F"/>
    <w:rsid w:val="000A17EA"/>
    <w:rsid w:val="000A1B9C"/>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36F9"/>
    <w:rsid w:val="000B4074"/>
    <w:rsid w:val="000B41DF"/>
    <w:rsid w:val="000B4732"/>
    <w:rsid w:val="000B4BCD"/>
    <w:rsid w:val="000B5849"/>
    <w:rsid w:val="000B66CD"/>
    <w:rsid w:val="000B66DC"/>
    <w:rsid w:val="000B699A"/>
    <w:rsid w:val="000B6D1F"/>
    <w:rsid w:val="000C062F"/>
    <w:rsid w:val="000C0668"/>
    <w:rsid w:val="000C0673"/>
    <w:rsid w:val="000C17E7"/>
    <w:rsid w:val="000C1F63"/>
    <w:rsid w:val="000C3270"/>
    <w:rsid w:val="000C574D"/>
    <w:rsid w:val="000C577E"/>
    <w:rsid w:val="000D04BA"/>
    <w:rsid w:val="000D0B6E"/>
    <w:rsid w:val="000D0D65"/>
    <w:rsid w:val="000D12E0"/>
    <w:rsid w:val="000D1944"/>
    <w:rsid w:val="000D1BE5"/>
    <w:rsid w:val="000D1DD9"/>
    <w:rsid w:val="000D2172"/>
    <w:rsid w:val="000D293C"/>
    <w:rsid w:val="000D2BC1"/>
    <w:rsid w:val="000D337B"/>
    <w:rsid w:val="000D385A"/>
    <w:rsid w:val="000D38C2"/>
    <w:rsid w:val="000D3CA7"/>
    <w:rsid w:val="000D4881"/>
    <w:rsid w:val="000D5B16"/>
    <w:rsid w:val="000D5FD6"/>
    <w:rsid w:val="000D6201"/>
    <w:rsid w:val="000D6321"/>
    <w:rsid w:val="000D6488"/>
    <w:rsid w:val="000D6C7C"/>
    <w:rsid w:val="000D7088"/>
    <w:rsid w:val="000D770B"/>
    <w:rsid w:val="000D788E"/>
    <w:rsid w:val="000D7EBF"/>
    <w:rsid w:val="000E0850"/>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397"/>
    <w:rsid w:val="000E64CB"/>
    <w:rsid w:val="000E7196"/>
    <w:rsid w:val="000E7212"/>
    <w:rsid w:val="000E722C"/>
    <w:rsid w:val="000E730A"/>
    <w:rsid w:val="000E755B"/>
    <w:rsid w:val="000E786F"/>
    <w:rsid w:val="000E7DA7"/>
    <w:rsid w:val="000E7FA0"/>
    <w:rsid w:val="000F00BA"/>
    <w:rsid w:val="000F02F8"/>
    <w:rsid w:val="000F0409"/>
    <w:rsid w:val="000F049F"/>
    <w:rsid w:val="000F0642"/>
    <w:rsid w:val="000F07FA"/>
    <w:rsid w:val="000F0802"/>
    <w:rsid w:val="000F0B5E"/>
    <w:rsid w:val="000F0C49"/>
    <w:rsid w:val="000F1D43"/>
    <w:rsid w:val="000F1FFF"/>
    <w:rsid w:val="000F20AA"/>
    <w:rsid w:val="000F2651"/>
    <w:rsid w:val="000F348D"/>
    <w:rsid w:val="000F369A"/>
    <w:rsid w:val="000F4366"/>
    <w:rsid w:val="000F4463"/>
    <w:rsid w:val="000F4521"/>
    <w:rsid w:val="000F4B81"/>
    <w:rsid w:val="000F5285"/>
    <w:rsid w:val="000F52E0"/>
    <w:rsid w:val="000F53A9"/>
    <w:rsid w:val="000F5E94"/>
    <w:rsid w:val="000F6464"/>
    <w:rsid w:val="000F6628"/>
    <w:rsid w:val="000F6C25"/>
    <w:rsid w:val="000F75DE"/>
    <w:rsid w:val="000F76EB"/>
    <w:rsid w:val="000F78AE"/>
    <w:rsid w:val="000F7E25"/>
    <w:rsid w:val="001007EE"/>
    <w:rsid w:val="00100F76"/>
    <w:rsid w:val="0010148E"/>
    <w:rsid w:val="0010194C"/>
    <w:rsid w:val="0010253C"/>
    <w:rsid w:val="00102BD1"/>
    <w:rsid w:val="00102CB9"/>
    <w:rsid w:val="00103569"/>
    <w:rsid w:val="0010486A"/>
    <w:rsid w:val="0010561C"/>
    <w:rsid w:val="00105C0F"/>
    <w:rsid w:val="00105E39"/>
    <w:rsid w:val="00106561"/>
    <w:rsid w:val="00106D63"/>
    <w:rsid w:val="001075F3"/>
    <w:rsid w:val="00107A01"/>
    <w:rsid w:val="00107C23"/>
    <w:rsid w:val="00110307"/>
    <w:rsid w:val="00110C7F"/>
    <w:rsid w:val="00110EE2"/>
    <w:rsid w:val="00111A88"/>
    <w:rsid w:val="0011221A"/>
    <w:rsid w:val="001130CF"/>
    <w:rsid w:val="00113283"/>
    <w:rsid w:val="001137AE"/>
    <w:rsid w:val="00113889"/>
    <w:rsid w:val="00113B20"/>
    <w:rsid w:val="00113EE1"/>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1FC6"/>
    <w:rsid w:val="00122189"/>
    <w:rsid w:val="00122280"/>
    <w:rsid w:val="001222CE"/>
    <w:rsid w:val="00122D42"/>
    <w:rsid w:val="00123345"/>
    <w:rsid w:val="00123C46"/>
    <w:rsid w:val="0012470B"/>
    <w:rsid w:val="00124FDE"/>
    <w:rsid w:val="00125C75"/>
    <w:rsid w:val="00125C7E"/>
    <w:rsid w:val="001269A9"/>
    <w:rsid w:val="0012731C"/>
    <w:rsid w:val="00127945"/>
    <w:rsid w:val="00127D94"/>
    <w:rsid w:val="00127E90"/>
    <w:rsid w:val="001302C1"/>
    <w:rsid w:val="001306D3"/>
    <w:rsid w:val="0013076D"/>
    <w:rsid w:val="001308F4"/>
    <w:rsid w:val="001310BF"/>
    <w:rsid w:val="0013199B"/>
    <w:rsid w:val="00131EC2"/>
    <w:rsid w:val="0013326A"/>
    <w:rsid w:val="00133E73"/>
    <w:rsid w:val="00133FDB"/>
    <w:rsid w:val="00134C79"/>
    <w:rsid w:val="00134F4A"/>
    <w:rsid w:val="00135E4E"/>
    <w:rsid w:val="00136246"/>
    <w:rsid w:val="001362A1"/>
    <w:rsid w:val="001364D4"/>
    <w:rsid w:val="001370F7"/>
    <w:rsid w:val="001371C8"/>
    <w:rsid w:val="001372ED"/>
    <w:rsid w:val="00140972"/>
    <w:rsid w:val="00142B50"/>
    <w:rsid w:val="00143873"/>
    <w:rsid w:val="001439E9"/>
    <w:rsid w:val="00143C55"/>
    <w:rsid w:val="00144C6F"/>
    <w:rsid w:val="00145089"/>
    <w:rsid w:val="001451E7"/>
    <w:rsid w:val="0014610B"/>
    <w:rsid w:val="001462E3"/>
    <w:rsid w:val="0014720C"/>
    <w:rsid w:val="001472C2"/>
    <w:rsid w:val="00147458"/>
    <w:rsid w:val="00147E21"/>
    <w:rsid w:val="00150BA8"/>
    <w:rsid w:val="00150D19"/>
    <w:rsid w:val="0015181B"/>
    <w:rsid w:val="00151A9F"/>
    <w:rsid w:val="00152213"/>
    <w:rsid w:val="00152A66"/>
    <w:rsid w:val="00152B87"/>
    <w:rsid w:val="0015325E"/>
    <w:rsid w:val="00153A96"/>
    <w:rsid w:val="00153D1C"/>
    <w:rsid w:val="001543E2"/>
    <w:rsid w:val="00154C54"/>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5C38"/>
    <w:rsid w:val="00166389"/>
    <w:rsid w:val="00166E03"/>
    <w:rsid w:val="00167E4C"/>
    <w:rsid w:val="001713A7"/>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2EA"/>
    <w:rsid w:val="00177432"/>
    <w:rsid w:val="00177996"/>
    <w:rsid w:val="00180B3F"/>
    <w:rsid w:val="00180C83"/>
    <w:rsid w:val="00180CE5"/>
    <w:rsid w:val="0018175B"/>
    <w:rsid w:val="001820A3"/>
    <w:rsid w:val="0018332A"/>
    <w:rsid w:val="00183D80"/>
    <w:rsid w:val="001842C8"/>
    <w:rsid w:val="00184FBE"/>
    <w:rsid w:val="00185044"/>
    <w:rsid w:val="001850DB"/>
    <w:rsid w:val="0018599C"/>
    <w:rsid w:val="001869EE"/>
    <w:rsid w:val="00186D00"/>
    <w:rsid w:val="0018743A"/>
    <w:rsid w:val="00187CA9"/>
    <w:rsid w:val="00190A57"/>
    <w:rsid w:val="00190B3F"/>
    <w:rsid w:val="0019122C"/>
    <w:rsid w:val="00191908"/>
    <w:rsid w:val="00192DF3"/>
    <w:rsid w:val="00192E93"/>
    <w:rsid w:val="0019301F"/>
    <w:rsid w:val="00193286"/>
    <w:rsid w:val="001932D7"/>
    <w:rsid w:val="001937B8"/>
    <w:rsid w:val="00194BB7"/>
    <w:rsid w:val="00194CC5"/>
    <w:rsid w:val="001951B2"/>
    <w:rsid w:val="0019565D"/>
    <w:rsid w:val="00197564"/>
    <w:rsid w:val="00197EC2"/>
    <w:rsid w:val="00197ECE"/>
    <w:rsid w:val="001A1CED"/>
    <w:rsid w:val="001A279B"/>
    <w:rsid w:val="001A2DC3"/>
    <w:rsid w:val="001A2E87"/>
    <w:rsid w:val="001A3869"/>
    <w:rsid w:val="001A38C2"/>
    <w:rsid w:val="001A4581"/>
    <w:rsid w:val="001A65C8"/>
    <w:rsid w:val="001A6FEF"/>
    <w:rsid w:val="001A732E"/>
    <w:rsid w:val="001A7F30"/>
    <w:rsid w:val="001B06E2"/>
    <w:rsid w:val="001B103A"/>
    <w:rsid w:val="001B103D"/>
    <w:rsid w:val="001B1513"/>
    <w:rsid w:val="001B1767"/>
    <w:rsid w:val="001B2453"/>
    <w:rsid w:val="001B3D48"/>
    <w:rsid w:val="001B5AF9"/>
    <w:rsid w:val="001B61EE"/>
    <w:rsid w:val="001B6600"/>
    <w:rsid w:val="001B6B9B"/>
    <w:rsid w:val="001B6C27"/>
    <w:rsid w:val="001B7144"/>
    <w:rsid w:val="001B78F7"/>
    <w:rsid w:val="001B7B8A"/>
    <w:rsid w:val="001B7D86"/>
    <w:rsid w:val="001B7DB5"/>
    <w:rsid w:val="001B7E91"/>
    <w:rsid w:val="001C0748"/>
    <w:rsid w:val="001C147E"/>
    <w:rsid w:val="001C151B"/>
    <w:rsid w:val="001C19E5"/>
    <w:rsid w:val="001C3800"/>
    <w:rsid w:val="001C3C7B"/>
    <w:rsid w:val="001C6122"/>
    <w:rsid w:val="001C6587"/>
    <w:rsid w:val="001C69BE"/>
    <w:rsid w:val="001C6DB5"/>
    <w:rsid w:val="001C71AC"/>
    <w:rsid w:val="001C7316"/>
    <w:rsid w:val="001C7CF7"/>
    <w:rsid w:val="001C7E5C"/>
    <w:rsid w:val="001D00CC"/>
    <w:rsid w:val="001D0494"/>
    <w:rsid w:val="001D07B7"/>
    <w:rsid w:val="001D0CE4"/>
    <w:rsid w:val="001D0D8E"/>
    <w:rsid w:val="001D1719"/>
    <w:rsid w:val="001D171B"/>
    <w:rsid w:val="001D1732"/>
    <w:rsid w:val="001D1E2E"/>
    <w:rsid w:val="001D2203"/>
    <w:rsid w:val="001D255C"/>
    <w:rsid w:val="001D2DEF"/>
    <w:rsid w:val="001D30BB"/>
    <w:rsid w:val="001D30C3"/>
    <w:rsid w:val="001D3C6F"/>
    <w:rsid w:val="001D488C"/>
    <w:rsid w:val="001D4CDF"/>
    <w:rsid w:val="001D4F88"/>
    <w:rsid w:val="001D578D"/>
    <w:rsid w:val="001D5818"/>
    <w:rsid w:val="001D653A"/>
    <w:rsid w:val="001D7DEE"/>
    <w:rsid w:val="001E02CB"/>
    <w:rsid w:val="001E0BBA"/>
    <w:rsid w:val="001E14FD"/>
    <w:rsid w:val="001E180F"/>
    <w:rsid w:val="001E1C64"/>
    <w:rsid w:val="001E1CEC"/>
    <w:rsid w:val="001E2ECB"/>
    <w:rsid w:val="001E4B64"/>
    <w:rsid w:val="001E552A"/>
    <w:rsid w:val="001E57B9"/>
    <w:rsid w:val="001E6E8D"/>
    <w:rsid w:val="001E7EE4"/>
    <w:rsid w:val="001E7F76"/>
    <w:rsid w:val="001F0B1F"/>
    <w:rsid w:val="001F0FAF"/>
    <w:rsid w:val="001F139F"/>
    <w:rsid w:val="001F1BD2"/>
    <w:rsid w:val="001F1D94"/>
    <w:rsid w:val="001F2805"/>
    <w:rsid w:val="001F2ACA"/>
    <w:rsid w:val="001F2E79"/>
    <w:rsid w:val="001F2F07"/>
    <w:rsid w:val="001F3123"/>
    <w:rsid w:val="001F376D"/>
    <w:rsid w:val="001F418C"/>
    <w:rsid w:val="001F4370"/>
    <w:rsid w:val="001F4B2D"/>
    <w:rsid w:val="001F4EE2"/>
    <w:rsid w:val="001F4F40"/>
    <w:rsid w:val="001F50E0"/>
    <w:rsid w:val="001F594C"/>
    <w:rsid w:val="001F69FC"/>
    <w:rsid w:val="001F6D62"/>
    <w:rsid w:val="001F7675"/>
    <w:rsid w:val="002002F7"/>
    <w:rsid w:val="00200FAE"/>
    <w:rsid w:val="0020102D"/>
    <w:rsid w:val="002010E2"/>
    <w:rsid w:val="00201B73"/>
    <w:rsid w:val="00202517"/>
    <w:rsid w:val="00202ADB"/>
    <w:rsid w:val="00202BB7"/>
    <w:rsid w:val="00203BC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A82"/>
    <w:rsid w:val="00213B4A"/>
    <w:rsid w:val="00214EA2"/>
    <w:rsid w:val="00214F94"/>
    <w:rsid w:val="002160FA"/>
    <w:rsid w:val="00216345"/>
    <w:rsid w:val="002166DD"/>
    <w:rsid w:val="002168A2"/>
    <w:rsid w:val="00217867"/>
    <w:rsid w:val="002205E4"/>
    <w:rsid w:val="00220D67"/>
    <w:rsid w:val="002215F8"/>
    <w:rsid w:val="00221F80"/>
    <w:rsid w:val="0022273A"/>
    <w:rsid w:val="00222D28"/>
    <w:rsid w:val="0022341F"/>
    <w:rsid w:val="00223CF4"/>
    <w:rsid w:val="00224220"/>
    <w:rsid w:val="00224398"/>
    <w:rsid w:val="00224A81"/>
    <w:rsid w:val="00224E91"/>
    <w:rsid w:val="00225830"/>
    <w:rsid w:val="00225B4C"/>
    <w:rsid w:val="00225E1E"/>
    <w:rsid w:val="00226129"/>
    <w:rsid w:val="0022614D"/>
    <w:rsid w:val="00226380"/>
    <w:rsid w:val="00226AA2"/>
    <w:rsid w:val="00227218"/>
    <w:rsid w:val="0022770A"/>
    <w:rsid w:val="00227BEE"/>
    <w:rsid w:val="00227E18"/>
    <w:rsid w:val="00227FB4"/>
    <w:rsid w:val="0023057E"/>
    <w:rsid w:val="002312BC"/>
    <w:rsid w:val="002337E5"/>
    <w:rsid w:val="00233C06"/>
    <w:rsid w:val="00233F24"/>
    <w:rsid w:val="00234BBB"/>
    <w:rsid w:val="002356F4"/>
    <w:rsid w:val="00235F02"/>
    <w:rsid w:val="0023642E"/>
    <w:rsid w:val="00236D28"/>
    <w:rsid w:val="00237DA1"/>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071"/>
    <w:rsid w:val="002463DD"/>
    <w:rsid w:val="00246EAE"/>
    <w:rsid w:val="00247116"/>
    <w:rsid w:val="002471E5"/>
    <w:rsid w:val="002517A8"/>
    <w:rsid w:val="00251AFB"/>
    <w:rsid w:val="00251EEE"/>
    <w:rsid w:val="00253177"/>
    <w:rsid w:val="00253275"/>
    <w:rsid w:val="002538B8"/>
    <w:rsid w:val="0025396F"/>
    <w:rsid w:val="00254319"/>
    <w:rsid w:val="0025539F"/>
    <w:rsid w:val="002554B8"/>
    <w:rsid w:val="00256388"/>
    <w:rsid w:val="00256529"/>
    <w:rsid w:val="00256E44"/>
    <w:rsid w:val="00260919"/>
    <w:rsid w:val="002612FD"/>
    <w:rsid w:val="002613DC"/>
    <w:rsid w:val="00261755"/>
    <w:rsid w:val="00261AAA"/>
    <w:rsid w:val="00262097"/>
    <w:rsid w:val="002626D7"/>
    <w:rsid w:val="00262D20"/>
    <w:rsid w:val="00263415"/>
    <w:rsid w:val="002634AB"/>
    <w:rsid w:val="002637F8"/>
    <w:rsid w:val="002638E0"/>
    <w:rsid w:val="00263C19"/>
    <w:rsid w:val="00263E9F"/>
    <w:rsid w:val="00264F03"/>
    <w:rsid w:val="00264F8F"/>
    <w:rsid w:val="0026509E"/>
    <w:rsid w:val="002655AE"/>
    <w:rsid w:val="0026591F"/>
    <w:rsid w:val="00265A65"/>
    <w:rsid w:val="002660F0"/>
    <w:rsid w:val="00266FFE"/>
    <w:rsid w:val="002675B6"/>
    <w:rsid w:val="00267A99"/>
    <w:rsid w:val="00270271"/>
    <w:rsid w:val="00272174"/>
    <w:rsid w:val="002721A6"/>
    <w:rsid w:val="002721D2"/>
    <w:rsid w:val="002722E0"/>
    <w:rsid w:val="002730EC"/>
    <w:rsid w:val="00273100"/>
    <w:rsid w:val="002735CC"/>
    <w:rsid w:val="00274588"/>
    <w:rsid w:val="00274A67"/>
    <w:rsid w:val="00274AA2"/>
    <w:rsid w:val="002752F1"/>
    <w:rsid w:val="002756EF"/>
    <w:rsid w:val="00275708"/>
    <w:rsid w:val="002768CF"/>
    <w:rsid w:val="00276F82"/>
    <w:rsid w:val="00277B54"/>
    <w:rsid w:val="002805DF"/>
    <w:rsid w:val="0028092D"/>
    <w:rsid w:val="002815D9"/>
    <w:rsid w:val="00281ACC"/>
    <w:rsid w:val="00282317"/>
    <w:rsid w:val="00282D25"/>
    <w:rsid w:val="00282DF9"/>
    <w:rsid w:val="00283601"/>
    <w:rsid w:val="00283A44"/>
    <w:rsid w:val="0028529F"/>
    <w:rsid w:val="00285687"/>
    <w:rsid w:val="00286F55"/>
    <w:rsid w:val="00287649"/>
    <w:rsid w:val="002879BE"/>
    <w:rsid w:val="00287DAB"/>
    <w:rsid w:val="00287FB6"/>
    <w:rsid w:val="002900C5"/>
    <w:rsid w:val="002901E0"/>
    <w:rsid w:val="0029075B"/>
    <w:rsid w:val="00290BB1"/>
    <w:rsid w:val="00291BC1"/>
    <w:rsid w:val="002922E0"/>
    <w:rsid w:val="0029274F"/>
    <w:rsid w:val="002933B9"/>
    <w:rsid w:val="002933CA"/>
    <w:rsid w:val="00293A8F"/>
    <w:rsid w:val="00295155"/>
    <w:rsid w:val="00295D51"/>
    <w:rsid w:val="00296203"/>
    <w:rsid w:val="00296428"/>
    <w:rsid w:val="0029643D"/>
    <w:rsid w:val="00296A94"/>
    <w:rsid w:val="00296F24"/>
    <w:rsid w:val="0029706A"/>
    <w:rsid w:val="002972EE"/>
    <w:rsid w:val="00297C02"/>
    <w:rsid w:val="00297F01"/>
    <w:rsid w:val="002A025D"/>
    <w:rsid w:val="002A052D"/>
    <w:rsid w:val="002A0DF8"/>
    <w:rsid w:val="002A1928"/>
    <w:rsid w:val="002A1F1F"/>
    <w:rsid w:val="002A21B5"/>
    <w:rsid w:val="002A2631"/>
    <w:rsid w:val="002A2A0C"/>
    <w:rsid w:val="002A2B6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31A"/>
    <w:rsid w:val="002B072D"/>
    <w:rsid w:val="002B097D"/>
    <w:rsid w:val="002B11B2"/>
    <w:rsid w:val="002B17DD"/>
    <w:rsid w:val="002B18F7"/>
    <w:rsid w:val="002B238E"/>
    <w:rsid w:val="002B2C66"/>
    <w:rsid w:val="002B3ED7"/>
    <w:rsid w:val="002B4778"/>
    <w:rsid w:val="002B4F0F"/>
    <w:rsid w:val="002B75B2"/>
    <w:rsid w:val="002B79B7"/>
    <w:rsid w:val="002C141D"/>
    <w:rsid w:val="002C19C0"/>
    <w:rsid w:val="002C2485"/>
    <w:rsid w:val="002C25E0"/>
    <w:rsid w:val="002C2A2D"/>
    <w:rsid w:val="002C34F7"/>
    <w:rsid w:val="002C36C0"/>
    <w:rsid w:val="002C3928"/>
    <w:rsid w:val="002C39C9"/>
    <w:rsid w:val="002C3B33"/>
    <w:rsid w:val="002C435E"/>
    <w:rsid w:val="002C43BB"/>
    <w:rsid w:val="002C44AB"/>
    <w:rsid w:val="002C5770"/>
    <w:rsid w:val="002C5E39"/>
    <w:rsid w:val="002C5FA2"/>
    <w:rsid w:val="002C6363"/>
    <w:rsid w:val="002C7A02"/>
    <w:rsid w:val="002C7BD4"/>
    <w:rsid w:val="002D0107"/>
    <w:rsid w:val="002D062E"/>
    <w:rsid w:val="002D0D43"/>
    <w:rsid w:val="002D1274"/>
    <w:rsid w:val="002D15C2"/>
    <w:rsid w:val="002D2B10"/>
    <w:rsid w:val="002D31BD"/>
    <w:rsid w:val="002D386A"/>
    <w:rsid w:val="002D3BED"/>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5DD"/>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0A64"/>
    <w:rsid w:val="002F10EC"/>
    <w:rsid w:val="002F1136"/>
    <w:rsid w:val="002F1231"/>
    <w:rsid w:val="002F1521"/>
    <w:rsid w:val="002F15EE"/>
    <w:rsid w:val="002F2D22"/>
    <w:rsid w:val="002F3315"/>
    <w:rsid w:val="002F3632"/>
    <w:rsid w:val="002F3AFB"/>
    <w:rsid w:val="002F3C41"/>
    <w:rsid w:val="002F3D36"/>
    <w:rsid w:val="002F4C8E"/>
    <w:rsid w:val="002F5076"/>
    <w:rsid w:val="002F54F2"/>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BED"/>
    <w:rsid w:val="00302C50"/>
    <w:rsid w:val="003031C2"/>
    <w:rsid w:val="00303861"/>
    <w:rsid w:val="00304FFF"/>
    <w:rsid w:val="003053E4"/>
    <w:rsid w:val="00305557"/>
    <w:rsid w:val="0030561F"/>
    <w:rsid w:val="00305CA3"/>
    <w:rsid w:val="0030608E"/>
    <w:rsid w:val="00306E5C"/>
    <w:rsid w:val="00307C19"/>
    <w:rsid w:val="00310732"/>
    <w:rsid w:val="00310BC9"/>
    <w:rsid w:val="00310D98"/>
    <w:rsid w:val="00311762"/>
    <w:rsid w:val="00311E98"/>
    <w:rsid w:val="00312215"/>
    <w:rsid w:val="0031249C"/>
    <w:rsid w:val="003125C3"/>
    <w:rsid w:val="00312896"/>
    <w:rsid w:val="00313EAC"/>
    <w:rsid w:val="003142F4"/>
    <w:rsid w:val="003143EC"/>
    <w:rsid w:val="0031454E"/>
    <w:rsid w:val="0031611F"/>
    <w:rsid w:val="003161EB"/>
    <w:rsid w:val="00317A33"/>
    <w:rsid w:val="00320339"/>
    <w:rsid w:val="00320699"/>
    <w:rsid w:val="00321214"/>
    <w:rsid w:val="003213D5"/>
    <w:rsid w:val="0032241C"/>
    <w:rsid w:val="003226E4"/>
    <w:rsid w:val="00323737"/>
    <w:rsid w:val="00323AD6"/>
    <w:rsid w:val="00323F27"/>
    <w:rsid w:val="003242EF"/>
    <w:rsid w:val="00325339"/>
    <w:rsid w:val="003255AA"/>
    <w:rsid w:val="003257C8"/>
    <w:rsid w:val="00326A45"/>
    <w:rsid w:val="00326DF3"/>
    <w:rsid w:val="00327449"/>
    <w:rsid w:val="00327E5D"/>
    <w:rsid w:val="00330321"/>
    <w:rsid w:val="003314B6"/>
    <w:rsid w:val="00331A20"/>
    <w:rsid w:val="00331E65"/>
    <w:rsid w:val="00333107"/>
    <w:rsid w:val="0033343B"/>
    <w:rsid w:val="003336A1"/>
    <w:rsid w:val="0033393C"/>
    <w:rsid w:val="00333D3D"/>
    <w:rsid w:val="003357EE"/>
    <w:rsid w:val="00336954"/>
    <w:rsid w:val="00337368"/>
    <w:rsid w:val="00337B4D"/>
    <w:rsid w:val="003407A9"/>
    <w:rsid w:val="00340BA3"/>
    <w:rsid w:val="00340BAF"/>
    <w:rsid w:val="00340C2B"/>
    <w:rsid w:val="00340F9A"/>
    <w:rsid w:val="00340FFF"/>
    <w:rsid w:val="00341018"/>
    <w:rsid w:val="00341B09"/>
    <w:rsid w:val="003420D9"/>
    <w:rsid w:val="003421E2"/>
    <w:rsid w:val="003423E0"/>
    <w:rsid w:val="003424E2"/>
    <w:rsid w:val="0034301A"/>
    <w:rsid w:val="00343D76"/>
    <w:rsid w:val="0034466A"/>
    <w:rsid w:val="00344DFD"/>
    <w:rsid w:val="003451D3"/>
    <w:rsid w:val="00345E4E"/>
    <w:rsid w:val="00346631"/>
    <w:rsid w:val="00346AAD"/>
    <w:rsid w:val="00346D96"/>
    <w:rsid w:val="0034736A"/>
    <w:rsid w:val="0034747C"/>
    <w:rsid w:val="00347B6C"/>
    <w:rsid w:val="003501F8"/>
    <w:rsid w:val="0035151C"/>
    <w:rsid w:val="00352254"/>
    <w:rsid w:val="003522A3"/>
    <w:rsid w:val="00353929"/>
    <w:rsid w:val="00353CFC"/>
    <w:rsid w:val="00353F9E"/>
    <w:rsid w:val="003540D1"/>
    <w:rsid w:val="003545BF"/>
    <w:rsid w:val="0035586A"/>
    <w:rsid w:val="0035611A"/>
    <w:rsid w:val="00356C3D"/>
    <w:rsid w:val="00360476"/>
    <w:rsid w:val="00360B75"/>
    <w:rsid w:val="0036151C"/>
    <w:rsid w:val="00361A9B"/>
    <w:rsid w:val="00361CDD"/>
    <w:rsid w:val="0036225E"/>
    <w:rsid w:val="00362CCF"/>
    <w:rsid w:val="003631DB"/>
    <w:rsid w:val="00363B9A"/>
    <w:rsid w:val="00364524"/>
    <w:rsid w:val="0036513A"/>
    <w:rsid w:val="00365237"/>
    <w:rsid w:val="0036536A"/>
    <w:rsid w:val="0036559C"/>
    <w:rsid w:val="0036587E"/>
    <w:rsid w:val="003660CD"/>
    <w:rsid w:val="00366B08"/>
    <w:rsid w:val="003670FD"/>
    <w:rsid w:val="00367496"/>
    <w:rsid w:val="003678BE"/>
    <w:rsid w:val="003700F8"/>
    <w:rsid w:val="00370949"/>
    <w:rsid w:val="0037243B"/>
    <w:rsid w:val="0037251C"/>
    <w:rsid w:val="0037272C"/>
    <w:rsid w:val="00372B9A"/>
    <w:rsid w:val="003731BF"/>
    <w:rsid w:val="00375287"/>
    <w:rsid w:val="00375791"/>
    <w:rsid w:val="00375826"/>
    <w:rsid w:val="00375994"/>
    <w:rsid w:val="00375C59"/>
    <w:rsid w:val="00375E05"/>
    <w:rsid w:val="00376BB7"/>
    <w:rsid w:val="00376E5B"/>
    <w:rsid w:val="00376EEE"/>
    <w:rsid w:val="00377BA1"/>
    <w:rsid w:val="00377FF0"/>
    <w:rsid w:val="00380616"/>
    <w:rsid w:val="00381022"/>
    <w:rsid w:val="003814B8"/>
    <w:rsid w:val="00382909"/>
    <w:rsid w:val="00382EE1"/>
    <w:rsid w:val="003841C3"/>
    <w:rsid w:val="00384258"/>
    <w:rsid w:val="00385131"/>
    <w:rsid w:val="0038620B"/>
    <w:rsid w:val="00387647"/>
    <w:rsid w:val="0038791A"/>
    <w:rsid w:val="00390056"/>
    <w:rsid w:val="0039055C"/>
    <w:rsid w:val="00390718"/>
    <w:rsid w:val="00390767"/>
    <w:rsid w:val="00390883"/>
    <w:rsid w:val="003911C7"/>
    <w:rsid w:val="0039140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447"/>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6769"/>
    <w:rsid w:val="003A71AD"/>
    <w:rsid w:val="003A7D1D"/>
    <w:rsid w:val="003B0EE7"/>
    <w:rsid w:val="003B1688"/>
    <w:rsid w:val="003B1FA4"/>
    <w:rsid w:val="003B1FE6"/>
    <w:rsid w:val="003B2813"/>
    <w:rsid w:val="003B3106"/>
    <w:rsid w:val="003B3974"/>
    <w:rsid w:val="003B39E0"/>
    <w:rsid w:val="003B3DAB"/>
    <w:rsid w:val="003B404D"/>
    <w:rsid w:val="003B419E"/>
    <w:rsid w:val="003B4B34"/>
    <w:rsid w:val="003B4CDA"/>
    <w:rsid w:val="003B4F2D"/>
    <w:rsid w:val="003B5BD9"/>
    <w:rsid w:val="003B64A3"/>
    <w:rsid w:val="003B6DB8"/>
    <w:rsid w:val="003B72B9"/>
    <w:rsid w:val="003B7654"/>
    <w:rsid w:val="003C0887"/>
    <w:rsid w:val="003C08AF"/>
    <w:rsid w:val="003C1B89"/>
    <w:rsid w:val="003C2EDD"/>
    <w:rsid w:val="003C3025"/>
    <w:rsid w:val="003C3220"/>
    <w:rsid w:val="003C3A47"/>
    <w:rsid w:val="003C3A79"/>
    <w:rsid w:val="003C488A"/>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2543"/>
    <w:rsid w:val="003D3583"/>
    <w:rsid w:val="003D391E"/>
    <w:rsid w:val="003D3B6F"/>
    <w:rsid w:val="003D3C89"/>
    <w:rsid w:val="003D40E8"/>
    <w:rsid w:val="003D44FC"/>
    <w:rsid w:val="003D455E"/>
    <w:rsid w:val="003D5785"/>
    <w:rsid w:val="003D5A2D"/>
    <w:rsid w:val="003D5A9D"/>
    <w:rsid w:val="003D62C0"/>
    <w:rsid w:val="003D65F6"/>
    <w:rsid w:val="003D6911"/>
    <w:rsid w:val="003D77DA"/>
    <w:rsid w:val="003D7E4B"/>
    <w:rsid w:val="003E0035"/>
    <w:rsid w:val="003E0C14"/>
    <w:rsid w:val="003E0D6F"/>
    <w:rsid w:val="003E13E5"/>
    <w:rsid w:val="003E1591"/>
    <w:rsid w:val="003E1ACF"/>
    <w:rsid w:val="003E216C"/>
    <w:rsid w:val="003E236E"/>
    <w:rsid w:val="003E259D"/>
    <w:rsid w:val="003E26BA"/>
    <w:rsid w:val="003E2906"/>
    <w:rsid w:val="003E2969"/>
    <w:rsid w:val="003E2C1A"/>
    <w:rsid w:val="003E2DEB"/>
    <w:rsid w:val="003E330F"/>
    <w:rsid w:val="003E3478"/>
    <w:rsid w:val="003E4B5E"/>
    <w:rsid w:val="003E4E74"/>
    <w:rsid w:val="003E5F7D"/>
    <w:rsid w:val="003E6520"/>
    <w:rsid w:val="003E6676"/>
    <w:rsid w:val="003E67E7"/>
    <w:rsid w:val="003E6B3C"/>
    <w:rsid w:val="003E6B95"/>
    <w:rsid w:val="003E70FF"/>
    <w:rsid w:val="003E7F1B"/>
    <w:rsid w:val="003F0B41"/>
    <w:rsid w:val="003F1E39"/>
    <w:rsid w:val="003F229D"/>
    <w:rsid w:val="003F25F0"/>
    <w:rsid w:val="003F2D5B"/>
    <w:rsid w:val="003F33E5"/>
    <w:rsid w:val="003F3E73"/>
    <w:rsid w:val="003F4EFC"/>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4F5A"/>
    <w:rsid w:val="0040510D"/>
    <w:rsid w:val="0040512D"/>
    <w:rsid w:val="004059E4"/>
    <w:rsid w:val="00405DF1"/>
    <w:rsid w:val="0040602F"/>
    <w:rsid w:val="00406AFB"/>
    <w:rsid w:val="00407382"/>
    <w:rsid w:val="0040741F"/>
    <w:rsid w:val="0040791B"/>
    <w:rsid w:val="00411958"/>
    <w:rsid w:val="00411B2A"/>
    <w:rsid w:val="00412973"/>
    <w:rsid w:val="00412B8E"/>
    <w:rsid w:val="00412CB2"/>
    <w:rsid w:val="00412D42"/>
    <w:rsid w:val="00412DA4"/>
    <w:rsid w:val="00412EB6"/>
    <w:rsid w:val="00413209"/>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4FB1"/>
    <w:rsid w:val="00425012"/>
    <w:rsid w:val="00425173"/>
    <w:rsid w:val="004255B4"/>
    <w:rsid w:val="00426766"/>
    <w:rsid w:val="004267D0"/>
    <w:rsid w:val="004276CB"/>
    <w:rsid w:val="004278EC"/>
    <w:rsid w:val="004279CA"/>
    <w:rsid w:val="00427A82"/>
    <w:rsid w:val="00427EA2"/>
    <w:rsid w:val="00430115"/>
    <w:rsid w:val="004303CA"/>
    <w:rsid w:val="00430A4B"/>
    <w:rsid w:val="00431C46"/>
    <w:rsid w:val="004327E6"/>
    <w:rsid w:val="004329DC"/>
    <w:rsid w:val="00432AC6"/>
    <w:rsid w:val="00434C5E"/>
    <w:rsid w:val="00435765"/>
    <w:rsid w:val="004360B6"/>
    <w:rsid w:val="004362E5"/>
    <w:rsid w:val="00436356"/>
    <w:rsid w:val="00436AC8"/>
    <w:rsid w:val="0044041E"/>
    <w:rsid w:val="00440722"/>
    <w:rsid w:val="00440DF5"/>
    <w:rsid w:val="0044193B"/>
    <w:rsid w:val="004425D9"/>
    <w:rsid w:val="00443244"/>
    <w:rsid w:val="00444AF6"/>
    <w:rsid w:val="0044519D"/>
    <w:rsid w:val="00445544"/>
    <w:rsid w:val="00445C0B"/>
    <w:rsid w:val="00446195"/>
    <w:rsid w:val="00447CD0"/>
    <w:rsid w:val="00447FC2"/>
    <w:rsid w:val="004501E7"/>
    <w:rsid w:val="004502F4"/>
    <w:rsid w:val="004506F4"/>
    <w:rsid w:val="004509D1"/>
    <w:rsid w:val="00450A42"/>
    <w:rsid w:val="00450C7D"/>
    <w:rsid w:val="004513A5"/>
    <w:rsid w:val="00451C67"/>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B9B"/>
    <w:rsid w:val="00457D63"/>
    <w:rsid w:val="00457E21"/>
    <w:rsid w:val="0046007E"/>
    <w:rsid w:val="0046024B"/>
    <w:rsid w:val="00460E36"/>
    <w:rsid w:val="00461155"/>
    <w:rsid w:val="004616FE"/>
    <w:rsid w:val="0046218C"/>
    <w:rsid w:val="004623D4"/>
    <w:rsid w:val="00463944"/>
    <w:rsid w:val="00463E33"/>
    <w:rsid w:val="0046512A"/>
    <w:rsid w:val="00465234"/>
    <w:rsid w:val="00465B24"/>
    <w:rsid w:val="00466858"/>
    <w:rsid w:val="00466D0F"/>
    <w:rsid w:val="00467544"/>
    <w:rsid w:val="004676BA"/>
    <w:rsid w:val="0046784C"/>
    <w:rsid w:val="004678D8"/>
    <w:rsid w:val="00467ECB"/>
    <w:rsid w:val="00470865"/>
    <w:rsid w:val="004710C3"/>
    <w:rsid w:val="00471459"/>
    <w:rsid w:val="00472274"/>
    <w:rsid w:val="004722D4"/>
    <w:rsid w:val="00472D9C"/>
    <w:rsid w:val="00473B60"/>
    <w:rsid w:val="00475435"/>
    <w:rsid w:val="00475AFF"/>
    <w:rsid w:val="00475D30"/>
    <w:rsid w:val="004765F4"/>
    <w:rsid w:val="00476B4D"/>
    <w:rsid w:val="00476CBC"/>
    <w:rsid w:val="00476E6C"/>
    <w:rsid w:val="00477282"/>
    <w:rsid w:val="004775DA"/>
    <w:rsid w:val="00477947"/>
    <w:rsid w:val="00480FA1"/>
    <w:rsid w:val="00481FD7"/>
    <w:rsid w:val="00482DE5"/>
    <w:rsid w:val="00483266"/>
    <w:rsid w:val="0048352E"/>
    <w:rsid w:val="004836A9"/>
    <w:rsid w:val="00483B23"/>
    <w:rsid w:val="004840D7"/>
    <w:rsid w:val="004846F4"/>
    <w:rsid w:val="00485C26"/>
    <w:rsid w:val="00485EC0"/>
    <w:rsid w:val="004875E1"/>
    <w:rsid w:val="00487B37"/>
    <w:rsid w:val="00490636"/>
    <w:rsid w:val="00490FF0"/>
    <w:rsid w:val="004910FE"/>
    <w:rsid w:val="00491198"/>
    <w:rsid w:val="004917E0"/>
    <w:rsid w:val="0049196D"/>
    <w:rsid w:val="00491BF6"/>
    <w:rsid w:val="00491FED"/>
    <w:rsid w:val="00492F82"/>
    <w:rsid w:val="004943C2"/>
    <w:rsid w:val="00494918"/>
    <w:rsid w:val="00494C65"/>
    <w:rsid w:val="00494F0C"/>
    <w:rsid w:val="00495557"/>
    <w:rsid w:val="0049618D"/>
    <w:rsid w:val="004965EF"/>
    <w:rsid w:val="0049719D"/>
    <w:rsid w:val="00497FCD"/>
    <w:rsid w:val="004A0D1E"/>
    <w:rsid w:val="004A0E60"/>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A7F48"/>
    <w:rsid w:val="004B1199"/>
    <w:rsid w:val="004B16C4"/>
    <w:rsid w:val="004B1867"/>
    <w:rsid w:val="004B2A64"/>
    <w:rsid w:val="004B3073"/>
    <w:rsid w:val="004B352E"/>
    <w:rsid w:val="004B4007"/>
    <w:rsid w:val="004B41DA"/>
    <w:rsid w:val="004B470D"/>
    <w:rsid w:val="004B4764"/>
    <w:rsid w:val="004B4846"/>
    <w:rsid w:val="004B5394"/>
    <w:rsid w:val="004B5BDD"/>
    <w:rsid w:val="004B6A04"/>
    <w:rsid w:val="004B6E9E"/>
    <w:rsid w:val="004B6F83"/>
    <w:rsid w:val="004B7C29"/>
    <w:rsid w:val="004C06E5"/>
    <w:rsid w:val="004C198D"/>
    <w:rsid w:val="004C1B7D"/>
    <w:rsid w:val="004C1CE6"/>
    <w:rsid w:val="004C1E3C"/>
    <w:rsid w:val="004C2171"/>
    <w:rsid w:val="004C25F0"/>
    <w:rsid w:val="004C26DD"/>
    <w:rsid w:val="004C2B5D"/>
    <w:rsid w:val="004C2D68"/>
    <w:rsid w:val="004C2F56"/>
    <w:rsid w:val="004C339D"/>
    <w:rsid w:val="004C33E8"/>
    <w:rsid w:val="004C426D"/>
    <w:rsid w:val="004C4307"/>
    <w:rsid w:val="004C4309"/>
    <w:rsid w:val="004C49E3"/>
    <w:rsid w:val="004C4E8A"/>
    <w:rsid w:val="004C514A"/>
    <w:rsid w:val="004C6572"/>
    <w:rsid w:val="004C6D4F"/>
    <w:rsid w:val="004C6E1C"/>
    <w:rsid w:val="004C7541"/>
    <w:rsid w:val="004C775F"/>
    <w:rsid w:val="004D1E71"/>
    <w:rsid w:val="004D2809"/>
    <w:rsid w:val="004D28EF"/>
    <w:rsid w:val="004D2CDF"/>
    <w:rsid w:val="004D33CE"/>
    <w:rsid w:val="004D4AAE"/>
    <w:rsid w:val="004D66C4"/>
    <w:rsid w:val="004D727A"/>
    <w:rsid w:val="004D7C86"/>
    <w:rsid w:val="004E0197"/>
    <w:rsid w:val="004E0D2C"/>
    <w:rsid w:val="004E1122"/>
    <w:rsid w:val="004E1409"/>
    <w:rsid w:val="004E1A87"/>
    <w:rsid w:val="004E1BB0"/>
    <w:rsid w:val="004E3030"/>
    <w:rsid w:val="004E3185"/>
    <w:rsid w:val="004E3311"/>
    <w:rsid w:val="004E38EC"/>
    <w:rsid w:val="004E3933"/>
    <w:rsid w:val="004E4549"/>
    <w:rsid w:val="004E4C83"/>
    <w:rsid w:val="004E4D53"/>
    <w:rsid w:val="004E4D84"/>
    <w:rsid w:val="004E4EBC"/>
    <w:rsid w:val="004E5104"/>
    <w:rsid w:val="004E5B06"/>
    <w:rsid w:val="004E5C48"/>
    <w:rsid w:val="004E5D84"/>
    <w:rsid w:val="004E5FA8"/>
    <w:rsid w:val="004E684C"/>
    <w:rsid w:val="004E6FF1"/>
    <w:rsid w:val="004E76DB"/>
    <w:rsid w:val="004F1F90"/>
    <w:rsid w:val="004F2401"/>
    <w:rsid w:val="004F290B"/>
    <w:rsid w:val="004F2A44"/>
    <w:rsid w:val="004F2DAD"/>
    <w:rsid w:val="004F34F7"/>
    <w:rsid w:val="004F4D22"/>
    <w:rsid w:val="004F55D6"/>
    <w:rsid w:val="004F565A"/>
    <w:rsid w:val="004F571B"/>
    <w:rsid w:val="004F64EB"/>
    <w:rsid w:val="004F756C"/>
    <w:rsid w:val="004F7A74"/>
    <w:rsid w:val="00500161"/>
    <w:rsid w:val="00500250"/>
    <w:rsid w:val="00500264"/>
    <w:rsid w:val="00500824"/>
    <w:rsid w:val="00500DAB"/>
    <w:rsid w:val="00500E6E"/>
    <w:rsid w:val="00501144"/>
    <w:rsid w:val="005013EF"/>
    <w:rsid w:val="005019E0"/>
    <w:rsid w:val="0050211F"/>
    <w:rsid w:val="005022E7"/>
    <w:rsid w:val="00502A93"/>
    <w:rsid w:val="005037F9"/>
    <w:rsid w:val="0050510B"/>
    <w:rsid w:val="00505CDE"/>
    <w:rsid w:val="00506083"/>
    <w:rsid w:val="005068D6"/>
    <w:rsid w:val="00506B86"/>
    <w:rsid w:val="00506EEC"/>
    <w:rsid w:val="00506FD4"/>
    <w:rsid w:val="005107FF"/>
    <w:rsid w:val="00510843"/>
    <w:rsid w:val="00510CBC"/>
    <w:rsid w:val="0051102D"/>
    <w:rsid w:val="005112A5"/>
    <w:rsid w:val="00511509"/>
    <w:rsid w:val="00511F48"/>
    <w:rsid w:val="00512448"/>
    <w:rsid w:val="0051253A"/>
    <w:rsid w:val="0051266C"/>
    <w:rsid w:val="00512DB9"/>
    <w:rsid w:val="00513B72"/>
    <w:rsid w:val="005151B5"/>
    <w:rsid w:val="00515277"/>
    <w:rsid w:val="005158C2"/>
    <w:rsid w:val="005169DE"/>
    <w:rsid w:val="0051754D"/>
    <w:rsid w:val="0051785D"/>
    <w:rsid w:val="00517913"/>
    <w:rsid w:val="0052005F"/>
    <w:rsid w:val="00520200"/>
    <w:rsid w:val="00520E2D"/>
    <w:rsid w:val="00520F04"/>
    <w:rsid w:val="00521717"/>
    <w:rsid w:val="005224B2"/>
    <w:rsid w:val="00522D59"/>
    <w:rsid w:val="0052307D"/>
    <w:rsid w:val="005236CB"/>
    <w:rsid w:val="00523B23"/>
    <w:rsid w:val="00523DFA"/>
    <w:rsid w:val="00524D5E"/>
    <w:rsid w:val="005254BC"/>
    <w:rsid w:val="005256FC"/>
    <w:rsid w:val="00526C27"/>
    <w:rsid w:val="00526DFF"/>
    <w:rsid w:val="00527473"/>
    <w:rsid w:val="00527EF9"/>
    <w:rsid w:val="005305FF"/>
    <w:rsid w:val="00530C9B"/>
    <w:rsid w:val="00532334"/>
    <w:rsid w:val="005324AF"/>
    <w:rsid w:val="0053402C"/>
    <w:rsid w:val="00534090"/>
    <w:rsid w:val="00534ABA"/>
    <w:rsid w:val="00534DA8"/>
    <w:rsid w:val="00534F03"/>
    <w:rsid w:val="00535AED"/>
    <w:rsid w:val="00535FFF"/>
    <w:rsid w:val="0053616F"/>
    <w:rsid w:val="005368AD"/>
    <w:rsid w:val="00536BE8"/>
    <w:rsid w:val="005370BC"/>
    <w:rsid w:val="00537B35"/>
    <w:rsid w:val="00537DE7"/>
    <w:rsid w:val="00537EC4"/>
    <w:rsid w:val="00537FE4"/>
    <w:rsid w:val="0054027D"/>
    <w:rsid w:val="00541222"/>
    <w:rsid w:val="00541A8D"/>
    <w:rsid w:val="00541D4D"/>
    <w:rsid w:val="00542693"/>
    <w:rsid w:val="0054309B"/>
    <w:rsid w:val="00544DA0"/>
    <w:rsid w:val="005454BD"/>
    <w:rsid w:val="005457E4"/>
    <w:rsid w:val="00546C49"/>
    <w:rsid w:val="00547D19"/>
    <w:rsid w:val="0055010B"/>
    <w:rsid w:val="005502D3"/>
    <w:rsid w:val="00550D59"/>
    <w:rsid w:val="00550D66"/>
    <w:rsid w:val="0055110D"/>
    <w:rsid w:val="00551297"/>
    <w:rsid w:val="0055142F"/>
    <w:rsid w:val="00551F81"/>
    <w:rsid w:val="0055210F"/>
    <w:rsid w:val="00552CD7"/>
    <w:rsid w:val="005533BE"/>
    <w:rsid w:val="00554B30"/>
    <w:rsid w:val="00554FFB"/>
    <w:rsid w:val="00555B1B"/>
    <w:rsid w:val="005568DE"/>
    <w:rsid w:val="0055699C"/>
    <w:rsid w:val="005572D8"/>
    <w:rsid w:val="00557C50"/>
    <w:rsid w:val="00560404"/>
    <w:rsid w:val="005606B6"/>
    <w:rsid w:val="005608D6"/>
    <w:rsid w:val="00560F19"/>
    <w:rsid w:val="00561E6B"/>
    <w:rsid w:val="005621D2"/>
    <w:rsid w:val="005621E0"/>
    <w:rsid w:val="00562D90"/>
    <w:rsid w:val="00563A23"/>
    <w:rsid w:val="00563A5A"/>
    <w:rsid w:val="00563C61"/>
    <w:rsid w:val="00563ECB"/>
    <w:rsid w:val="00563F47"/>
    <w:rsid w:val="005640BB"/>
    <w:rsid w:val="00564249"/>
    <w:rsid w:val="00564C23"/>
    <w:rsid w:val="00565406"/>
    <w:rsid w:val="00565570"/>
    <w:rsid w:val="005657DD"/>
    <w:rsid w:val="00565B29"/>
    <w:rsid w:val="005664CC"/>
    <w:rsid w:val="0056664B"/>
    <w:rsid w:val="00567588"/>
    <w:rsid w:val="00567992"/>
    <w:rsid w:val="00567C3C"/>
    <w:rsid w:val="005702F8"/>
    <w:rsid w:val="00571231"/>
    <w:rsid w:val="00571767"/>
    <w:rsid w:val="00571A98"/>
    <w:rsid w:val="00571D4F"/>
    <w:rsid w:val="00571E44"/>
    <w:rsid w:val="0057357D"/>
    <w:rsid w:val="00573C9A"/>
    <w:rsid w:val="00573E61"/>
    <w:rsid w:val="00573F88"/>
    <w:rsid w:val="0057411B"/>
    <w:rsid w:val="00574525"/>
    <w:rsid w:val="00574778"/>
    <w:rsid w:val="0057498F"/>
    <w:rsid w:val="00574DE9"/>
    <w:rsid w:val="00575DF4"/>
    <w:rsid w:val="0057634D"/>
    <w:rsid w:val="00576D65"/>
    <w:rsid w:val="0057765D"/>
    <w:rsid w:val="005777FC"/>
    <w:rsid w:val="00580441"/>
    <w:rsid w:val="005808EB"/>
    <w:rsid w:val="00580D37"/>
    <w:rsid w:val="00580FCB"/>
    <w:rsid w:val="00581FA0"/>
    <w:rsid w:val="00582B90"/>
    <w:rsid w:val="005831A7"/>
    <w:rsid w:val="00583321"/>
    <w:rsid w:val="0058341E"/>
    <w:rsid w:val="00584F3A"/>
    <w:rsid w:val="005853AB"/>
    <w:rsid w:val="00585748"/>
    <w:rsid w:val="005859C5"/>
    <w:rsid w:val="00585C79"/>
    <w:rsid w:val="00586144"/>
    <w:rsid w:val="00587785"/>
    <w:rsid w:val="0058788D"/>
    <w:rsid w:val="00587B1B"/>
    <w:rsid w:val="00587E29"/>
    <w:rsid w:val="00587FE6"/>
    <w:rsid w:val="00591698"/>
    <w:rsid w:val="00592862"/>
    <w:rsid w:val="00593B87"/>
    <w:rsid w:val="00593C1C"/>
    <w:rsid w:val="00593E94"/>
    <w:rsid w:val="00594143"/>
    <w:rsid w:val="00594543"/>
    <w:rsid w:val="00594612"/>
    <w:rsid w:val="00595873"/>
    <w:rsid w:val="00595CDD"/>
    <w:rsid w:val="005964BB"/>
    <w:rsid w:val="00596834"/>
    <w:rsid w:val="00596A70"/>
    <w:rsid w:val="00596BD3"/>
    <w:rsid w:val="00596BE7"/>
    <w:rsid w:val="00596C3E"/>
    <w:rsid w:val="005977DD"/>
    <w:rsid w:val="005A0038"/>
    <w:rsid w:val="005A04BD"/>
    <w:rsid w:val="005A0A3F"/>
    <w:rsid w:val="005A114F"/>
    <w:rsid w:val="005A1F49"/>
    <w:rsid w:val="005A2364"/>
    <w:rsid w:val="005A2480"/>
    <w:rsid w:val="005A2B2C"/>
    <w:rsid w:val="005A2D6B"/>
    <w:rsid w:val="005A3252"/>
    <w:rsid w:val="005A33F7"/>
    <w:rsid w:val="005A3F7A"/>
    <w:rsid w:val="005A3FE7"/>
    <w:rsid w:val="005A40CF"/>
    <w:rsid w:val="005A4A0A"/>
    <w:rsid w:val="005A4A9C"/>
    <w:rsid w:val="005A4BAE"/>
    <w:rsid w:val="005A4F39"/>
    <w:rsid w:val="005A574D"/>
    <w:rsid w:val="005A59EE"/>
    <w:rsid w:val="005A5B5C"/>
    <w:rsid w:val="005A65F5"/>
    <w:rsid w:val="005A6E93"/>
    <w:rsid w:val="005A707A"/>
    <w:rsid w:val="005A7340"/>
    <w:rsid w:val="005A7F93"/>
    <w:rsid w:val="005B07EA"/>
    <w:rsid w:val="005B0B20"/>
    <w:rsid w:val="005B0BD6"/>
    <w:rsid w:val="005B0C0E"/>
    <w:rsid w:val="005B0EFB"/>
    <w:rsid w:val="005B1060"/>
    <w:rsid w:val="005B12B9"/>
    <w:rsid w:val="005B17C1"/>
    <w:rsid w:val="005B3737"/>
    <w:rsid w:val="005B3A42"/>
    <w:rsid w:val="005B5D40"/>
    <w:rsid w:val="005B5EFC"/>
    <w:rsid w:val="005B6412"/>
    <w:rsid w:val="005B6698"/>
    <w:rsid w:val="005B68A7"/>
    <w:rsid w:val="005B6AC3"/>
    <w:rsid w:val="005C055E"/>
    <w:rsid w:val="005C0FA1"/>
    <w:rsid w:val="005C132F"/>
    <w:rsid w:val="005C1615"/>
    <w:rsid w:val="005C1D98"/>
    <w:rsid w:val="005C1DA5"/>
    <w:rsid w:val="005C2559"/>
    <w:rsid w:val="005C2873"/>
    <w:rsid w:val="005C28AB"/>
    <w:rsid w:val="005C34FC"/>
    <w:rsid w:val="005C3B5C"/>
    <w:rsid w:val="005C3C7F"/>
    <w:rsid w:val="005C4173"/>
    <w:rsid w:val="005C5143"/>
    <w:rsid w:val="005C5639"/>
    <w:rsid w:val="005C5742"/>
    <w:rsid w:val="005C760E"/>
    <w:rsid w:val="005C7E9E"/>
    <w:rsid w:val="005D18C9"/>
    <w:rsid w:val="005D1B72"/>
    <w:rsid w:val="005D23BD"/>
    <w:rsid w:val="005D2471"/>
    <w:rsid w:val="005D25A3"/>
    <w:rsid w:val="005D2779"/>
    <w:rsid w:val="005D2E2A"/>
    <w:rsid w:val="005D3242"/>
    <w:rsid w:val="005D610C"/>
    <w:rsid w:val="005D70A8"/>
    <w:rsid w:val="005D74E7"/>
    <w:rsid w:val="005D7F7B"/>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588E"/>
    <w:rsid w:val="005F6774"/>
    <w:rsid w:val="005F79AA"/>
    <w:rsid w:val="0060044B"/>
    <w:rsid w:val="006013D7"/>
    <w:rsid w:val="006014DB"/>
    <w:rsid w:val="00601587"/>
    <w:rsid w:val="00601BAE"/>
    <w:rsid w:val="00601E61"/>
    <w:rsid w:val="00602079"/>
    <w:rsid w:val="006022F3"/>
    <w:rsid w:val="00602579"/>
    <w:rsid w:val="00602BA4"/>
    <w:rsid w:val="00602D5A"/>
    <w:rsid w:val="00602DA2"/>
    <w:rsid w:val="00602FF4"/>
    <w:rsid w:val="00603228"/>
    <w:rsid w:val="00604ACD"/>
    <w:rsid w:val="00604C15"/>
    <w:rsid w:val="00604DC2"/>
    <w:rsid w:val="00604DE6"/>
    <w:rsid w:val="006060C4"/>
    <w:rsid w:val="00607C35"/>
    <w:rsid w:val="00611777"/>
    <w:rsid w:val="0061189F"/>
    <w:rsid w:val="00611E4C"/>
    <w:rsid w:val="0061219B"/>
    <w:rsid w:val="0061247D"/>
    <w:rsid w:val="00612D05"/>
    <w:rsid w:val="00613FB6"/>
    <w:rsid w:val="006140C6"/>
    <w:rsid w:val="00614134"/>
    <w:rsid w:val="00614241"/>
    <w:rsid w:val="0061428D"/>
    <w:rsid w:val="00615411"/>
    <w:rsid w:val="0061599E"/>
    <w:rsid w:val="00615AC7"/>
    <w:rsid w:val="006162E6"/>
    <w:rsid w:val="006171A5"/>
    <w:rsid w:val="00620309"/>
    <w:rsid w:val="00620D7E"/>
    <w:rsid w:val="0062159D"/>
    <w:rsid w:val="00621680"/>
    <w:rsid w:val="00621EC5"/>
    <w:rsid w:val="0062232B"/>
    <w:rsid w:val="006223E0"/>
    <w:rsid w:val="006224D0"/>
    <w:rsid w:val="00622952"/>
    <w:rsid w:val="00622BCE"/>
    <w:rsid w:val="00622E29"/>
    <w:rsid w:val="00623643"/>
    <w:rsid w:val="006239DF"/>
    <w:rsid w:val="00624018"/>
    <w:rsid w:val="006240C4"/>
    <w:rsid w:val="006250DE"/>
    <w:rsid w:val="00625304"/>
    <w:rsid w:val="0062581B"/>
    <w:rsid w:val="006261F4"/>
    <w:rsid w:val="006300D9"/>
    <w:rsid w:val="006303A7"/>
    <w:rsid w:val="0063164E"/>
    <w:rsid w:val="0063191D"/>
    <w:rsid w:val="00633224"/>
    <w:rsid w:val="00633488"/>
    <w:rsid w:val="00633581"/>
    <w:rsid w:val="006339AF"/>
    <w:rsid w:val="00633C47"/>
    <w:rsid w:val="00633E7B"/>
    <w:rsid w:val="006348F7"/>
    <w:rsid w:val="0063512D"/>
    <w:rsid w:val="006358FB"/>
    <w:rsid w:val="00635AE2"/>
    <w:rsid w:val="00635E1E"/>
    <w:rsid w:val="0063613D"/>
    <w:rsid w:val="0063677C"/>
    <w:rsid w:val="00636972"/>
    <w:rsid w:val="00636B69"/>
    <w:rsid w:val="00636BC2"/>
    <w:rsid w:val="00636F1B"/>
    <w:rsid w:val="006404D1"/>
    <w:rsid w:val="00640F43"/>
    <w:rsid w:val="006412CA"/>
    <w:rsid w:val="00641718"/>
    <w:rsid w:val="006420DA"/>
    <w:rsid w:val="00642A0A"/>
    <w:rsid w:val="0064370D"/>
    <w:rsid w:val="00643AC1"/>
    <w:rsid w:val="00643D62"/>
    <w:rsid w:val="00644A5E"/>
    <w:rsid w:val="00644A6C"/>
    <w:rsid w:val="00644D69"/>
    <w:rsid w:val="0064512D"/>
    <w:rsid w:val="006457A8"/>
    <w:rsid w:val="00645EA0"/>
    <w:rsid w:val="00645F76"/>
    <w:rsid w:val="00646EB0"/>
    <w:rsid w:val="0064714D"/>
    <w:rsid w:val="0064727D"/>
    <w:rsid w:val="00647B32"/>
    <w:rsid w:val="00647C27"/>
    <w:rsid w:val="006519E6"/>
    <w:rsid w:val="00651CDE"/>
    <w:rsid w:val="00652326"/>
    <w:rsid w:val="006528B0"/>
    <w:rsid w:val="00652907"/>
    <w:rsid w:val="00652E06"/>
    <w:rsid w:val="00653FC4"/>
    <w:rsid w:val="00654F91"/>
    <w:rsid w:val="00655361"/>
    <w:rsid w:val="00655E86"/>
    <w:rsid w:val="00656253"/>
    <w:rsid w:val="00656799"/>
    <w:rsid w:val="00656B77"/>
    <w:rsid w:val="00656E72"/>
    <w:rsid w:val="006570B1"/>
    <w:rsid w:val="006578A1"/>
    <w:rsid w:val="006578A6"/>
    <w:rsid w:val="006609D7"/>
    <w:rsid w:val="0066137B"/>
    <w:rsid w:val="0066174E"/>
    <w:rsid w:val="00661BBB"/>
    <w:rsid w:val="00661E57"/>
    <w:rsid w:val="006626E8"/>
    <w:rsid w:val="006629E4"/>
    <w:rsid w:val="00663783"/>
    <w:rsid w:val="006637C6"/>
    <w:rsid w:val="00663E47"/>
    <w:rsid w:val="006644A7"/>
    <w:rsid w:val="00664BDE"/>
    <w:rsid w:val="0066565B"/>
    <w:rsid w:val="00665C44"/>
    <w:rsid w:val="00666284"/>
    <w:rsid w:val="006667F3"/>
    <w:rsid w:val="00666C8F"/>
    <w:rsid w:val="00667AEA"/>
    <w:rsid w:val="006704FA"/>
    <w:rsid w:val="00670687"/>
    <w:rsid w:val="00670DC5"/>
    <w:rsid w:val="00671652"/>
    <w:rsid w:val="00671FAA"/>
    <w:rsid w:val="00672314"/>
    <w:rsid w:val="00675DA5"/>
    <w:rsid w:val="006803C7"/>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22E"/>
    <w:rsid w:val="006858AA"/>
    <w:rsid w:val="00685BCF"/>
    <w:rsid w:val="006867C7"/>
    <w:rsid w:val="0068685A"/>
    <w:rsid w:val="0068703C"/>
    <w:rsid w:val="006871D0"/>
    <w:rsid w:val="0068751F"/>
    <w:rsid w:val="006900D1"/>
    <w:rsid w:val="00690215"/>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97A"/>
    <w:rsid w:val="006A39D6"/>
    <w:rsid w:val="006A3D40"/>
    <w:rsid w:val="006A561D"/>
    <w:rsid w:val="006A5A0C"/>
    <w:rsid w:val="006A5BA0"/>
    <w:rsid w:val="006A5BB1"/>
    <w:rsid w:val="006A5F88"/>
    <w:rsid w:val="006A7D95"/>
    <w:rsid w:val="006B02BA"/>
    <w:rsid w:val="006B0EA6"/>
    <w:rsid w:val="006B120D"/>
    <w:rsid w:val="006B13C1"/>
    <w:rsid w:val="006B2CC7"/>
    <w:rsid w:val="006B3AF9"/>
    <w:rsid w:val="006B4158"/>
    <w:rsid w:val="006B44C5"/>
    <w:rsid w:val="006B555F"/>
    <w:rsid w:val="006B6242"/>
    <w:rsid w:val="006B6C7C"/>
    <w:rsid w:val="006B6EA4"/>
    <w:rsid w:val="006B77BB"/>
    <w:rsid w:val="006B7F8F"/>
    <w:rsid w:val="006B7FC5"/>
    <w:rsid w:val="006C0034"/>
    <w:rsid w:val="006C055E"/>
    <w:rsid w:val="006C0D13"/>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C97"/>
    <w:rsid w:val="006C5CCA"/>
    <w:rsid w:val="006C625F"/>
    <w:rsid w:val="006C6336"/>
    <w:rsid w:val="006C6C3F"/>
    <w:rsid w:val="006C7073"/>
    <w:rsid w:val="006C75AA"/>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200A"/>
    <w:rsid w:val="006E2E45"/>
    <w:rsid w:val="006E3CB2"/>
    <w:rsid w:val="006E3DA8"/>
    <w:rsid w:val="006E5DAA"/>
    <w:rsid w:val="006E7006"/>
    <w:rsid w:val="006E746F"/>
    <w:rsid w:val="006E7A7B"/>
    <w:rsid w:val="006F00E7"/>
    <w:rsid w:val="006F0F6E"/>
    <w:rsid w:val="006F1B22"/>
    <w:rsid w:val="006F1BA4"/>
    <w:rsid w:val="006F1F06"/>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3E1"/>
    <w:rsid w:val="006F762D"/>
    <w:rsid w:val="00700492"/>
    <w:rsid w:val="0070167E"/>
    <w:rsid w:val="00701E1B"/>
    <w:rsid w:val="00702ED0"/>
    <w:rsid w:val="00703C09"/>
    <w:rsid w:val="0070434A"/>
    <w:rsid w:val="007048C4"/>
    <w:rsid w:val="00704CC4"/>
    <w:rsid w:val="00705345"/>
    <w:rsid w:val="0070582D"/>
    <w:rsid w:val="0070638D"/>
    <w:rsid w:val="00706DBF"/>
    <w:rsid w:val="00707A59"/>
    <w:rsid w:val="0071046B"/>
    <w:rsid w:val="00710AC6"/>
    <w:rsid w:val="00710C1D"/>
    <w:rsid w:val="007110A3"/>
    <w:rsid w:val="00711108"/>
    <w:rsid w:val="00711213"/>
    <w:rsid w:val="0071125F"/>
    <w:rsid w:val="007112A1"/>
    <w:rsid w:val="00711996"/>
    <w:rsid w:val="00711B3B"/>
    <w:rsid w:val="00711BA3"/>
    <w:rsid w:val="00711C9D"/>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69AC"/>
    <w:rsid w:val="007169DD"/>
    <w:rsid w:val="00717679"/>
    <w:rsid w:val="00717B67"/>
    <w:rsid w:val="0072051C"/>
    <w:rsid w:val="007206A2"/>
    <w:rsid w:val="00720B38"/>
    <w:rsid w:val="00720CA7"/>
    <w:rsid w:val="00720FED"/>
    <w:rsid w:val="0072147B"/>
    <w:rsid w:val="0072181E"/>
    <w:rsid w:val="00722267"/>
    <w:rsid w:val="007227CA"/>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6CB"/>
    <w:rsid w:val="00732C1A"/>
    <w:rsid w:val="00733CDC"/>
    <w:rsid w:val="0073427E"/>
    <w:rsid w:val="00734B9A"/>
    <w:rsid w:val="00735695"/>
    <w:rsid w:val="00735863"/>
    <w:rsid w:val="007360CB"/>
    <w:rsid w:val="0073653E"/>
    <w:rsid w:val="00737566"/>
    <w:rsid w:val="00741BA2"/>
    <w:rsid w:val="00741CF4"/>
    <w:rsid w:val="00741DCC"/>
    <w:rsid w:val="00741DE2"/>
    <w:rsid w:val="007421A1"/>
    <w:rsid w:val="007427FE"/>
    <w:rsid w:val="00742C51"/>
    <w:rsid w:val="00743445"/>
    <w:rsid w:val="00743477"/>
    <w:rsid w:val="00744843"/>
    <w:rsid w:val="00745E01"/>
    <w:rsid w:val="0074666B"/>
    <w:rsid w:val="007468D6"/>
    <w:rsid w:val="00746BFF"/>
    <w:rsid w:val="007473E1"/>
    <w:rsid w:val="00747897"/>
    <w:rsid w:val="00747E47"/>
    <w:rsid w:val="00750192"/>
    <w:rsid w:val="007504E1"/>
    <w:rsid w:val="00750544"/>
    <w:rsid w:val="00750804"/>
    <w:rsid w:val="00750849"/>
    <w:rsid w:val="007509AB"/>
    <w:rsid w:val="00751689"/>
    <w:rsid w:val="00751A2B"/>
    <w:rsid w:val="00751CDE"/>
    <w:rsid w:val="007524AA"/>
    <w:rsid w:val="00753257"/>
    <w:rsid w:val="00753744"/>
    <w:rsid w:val="00753A93"/>
    <w:rsid w:val="00755663"/>
    <w:rsid w:val="00755964"/>
    <w:rsid w:val="00756386"/>
    <w:rsid w:val="00756603"/>
    <w:rsid w:val="007575C0"/>
    <w:rsid w:val="00757D2F"/>
    <w:rsid w:val="0076000E"/>
    <w:rsid w:val="00760C00"/>
    <w:rsid w:val="007610E9"/>
    <w:rsid w:val="00761728"/>
    <w:rsid w:val="00761C6C"/>
    <w:rsid w:val="00762B72"/>
    <w:rsid w:val="00763777"/>
    <w:rsid w:val="00763CCB"/>
    <w:rsid w:val="007642B4"/>
    <w:rsid w:val="00764C45"/>
    <w:rsid w:val="00765A07"/>
    <w:rsid w:val="00766277"/>
    <w:rsid w:val="0076656A"/>
    <w:rsid w:val="00766701"/>
    <w:rsid w:val="00766911"/>
    <w:rsid w:val="00767793"/>
    <w:rsid w:val="007679D8"/>
    <w:rsid w:val="00770803"/>
    <w:rsid w:val="00771319"/>
    <w:rsid w:val="007713E8"/>
    <w:rsid w:val="00771794"/>
    <w:rsid w:val="00771CCF"/>
    <w:rsid w:val="00771F7D"/>
    <w:rsid w:val="00772C3E"/>
    <w:rsid w:val="00772FE4"/>
    <w:rsid w:val="007730F4"/>
    <w:rsid w:val="007736E8"/>
    <w:rsid w:val="00774ACE"/>
    <w:rsid w:val="00775823"/>
    <w:rsid w:val="00775F57"/>
    <w:rsid w:val="00776372"/>
    <w:rsid w:val="00776584"/>
    <w:rsid w:val="007769EF"/>
    <w:rsid w:val="00776D4F"/>
    <w:rsid w:val="00776DDC"/>
    <w:rsid w:val="007770F9"/>
    <w:rsid w:val="00777179"/>
    <w:rsid w:val="00777945"/>
    <w:rsid w:val="00777D40"/>
    <w:rsid w:val="00780B8D"/>
    <w:rsid w:val="00780B8E"/>
    <w:rsid w:val="00780FE4"/>
    <w:rsid w:val="00781649"/>
    <w:rsid w:val="007823D6"/>
    <w:rsid w:val="0078254E"/>
    <w:rsid w:val="00782628"/>
    <w:rsid w:val="007826AB"/>
    <w:rsid w:val="007834E8"/>
    <w:rsid w:val="007836C6"/>
    <w:rsid w:val="007840E2"/>
    <w:rsid w:val="0078569F"/>
    <w:rsid w:val="00785803"/>
    <w:rsid w:val="00785EB4"/>
    <w:rsid w:val="0078609A"/>
    <w:rsid w:val="00786F85"/>
    <w:rsid w:val="0078731A"/>
    <w:rsid w:val="00787487"/>
    <w:rsid w:val="007906F1"/>
    <w:rsid w:val="00790796"/>
    <w:rsid w:val="00790EDA"/>
    <w:rsid w:val="00791349"/>
    <w:rsid w:val="0079175F"/>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1F7"/>
    <w:rsid w:val="007A464F"/>
    <w:rsid w:val="007A49DC"/>
    <w:rsid w:val="007A5E98"/>
    <w:rsid w:val="007A6196"/>
    <w:rsid w:val="007A63D5"/>
    <w:rsid w:val="007A689A"/>
    <w:rsid w:val="007A68EA"/>
    <w:rsid w:val="007A6B7D"/>
    <w:rsid w:val="007A7629"/>
    <w:rsid w:val="007B1027"/>
    <w:rsid w:val="007B1691"/>
    <w:rsid w:val="007B174F"/>
    <w:rsid w:val="007B1863"/>
    <w:rsid w:val="007B18C5"/>
    <w:rsid w:val="007B1925"/>
    <w:rsid w:val="007B22E0"/>
    <w:rsid w:val="007B28CA"/>
    <w:rsid w:val="007B358D"/>
    <w:rsid w:val="007B518E"/>
    <w:rsid w:val="007B5401"/>
    <w:rsid w:val="007B5FB4"/>
    <w:rsid w:val="007B6B2B"/>
    <w:rsid w:val="007B7949"/>
    <w:rsid w:val="007B7A33"/>
    <w:rsid w:val="007B7D30"/>
    <w:rsid w:val="007C0FA9"/>
    <w:rsid w:val="007C2413"/>
    <w:rsid w:val="007C25AE"/>
    <w:rsid w:val="007C3152"/>
    <w:rsid w:val="007C333B"/>
    <w:rsid w:val="007C3914"/>
    <w:rsid w:val="007C3CEA"/>
    <w:rsid w:val="007C3D92"/>
    <w:rsid w:val="007C3E6F"/>
    <w:rsid w:val="007C3E98"/>
    <w:rsid w:val="007C5A8F"/>
    <w:rsid w:val="007C5B38"/>
    <w:rsid w:val="007C5FCF"/>
    <w:rsid w:val="007C6313"/>
    <w:rsid w:val="007C76E8"/>
    <w:rsid w:val="007D01E6"/>
    <w:rsid w:val="007D035E"/>
    <w:rsid w:val="007D0396"/>
    <w:rsid w:val="007D0644"/>
    <w:rsid w:val="007D1020"/>
    <w:rsid w:val="007D1801"/>
    <w:rsid w:val="007D1FE0"/>
    <w:rsid w:val="007D20BB"/>
    <w:rsid w:val="007D21FA"/>
    <w:rsid w:val="007D261E"/>
    <w:rsid w:val="007D2F61"/>
    <w:rsid w:val="007D3004"/>
    <w:rsid w:val="007D337D"/>
    <w:rsid w:val="007D3D0E"/>
    <w:rsid w:val="007D3D33"/>
    <w:rsid w:val="007D41C2"/>
    <w:rsid w:val="007D4F02"/>
    <w:rsid w:val="007D5274"/>
    <w:rsid w:val="007D674C"/>
    <w:rsid w:val="007D6B7B"/>
    <w:rsid w:val="007D6CF1"/>
    <w:rsid w:val="007D7131"/>
    <w:rsid w:val="007D7BEC"/>
    <w:rsid w:val="007D7CE3"/>
    <w:rsid w:val="007D7D9E"/>
    <w:rsid w:val="007E051A"/>
    <w:rsid w:val="007E0798"/>
    <w:rsid w:val="007E1B72"/>
    <w:rsid w:val="007E1D93"/>
    <w:rsid w:val="007E3EE3"/>
    <w:rsid w:val="007E48DD"/>
    <w:rsid w:val="007E5574"/>
    <w:rsid w:val="007E57DE"/>
    <w:rsid w:val="007E5902"/>
    <w:rsid w:val="007E6686"/>
    <w:rsid w:val="007E6719"/>
    <w:rsid w:val="007E68ED"/>
    <w:rsid w:val="007E69ED"/>
    <w:rsid w:val="007E7B2D"/>
    <w:rsid w:val="007F0221"/>
    <w:rsid w:val="007F034B"/>
    <w:rsid w:val="007F07B9"/>
    <w:rsid w:val="007F0928"/>
    <w:rsid w:val="007F15CE"/>
    <w:rsid w:val="007F1E88"/>
    <w:rsid w:val="007F2CD7"/>
    <w:rsid w:val="007F33E5"/>
    <w:rsid w:val="007F3568"/>
    <w:rsid w:val="007F372A"/>
    <w:rsid w:val="007F422D"/>
    <w:rsid w:val="007F49F5"/>
    <w:rsid w:val="007F4DBA"/>
    <w:rsid w:val="007F519C"/>
    <w:rsid w:val="007F534D"/>
    <w:rsid w:val="007F54A2"/>
    <w:rsid w:val="007F54FE"/>
    <w:rsid w:val="007F5535"/>
    <w:rsid w:val="007F556A"/>
    <w:rsid w:val="007F5D32"/>
    <w:rsid w:val="007F5E4A"/>
    <w:rsid w:val="007F72DC"/>
    <w:rsid w:val="007F795F"/>
    <w:rsid w:val="0080069C"/>
    <w:rsid w:val="008006FD"/>
    <w:rsid w:val="0080148D"/>
    <w:rsid w:val="0080156B"/>
    <w:rsid w:val="00801A3A"/>
    <w:rsid w:val="00804114"/>
    <w:rsid w:val="0080448C"/>
    <w:rsid w:val="00804634"/>
    <w:rsid w:val="008047E8"/>
    <w:rsid w:val="0080531E"/>
    <w:rsid w:val="00805C3D"/>
    <w:rsid w:val="00806F1D"/>
    <w:rsid w:val="008077ED"/>
    <w:rsid w:val="00807B6F"/>
    <w:rsid w:val="00807E93"/>
    <w:rsid w:val="00810172"/>
    <w:rsid w:val="00810762"/>
    <w:rsid w:val="00810858"/>
    <w:rsid w:val="00810EFF"/>
    <w:rsid w:val="00811314"/>
    <w:rsid w:val="008118A5"/>
    <w:rsid w:val="00811A39"/>
    <w:rsid w:val="0081221A"/>
    <w:rsid w:val="0081291B"/>
    <w:rsid w:val="00813622"/>
    <w:rsid w:val="00813DCF"/>
    <w:rsid w:val="00813FAB"/>
    <w:rsid w:val="0081498C"/>
    <w:rsid w:val="00814AE1"/>
    <w:rsid w:val="00815D31"/>
    <w:rsid w:val="0081601F"/>
    <w:rsid w:val="00816064"/>
    <w:rsid w:val="00816D88"/>
    <w:rsid w:val="008174B2"/>
    <w:rsid w:val="00817CFF"/>
    <w:rsid w:val="00817EF3"/>
    <w:rsid w:val="0082000D"/>
    <w:rsid w:val="0082037E"/>
    <w:rsid w:val="00820C9C"/>
    <w:rsid w:val="00820F55"/>
    <w:rsid w:val="00821572"/>
    <w:rsid w:val="00821901"/>
    <w:rsid w:val="00821919"/>
    <w:rsid w:val="00821D9C"/>
    <w:rsid w:val="00822310"/>
    <w:rsid w:val="00823794"/>
    <w:rsid w:val="008237B3"/>
    <w:rsid w:val="008237F4"/>
    <w:rsid w:val="00823F67"/>
    <w:rsid w:val="00824022"/>
    <w:rsid w:val="0082483A"/>
    <w:rsid w:val="00824A81"/>
    <w:rsid w:val="008257B8"/>
    <w:rsid w:val="00825F98"/>
    <w:rsid w:val="008260ED"/>
    <w:rsid w:val="0082699D"/>
    <w:rsid w:val="00826CB0"/>
    <w:rsid w:val="00826E6B"/>
    <w:rsid w:val="00826E98"/>
    <w:rsid w:val="008275FD"/>
    <w:rsid w:val="00827A52"/>
    <w:rsid w:val="00830BA1"/>
    <w:rsid w:val="00830EB2"/>
    <w:rsid w:val="00831652"/>
    <w:rsid w:val="0083202E"/>
    <w:rsid w:val="0083304F"/>
    <w:rsid w:val="008334C9"/>
    <w:rsid w:val="00834122"/>
    <w:rsid w:val="008352C5"/>
    <w:rsid w:val="008358A6"/>
    <w:rsid w:val="008359FB"/>
    <w:rsid w:val="00835C56"/>
    <w:rsid w:val="008360FC"/>
    <w:rsid w:val="008364A3"/>
    <w:rsid w:val="00836E81"/>
    <w:rsid w:val="0083735D"/>
    <w:rsid w:val="008377C1"/>
    <w:rsid w:val="00837C90"/>
    <w:rsid w:val="00837EB1"/>
    <w:rsid w:val="0084042B"/>
    <w:rsid w:val="008409BB"/>
    <w:rsid w:val="0084184A"/>
    <w:rsid w:val="008423F2"/>
    <w:rsid w:val="00842A30"/>
    <w:rsid w:val="00842F71"/>
    <w:rsid w:val="00843179"/>
    <w:rsid w:val="00843470"/>
    <w:rsid w:val="0084386A"/>
    <w:rsid w:val="00843E0E"/>
    <w:rsid w:val="008442EA"/>
    <w:rsid w:val="00844589"/>
    <w:rsid w:val="00844794"/>
    <w:rsid w:val="00844C6C"/>
    <w:rsid w:val="00844FE7"/>
    <w:rsid w:val="0084558C"/>
    <w:rsid w:val="00845969"/>
    <w:rsid w:val="00845A12"/>
    <w:rsid w:val="00845C27"/>
    <w:rsid w:val="00845F37"/>
    <w:rsid w:val="00845FF5"/>
    <w:rsid w:val="00846001"/>
    <w:rsid w:val="0084615D"/>
    <w:rsid w:val="008463DF"/>
    <w:rsid w:val="0084642A"/>
    <w:rsid w:val="008465C4"/>
    <w:rsid w:val="00846710"/>
    <w:rsid w:val="008478ED"/>
    <w:rsid w:val="0085118C"/>
    <w:rsid w:val="00851718"/>
    <w:rsid w:val="00851728"/>
    <w:rsid w:val="00851DFF"/>
    <w:rsid w:val="00853064"/>
    <w:rsid w:val="00853084"/>
    <w:rsid w:val="00853142"/>
    <w:rsid w:val="008540A6"/>
    <w:rsid w:val="00854420"/>
    <w:rsid w:val="00854481"/>
    <w:rsid w:val="00854792"/>
    <w:rsid w:val="008572DF"/>
    <w:rsid w:val="00857591"/>
    <w:rsid w:val="00857E88"/>
    <w:rsid w:val="00860797"/>
    <w:rsid w:val="008612DB"/>
    <w:rsid w:val="00861B57"/>
    <w:rsid w:val="00862AC4"/>
    <w:rsid w:val="008633AC"/>
    <w:rsid w:val="008634E3"/>
    <w:rsid w:val="00863E18"/>
    <w:rsid w:val="00864627"/>
    <w:rsid w:val="00864635"/>
    <w:rsid w:val="00864678"/>
    <w:rsid w:val="00864C1A"/>
    <w:rsid w:val="00865217"/>
    <w:rsid w:val="008658AA"/>
    <w:rsid w:val="00865CBD"/>
    <w:rsid w:val="0086665C"/>
    <w:rsid w:val="00866E37"/>
    <w:rsid w:val="00866F9E"/>
    <w:rsid w:val="008672E2"/>
    <w:rsid w:val="0086793D"/>
    <w:rsid w:val="00867B1C"/>
    <w:rsid w:val="00867BF2"/>
    <w:rsid w:val="008713D6"/>
    <w:rsid w:val="00871643"/>
    <w:rsid w:val="0087281D"/>
    <w:rsid w:val="00872828"/>
    <w:rsid w:val="008732D8"/>
    <w:rsid w:val="00873377"/>
    <w:rsid w:val="00873577"/>
    <w:rsid w:val="0087409F"/>
    <w:rsid w:val="00874D58"/>
    <w:rsid w:val="008750D2"/>
    <w:rsid w:val="00875AB5"/>
    <w:rsid w:val="00875C91"/>
    <w:rsid w:val="00875F85"/>
    <w:rsid w:val="00876C6B"/>
    <w:rsid w:val="00876DC9"/>
    <w:rsid w:val="00877125"/>
    <w:rsid w:val="008777C2"/>
    <w:rsid w:val="00877A77"/>
    <w:rsid w:val="00881511"/>
    <w:rsid w:val="0088194A"/>
    <w:rsid w:val="008823B4"/>
    <w:rsid w:val="00882448"/>
    <w:rsid w:val="00882F1D"/>
    <w:rsid w:val="00883A4D"/>
    <w:rsid w:val="00883B21"/>
    <w:rsid w:val="00883E9A"/>
    <w:rsid w:val="00883F8F"/>
    <w:rsid w:val="00884235"/>
    <w:rsid w:val="00884B72"/>
    <w:rsid w:val="00885285"/>
    <w:rsid w:val="00885985"/>
    <w:rsid w:val="00886699"/>
    <w:rsid w:val="00886A21"/>
    <w:rsid w:val="0088709A"/>
    <w:rsid w:val="00890238"/>
    <w:rsid w:val="0089199F"/>
    <w:rsid w:val="00891C32"/>
    <w:rsid w:val="00891D7F"/>
    <w:rsid w:val="00892265"/>
    <w:rsid w:val="0089233E"/>
    <w:rsid w:val="0089330E"/>
    <w:rsid w:val="00893323"/>
    <w:rsid w:val="008938C2"/>
    <w:rsid w:val="00893A8E"/>
    <w:rsid w:val="00893E27"/>
    <w:rsid w:val="008945F1"/>
    <w:rsid w:val="008945F7"/>
    <w:rsid w:val="0089463D"/>
    <w:rsid w:val="0089544E"/>
    <w:rsid w:val="0089554F"/>
    <w:rsid w:val="008955E6"/>
    <w:rsid w:val="00895B5F"/>
    <w:rsid w:val="0089637C"/>
    <w:rsid w:val="00896712"/>
    <w:rsid w:val="00896870"/>
    <w:rsid w:val="008969BD"/>
    <w:rsid w:val="00897CAB"/>
    <w:rsid w:val="008A0BD7"/>
    <w:rsid w:val="008A13BD"/>
    <w:rsid w:val="008A1596"/>
    <w:rsid w:val="008A1EDF"/>
    <w:rsid w:val="008A2695"/>
    <w:rsid w:val="008A2DC9"/>
    <w:rsid w:val="008A2FF1"/>
    <w:rsid w:val="008A32D4"/>
    <w:rsid w:val="008A34BA"/>
    <w:rsid w:val="008A367F"/>
    <w:rsid w:val="008A37AF"/>
    <w:rsid w:val="008A3D62"/>
    <w:rsid w:val="008A448D"/>
    <w:rsid w:val="008A4A55"/>
    <w:rsid w:val="008A4C87"/>
    <w:rsid w:val="008A506F"/>
    <w:rsid w:val="008A528A"/>
    <w:rsid w:val="008A5298"/>
    <w:rsid w:val="008A535A"/>
    <w:rsid w:val="008A720F"/>
    <w:rsid w:val="008A7C72"/>
    <w:rsid w:val="008B04F2"/>
    <w:rsid w:val="008B0D0E"/>
    <w:rsid w:val="008B12BB"/>
    <w:rsid w:val="008B1411"/>
    <w:rsid w:val="008B17A2"/>
    <w:rsid w:val="008B25F2"/>
    <w:rsid w:val="008B2643"/>
    <w:rsid w:val="008B2FAE"/>
    <w:rsid w:val="008B3097"/>
    <w:rsid w:val="008B3317"/>
    <w:rsid w:val="008B414B"/>
    <w:rsid w:val="008B4E0E"/>
    <w:rsid w:val="008B4FB9"/>
    <w:rsid w:val="008B5715"/>
    <w:rsid w:val="008B5A2D"/>
    <w:rsid w:val="008B5BC2"/>
    <w:rsid w:val="008B60BB"/>
    <w:rsid w:val="008B6732"/>
    <w:rsid w:val="008B68EC"/>
    <w:rsid w:val="008B711E"/>
    <w:rsid w:val="008B735E"/>
    <w:rsid w:val="008C03E5"/>
    <w:rsid w:val="008C042F"/>
    <w:rsid w:val="008C0443"/>
    <w:rsid w:val="008C057B"/>
    <w:rsid w:val="008C0CAC"/>
    <w:rsid w:val="008C13B4"/>
    <w:rsid w:val="008C1557"/>
    <w:rsid w:val="008C1B8C"/>
    <w:rsid w:val="008C2306"/>
    <w:rsid w:val="008C26D1"/>
    <w:rsid w:val="008C2B7F"/>
    <w:rsid w:val="008C36AC"/>
    <w:rsid w:val="008C3A08"/>
    <w:rsid w:val="008C4953"/>
    <w:rsid w:val="008C4E44"/>
    <w:rsid w:val="008C6255"/>
    <w:rsid w:val="008C684B"/>
    <w:rsid w:val="008C6ABD"/>
    <w:rsid w:val="008C6F18"/>
    <w:rsid w:val="008C6F95"/>
    <w:rsid w:val="008C7685"/>
    <w:rsid w:val="008D007A"/>
    <w:rsid w:val="008D07DE"/>
    <w:rsid w:val="008D0831"/>
    <w:rsid w:val="008D0B04"/>
    <w:rsid w:val="008D0B80"/>
    <w:rsid w:val="008D0E40"/>
    <w:rsid w:val="008D1E7F"/>
    <w:rsid w:val="008D2367"/>
    <w:rsid w:val="008D427A"/>
    <w:rsid w:val="008D4DD5"/>
    <w:rsid w:val="008D5657"/>
    <w:rsid w:val="008D5F2F"/>
    <w:rsid w:val="008D6752"/>
    <w:rsid w:val="008D69E7"/>
    <w:rsid w:val="008D6FC1"/>
    <w:rsid w:val="008E0140"/>
    <w:rsid w:val="008E0688"/>
    <w:rsid w:val="008E0BEF"/>
    <w:rsid w:val="008E266D"/>
    <w:rsid w:val="008E2F0C"/>
    <w:rsid w:val="008E3E23"/>
    <w:rsid w:val="008E4975"/>
    <w:rsid w:val="008E5103"/>
    <w:rsid w:val="008E52DA"/>
    <w:rsid w:val="008E547B"/>
    <w:rsid w:val="008E5DF8"/>
    <w:rsid w:val="008E7B47"/>
    <w:rsid w:val="008F0250"/>
    <w:rsid w:val="008F11F4"/>
    <w:rsid w:val="008F1952"/>
    <w:rsid w:val="008F1EF5"/>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1811"/>
    <w:rsid w:val="00901F59"/>
    <w:rsid w:val="00902E5B"/>
    <w:rsid w:val="00903FD9"/>
    <w:rsid w:val="00904CF5"/>
    <w:rsid w:val="009050D7"/>
    <w:rsid w:val="00905259"/>
    <w:rsid w:val="0090556C"/>
    <w:rsid w:val="00905633"/>
    <w:rsid w:val="00905EAE"/>
    <w:rsid w:val="009060C4"/>
    <w:rsid w:val="00906C91"/>
    <w:rsid w:val="00906C95"/>
    <w:rsid w:val="00907656"/>
    <w:rsid w:val="00907E47"/>
    <w:rsid w:val="009107BA"/>
    <w:rsid w:val="009115EF"/>
    <w:rsid w:val="009116DD"/>
    <w:rsid w:val="00912D1C"/>
    <w:rsid w:val="00913019"/>
    <w:rsid w:val="0091356B"/>
    <w:rsid w:val="00913F1E"/>
    <w:rsid w:val="00913FB2"/>
    <w:rsid w:val="009140C4"/>
    <w:rsid w:val="009144A9"/>
    <w:rsid w:val="0091468B"/>
    <w:rsid w:val="00914DB2"/>
    <w:rsid w:val="0091526F"/>
    <w:rsid w:val="009153D2"/>
    <w:rsid w:val="00916286"/>
    <w:rsid w:val="00916595"/>
    <w:rsid w:val="00916B98"/>
    <w:rsid w:val="00916C47"/>
    <w:rsid w:val="009171AD"/>
    <w:rsid w:val="00917569"/>
    <w:rsid w:val="00920174"/>
    <w:rsid w:val="00921017"/>
    <w:rsid w:val="009219D2"/>
    <w:rsid w:val="00921A4E"/>
    <w:rsid w:val="00921E37"/>
    <w:rsid w:val="00922511"/>
    <w:rsid w:val="00922F07"/>
    <w:rsid w:val="00923463"/>
    <w:rsid w:val="00925238"/>
    <w:rsid w:val="0092528F"/>
    <w:rsid w:val="009254A3"/>
    <w:rsid w:val="00925ACF"/>
    <w:rsid w:val="0092615D"/>
    <w:rsid w:val="009262E6"/>
    <w:rsid w:val="0092638C"/>
    <w:rsid w:val="00926546"/>
    <w:rsid w:val="009265A1"/>
    <w:rsid w:val="009267AB"/>
    <w:rsid w:val="00927700"/>
    <w:rsid w:val="0093036E"/>
    <w:rsid w:val="00930E4D"/>
    <w:rsid w:val="00931224"/>
    <w:rsid w:val="009333D3"/>
    <w:rsid w:val="009339A0"/>
    <w:rsid w:val="009339B6"/>
    <w:rsid w:val="00933B4C"/>
    <w:rsid w:val="00933DC4"/>
    <w:rsid w:val="0093431B"/>
    <w:rsid w:val="009346D6"/>
    <w:rsid w:val="00934743"/>
    <w:rsid w:val="0093487E"/>
    <w:rsid w:val="00934FFE"/>
    <w:rsid w:val="00936405"/>
    <w:rsid w:val="00936B64"/>
    <w:rsid w:val="00936F76"/>
    <w:rsid w:val="009379C4"/>
    <w:rsid w:val="0094041A"/>
    <w:rsid w:val="00940D32"/>
    <w:rsid w:val="0094190D"/>
    <w:rsid w:val="00941C26"/>
    <w:rsid w:val="00942354"/>
    <w:rsid w:val="00942681"/>
    <w:rsid w:val="00943A7E"/>
    <w:rsid w:val="00943E42"/>
    <w:rsid w:val="00943E5D"/>
    <w:rsid w:val="009440DC"/>
    <w:rsid w:val="00944728"/>
    <w:rsid w:val="009453E8"/>
    <w:rsid w:val="00945664"/>
    <w:rsid w:val="00945AD1"/>
    <w:rsid w:val="00946E56"/>
    <w:rsid w:val="00946ECB"/>
    <w:rsid w:val="00947069"/>
    <w:rsid w:val="00947268"/>
    <w:rsid w:val="0094750E"/>
    <w:rsid w:val="00947C94"/>
    <w:rsid w:val="009507C8"/>
    <w:rsid w:val="0095115E"/>
    <w:rsid w:val="0095118A"/>
    <w:rsid w:val="0095243E"/>
    <w:rsid w:val="00952468"/>
    <w:rsid w:val="00953381"/>
    <w:rsid w:val="00953740"/>
    <w:rsid w:val="00954767"/>
    <w:rsid w:val="0095487A"/>
    <w:rsid w:val="009548FB"/>
    <w:rsid w:val="00954D8B"/>
    <w:rsid w:val="0095536B"/>
    <w:rsid w:val="0095538B"/>
    <w:rsid w:val="0095695D"/>
    <w:rsid w:val="00957AF7"/>
    <w:rsid w:val="00960ACA"/>
    <w:rsid w:val="00960C4F"/>
    <w:rsid w:val="0096217C"/>
    <w:rsid w:val="00962441"/>
    <w:rsid w:val="00963277"/>
    <w:rsid w:val="00964853"/>
    <w:rsid w:val="00964B53"/>
    <w:rsid w:val="00964C3F"/>
    <w:rsid w:val="00964C6C"/>
    <w:rsid w:val="00965176"/>
    <w:rsid w:val="00965240"/>
    <w:rsid w:val="00965847"/>
    <w:rsid w:val="00965A3E"/>
    <w:rsid w:val="00965C48"/>
    <w:rsid w:val="00966D9D"/>
    <w:rsid w:val="00966E4A"/>
    <w:rsid w:val="00967041"/>
    <w:rsid w:val="00970918"/>
    <w:rsid w:val="0097099E"/>
    <w:rsid w:val="009711BA"/>
    <w:rsid w:val="009714D1"/>
    <w:rsid w:val="00971761"/>
    <w:rsid w:val="00971F1B"/>
    <w:rsid w:val="0097216F"/>
    <w:rsid w:val="00972C3B"/>
    <w:rsid w:val="00973057"/>
    <w:rsid w:val="00973604"/>
    <w:rsid w:val="00974D50"/>
    <w:rsid w:val="009751AF"/>
    <w:rsid w:val="00975326"/>
    <w:rsid w:val="009757C3"/>
    <w:rsid w:val="00975DEA"/>
    <w:rsid w:val="00977CDF"/>
    <w:rsid w:val="0098043F"/>
    <w:rsid w:val="009808C5"/>
    <w:rsid w:val="00981038"/>
    <w:rsid w:val="0098106E"/>
    <w:rsid w:val="00981511"/>
    <w:rsid w:val="00981D1C"/>
    <w:rsid w:val="00981E1C"/>
    <w:rsid w:val="00982118"/>
    <w:rsid w:val="0098262F"/>
    <w:rsid w:val="00982B8F"/>
    <w:rsid w:val="00982C62"/>
    <w:rsid w:val="00982C91"/>
    <w:rsid w:val="00982D87"/>
    <w:rsid w:val="00982F76"/>
    <w:rsid w:val="00982FA3"/>
    <w:rsid w:val="00983E57"/>
    <w:rsid w:val="009840FD"/>
    <w:rsid w:val="00984701"/>
    <w:rsid w:val="00984847"/>
    <w:rsid w:val="00984BEC"/>
    <w:rsid w:val="00985A38"/>
    <w:rsid w:val="00985EB8"/>
    <w:rsid w:val="00985FB3"/>
    <w:rsid w:val="009863A2"/>
    <w:rsid w:val="00986566"/>
    <w:rsid w:val="00986ACA"/>
    <w:rsid w:val="00986C95"/>
    <w:rsid w:val="00986CC1"/>
    <w:rsid w:val="00986F0E"/>
    <w:rsid w:val="00986F4E"/>
    <w:rsid w:val="00987191"/>
    <w:rsid w:val="009872AC"/>
    <w:rsid w:val="00987A5A"/>
    <w:rsid w:val="00987CB4"/>
    <w:rsid w:val="0099097E"/>
    <w:rsid w:val="00991A30"/>
    <w:rsid w:val="00991C15"/>
    <w:rsid w:val="009921FC"/>
    <w:rsid w:val="0099272B"/>
    <w:rsid w:val="00992A0E"/>
    <w:rsid w:val="009932A4"/>
    <w:rsid w:val="0099399E"/>
    <w:rsid w:val="0099413C"/>
    <w:rsid w:val="00994230"/>
    <w:rsid w:val="0099479E"/>
    <w:rsid w:val="00994D02"/>
    <w:rsid w:val="009951D8"/>
    <w:rsid w:val="00995355"/>
    <w:rsid w:val="0099586F"/>
    <w:rsid w:val="0099719E"/>
    <w:rsid w:val="009A0169"/>
    <w:rsid w:val="009A1B56"/>
    <w:rsid w:val="009A3C93"/>
    <w:rsid w:val="009A3FD0"/>
    <w:rsid w:val="009A51C7"/>
    <w:rsid w:val="009A59EC"/>
    <w:rsid w:val="009A5C56"/>
    <w:rsid w:val="009A5CA8"/>
    <w:rsid w:val="009A6ED0"/>
    <w:rsid w:val="009A706A"/>
    <w:rsid w:val="009A71AB"/>
    <w:rsid w:val="009A7745"/>
    <w:rsid w:val="009A7AB3"/>
    <w:rsid w:val="009A7C3D"/>
    <w:rsid w:val="009B0156"/>
    <w:rsid w:val="009B0295"/>
    <w:rsid w:val="009B05BA"/>
    <w:rsid w:val="009B14E2"/>
    <w:rsid w:val="009B1B0E"/>
    <w:rsid w:val="009B2596"/>
    <w:rsid w:val="009B42B6"/>
    <w:rsid w:val="009B42CC"/>
    <w:rsid w:val="009B43D6"/>
    <w:rsid w:val="009B4534"/>
    <w:rsid w:val="009B5081"/>
    <w:rsid w:val="009B510A"/>
    <w:rsid w:val="009B623A"/>
    <w:rsid w:val="009B6985"/>
    <w:rsid w:val="009B69B3"/>
    <w:rsid w:val="009B7011"/>
    <w:rsid w:val="009B71E4"/>
    <w:rsid w:val="009B7240"/>
    <w:rsid w:val="009C04EE"/>
    <w:rsid w:val="009C0CD4"/>
    <w:rsid w:val="009C0E38"/>
    <w:rsid w:val="009C115D"/>
    <w:rsid w:val="009C15E7"/>
    <w:rsid w:val="009C17C8"/>
    <w:rsid w:val="009C385B"/>
    <w:rsid w:val="009C3BE4"/>
    <w:rsid w:val="009C3E3C"/>
    <w:rsid w:val="009C4353"/>
    <w:rsid w:val="009C49C2"/>
    <w:rsid w:val="009C4E2D"/>
    <w:rsid w:val="009C62C0"/>
    <w:rsid w:val="009C6A88"/>
    <w:rsid w:val="009C765D"/>
    <w:rsid w:val="009C7ADA"/>
    <w:rsid w:val="009C7DFA"/>
    <w:rsid w:val="009D000A"/>
    <w:rsid w:val="009D037A"/>
    <w:rsid w:val="009D1A86"/>
    <w:rsid w:val="009D1E12"/>
    <w:rsid w:val="009D1E66"/>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5D"/>
    <w:rsid w:val="009E2EA0"/>
    <w:rsid w:val="009E305F"/>
    <w:rsid w:val="009E3417"/>
    <w:rsid w:val="009E36FF"/>
    <w:rsid w:val="009E37D3"/>
    <w:rsid w:val="009E39A4"/>
    <w:rsid w:val="009E3CC0"/>
    <w:rsid w:val="009E5028"/>
    <w:rsid w:val="009E50FB"/>
    <w:rsid w:val="009E5280"/>
    <w:rsid w:val="009E5386"/>
    <w:rsid w:val="009E5DD1"/>
    <w:rsid w:val="009E60AD"/>
    <w:rsid w:val="009E6125"/>
    <w:rsid w:val="009E68C8"/>
    <w:rsid w:val="009E6AB5"/>
    <w:rsid w:val="009E6DAB"/>
    <w:rsid w:val="009E6F4B"/>
    <w:rsid w:val="009E703C"/>
    <w:rsid w:val="009E7E4C"/>
    <w:rsid w:val="009E7EBB"/>
    <w:rsid w:val="009F07B5"/>
    <w:rsid w:val="009F08F5"/>
    <w:rsid w:val="009F0956"/>
    <w:rsid w:val="009F0EE5"/>
    <w:rsid w:val="009F1264"/>
    <w:rsid w:val="009F1721"/>
    <w:rsid w:val="009F245B"/>
    <w:rsid w:val="009F25E6"/>
    <w:rsid w:val="009F2BE8"/>
    <w:rsid w:val="009F2F09"/>
    <w:rsid w:val="009F39A7"/>
    <w:rsid w:val="009F40B7"/>
    <w:rsid w:val="009F4188"/>
    <w:rsid w:val="009F4302"/>
    <w:rsid w:val="009F4393"/>
    <w:rsid w:val="009F4BE9"/>
    <w:rsid w:val="009F62D3"/>
    <w:rsid w:val="009F65E3"/>
    <w:rsid w:val="009F6A2F"/>
    <w:rsid w:val="00A00112"/>
    <w:rsid w:val="00A0079A"/>
    <w:rsid w:val="00A008B5"/>
    <w:rsid w:val="00A010D6"/>
    <w:rsid w:val="00A01420"/>
    <w:rsid w:val="00A017B4"/>
    <w:rsid w:val="00A01C53"/>
    <w:rsid w:val="00A01D38"/>
    <w:rsid w:val="00A02414"/>
    <w:rsid w:val="00A025B9"/>
    <w:rsid w:val="00A02623"/>
    <w:rsid w:val="00A0355C"/>
    <w:rsid w:val="00A03A13"/>
    <w:rsid w:val="00A040CD"/>
    <w:rsid w:val="00A04429"/>
    <w:rsid w:val="00A04CBD"/>
    <w:rsid w:val="00A05898"/>
    <w:rsid w:val="00A06446"/>
    <w:rsid w:val="00A06697"/>
    <w:rsid w:val="00A06C40"/>
    <w:rsid w:val="00A10586"/>
    <w:rsid w:val="00A10A48"/>
    <w:rsid w:val="00A110DA"/>
    <w:rsid w:val="00A1132B"/>
    <w:rsid w:val="00A11930"/>
    <w:rsid w:val="00A11B54"/>
    <w:rsid w:val="00A11CDC"/>
    <w:rsid w:val="00A1238C"/>
    <w:rsid w:val="00A124CB"/>
    <w:rsid w:val="00A1263D"/>
    <w:rsid w:val="00A12AF2"/>
    <w:rsid w:val="00A12D8A"/>
    <w:rsid w:val="00A12E6C"/>
    <w:rsid w:val="00A136D0"/>
    <w:rsid w:val="00A13D1A"/>
    <w:rsid w:val="00A14DC2"/>
    <w:rsid w:val="00A14DD6"/>
    <w:rsid w:val="00A15D5E"/>
    <w:rsid w:val="00A161F8"/>
    <w:rsid w:val="00A169FA"/>
    <w:rsid w:val="00A1766A"/>
    <w:rsid w:val="00A1796C"/>
    <w:rsid w:val="00A200F4"/>
    <w:rsid w:val="00A206C9"/>
    <w:rsid w:val="00A20C27"/>
    <w:rsid w:val="00A20E7D"/>
    <w:rsid w:val="00A2122D"/>
    <w:rsid w:val="00A216BC"/>
    <w:rsid w:val="00A23433"/>
    <w:rsid w:val="00A23931"/>
    <w:rsid w:val="00A23D57"/>
    <w:rsid w:val="00A23FD6"/>
    <w:rsid w:val="00A24EA2"/>
    <w:rsid w:val="00A25317"/>
    <w:rsid w:val="00A25706"/>
    <w:rsid w:val="00A25C26"/>
    <w:rsid w:val="00A25D84"/>
    <w:rsid w:val="00A26029"/>
    <w:rsid w:val="00A262E4"/>
    <w:rsid w:val="00A267C2"/>
    <w:rsid w:val="00A268EA"/>
    <w:rsid w:val="00A2703A"/>
    <w:rsid w:val="00A31CE0"/>
    <w:rsid w:val="00A31FA9"/>
    <w:rsid w:val="00A331C6"/>
    <w:rsid w:val="00A333BF"/>
    <w:rsid w:val="00A33825"/>
    <w:rsid w:val="00A3398F"/>
    <w:rsid w:val="00A34598"/>
    <w:rsid w:val="00A35583"/>
    <w:rsid w:val="00A363EF"/>
    <w:rsid w:val="00A36DFE"/>
    <w:rsid w:val="00A370FD"/>
    <w:rsid w:val="00A3798C"/>
    <w:rsid w:val="00A37DD9"/>
    <w:rsid w:val="00A40457"/>
    <w:rsid w:val="00A40705"/>
    <w:rsid w:val="00A40ED7"/>
    <w:rsid w:val="00A40F83"/>
    <w:rsid w:val="00A412BA"/>
    <w:rsid w:val="00A41416"/>
    <w:rsid w:val="00A4200D"/>
    <w:rsid w:val="00A424BF"/>
    <w:rsid w:val="00A4258E"/>
    <w:rsid w:val="00A432D1"/>
    <w:rsid w:val="00A4354D"/>
    <w:rsid w:val="00A43716"/>
    <w:rsid w:val="00A442C5"/>
    <w:rsid w:val="00A44712"/>
    <w:rsid w:val="00A44AF5"/>
    <w:rsid w:val="00A44B8B"/>
    <w:rsid w:val="00A44DDE"/>
    <w:rsid w:val="00A45367"/>
    <w:rsid w:val="00A45EC4"/>
    <w:rsid w:val="00A47212"/>
    <w:rsid w:val="00A474EA"/>
    <w:rsid w:val="00A50119"/>
    <w:rsid w:val="00A501B2"/>
    <w:rsid w:val="00A5034A"/>
    <w:rsid w:val="00A50FFA"/>
    <w:rsid w:val="00A51128"/>
    <w:rsid w:val="00A539D1"/>
    <w:rsid w:val="00A54DAE"/>
    <w:rsid w:val="00A5691E"/>
    <w:rsid w:val="00A56D3B"/>
    <w:rsid w:val="00A57450"/>
    <w:rsid w:val="00A57479"/>
    <w:rsid w:val="00A57C08"/>
    <w:rsid w:val="00A600D9"/>
    <w:rsid w:val="00A604CD"/>
    <w:rsid w:val="00A637A0"/>
    <w:rsid w:val="00A63ECD"/>
    <w:rsid w:val="00A64093"/>
    <w:rsid w:val="00A640EB"/>
    <w:rsid w:val="00A6412F"/>
    <w:rsid w:val="00A64815"/>
    <w:rsid w:val="00A65043"/>
    <w:rsid w:val="00A66DF9"/>
    <w:rsid w:val="00A704E4"/>
    <w:rsid w:val="00A706FC"/>
    <w:rsid w:val="00A70889"/>
    <w:rsid w:val="00A70BD2"/>
    <w:rsid w:val="00A7136A"/>
    <w:rsid w:val="00A71C44"/>
    <w:rsid w:val="00A72296"/>
    <w:rsid w:val="00A73268"/>
    <w:rsid w:val="00A7388E"/>
    <w:rsid w:val="00A74544"/>
    <w:rsid w:val="00A74548"/>
    <w:rsid w:val="00A74DF2"/>
    <w:rsid w:val="00A74E4D"/>
    <w:rsid w:val="00A7592E"/>
    <w:rsid w:val="00A76C1F"/>
    <w:rsid w:val="00A76D1E"/>
    <w:rsid w:val="00A7786F"/>
    <w:rsid w:val="00A803FC"/>
    <w:rsid w:val="00A8071A"/>
    <w:rsid w:val="00A80DD9"/>
    <w:rsid w:val="00A80FCA"/>
    <w:rsid w:val="00A81CBC"/>
    <w:rsid w:val="00A82506"/>
    <w:rsid w:val="00A837CE"/>
    <w:rsid w:val="00A83DB5"/>
    <w:rsid w:val="00A83FBA"/>
    <w:rsid w:val="00A84636"/>
    <w:rsid w:val="00A84FE1"/>
    <w:rsid w:val="00A85080"/>
    <w:rsid w:val="00A86406"/>
    <w:rsid w:val="00A86853"/>
    <w:rsid w:val="00A86AFF"/>
    <w:rsid w:val="00A86B75"/>
    <w:rsid w:val="00A86E75"/>
    <w:rsid w:val="00A86F33"/>
    <w:rsid w:val="00A9065F"/>
    <w:rsid w:val="00A90B0E"/>
    <w:rsid w:val="00A9188F"/>
    <w:rsid w:val="00A91AA1"/>
    <w:rsid w:val="00A91C8C"/>
    <w:rsid w:val="00A91E05"/>
    <w:rsid w:val="00A91F0D"/>
    <w:rsid w:val="00A9235A"/>
    <w:rsid w:val="00A92FF7"/>
    <w:rsid w:val="00A93069"/>
    <w:rsid w:val="00A9468F"/>
    <w:rsid w:val="00A9498D"/>
    <w:rsid w:val="00A95335"/>
    <w:rsid w:val="00A9566B"/>
    <w:rsid w:val="00A9657F"/>
    <w:rsid w:val="00A9797D"/>
    <w:rsid w:val="00AA015F"/>
    <w:rsid w:val="00AA0280"/>
    <w:rsid w:val="00AA0C3A"/>
    <w:rsid w:val="00AA1723"/>
    <w:rsid w:val="00AA190D"/>
    <w:rsid w:val="00AA1FDD"/>
    <w:rsid w:val="00AA22C3"/>
    <w:rsid w:val="00AA230D"/>
    <w:rsid w:val="00AA247A"/>
    <w:rsid w:val="00AA258B"/>
    <w:rsid w:val="00AA40AD"/>
    <w:rsid w:val="00AA4941"/>
    <w:rsid w:val="00AA49E9"/>
    <w:rsid w:val="00AA4F49"/>
    <w:rsid w:val="00AA5316"/>
    <w:rsid w:val="00AA5475"/>
    <w:rsid w:val="00AA5876"/>
    <w:rsid w:val="00AA6A8A"/>
    <w:rsid w:val="00AA6DD8"/>
    <w:rsid w:val="00AA6FA3"/>
    <w:rsid w:val="00AA70BB"/>
    <w:rsid w:val="00AA757C"/>
    <w:rsid w:val="00AA7F10"/>
    <w:rsid w:val="00AB0391"/>
    <w:rsid w:val="00AB06B4"/>
    <w:rsid w:val="00AB15DA"/>
    <w:rsid w:val="00AB2085"/>
    <w:rsid w:val="00AB2151"/>
    <w:rsid w:val="00AB235B"/>
    <w:rsid w:val="00AB2C59"/>
    <w:rsid w:val="00AB2C71"/>
    <w:rsid w:val="00AB2C8A"/>
    <w:rsid w:val="00AB42B6"/>
    <w:rsid w:val="00AB4BEF"/>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282"/>
    <w:rsid w:val="00AC47EC"/>
    <w:rsid w:val="00AC4E5D"/>
    <w:rsid w:val="00AC6C53"/>
    <w:rsid w:val="00AC6E85"/>
    <w:rsid w:val="00AC7284"/>
    <w:rsid w:val="00AC7CE6"/>
    <w:rsid w:val="00AD0828"/>
    <w:rsid w:val="00AD0B13"/>
    <w:rsid w:val="00AD0E69"/>
    <w:rsid w:val="00AD103D"/>
    <w:rsid w:val="00AD159C"/>
    <w:rsid w:val="00AD17FA"/>
    <w:rsid w:val="00AD19EC"/>
    <w:rsid w:val="00AD2265"/>
    <w:rsid w:val="00AD2717"/>
    <w:rsid w:val="00AD3644"/>
    <w:rsid w:val="00AD3A87"/>
    <w:rsid w:val="00AD3C99"/>
    <w:rsid w:val="00AD3DC4"/>
    <w:rsid w:val="00AD4A46"/>
    <w:rsid w:val="00AD4FF4"/>
    <w:rsid w:val="00AD531D"/>
    <w:rsid w:val="00AD570A"/>
    <w:rsid w:val="00AD57A6"/>
    <w:rsid w:val="00AD600C"/>
    <w:rsid w:val="00AD6066"/>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36"/>
    <w:rsid w:val="00AF39AF"/>
    <w:rsid w:val="00AF3E3B"/>
    <w:rsid w:val="00AF3E5A"/>
    <w:rsid w:val="00AF46FE"/>
    <w:rsid w:val="00AF486F"/>
    <w:rsid w:val="00AF548B"/>
    <w:rsid w:val="00AF55E0"/>
    <w:rsid w:val="00AF5666"/>
    <w:rsid w:val="00AF57E5"/>
    <w:rsid w:val="00AF5870"/>
    <w:rsid w:val="00AF5AAF"/>
    <w:rsid w:val="00AF6619"/>
    <w:rsid w:val="00AF6CFD"/>
    <w:rsid w:val="00AF7DC1"/>
    <w:rsid w:val="00B000AE"/>
    <w:rsid w:val="00B0040B"/>
    <w:rsid w:val="00B00830"/>
    <w:rsid w:val="00B00A4F"/>
    <w:rsid w:val="00B00AB5"/>
    <w:rsid w:val="00B00CC0"/>
    <w:rsid w:val="00B00F5C"/>
    <w:rsid w:val="00B019C1"/>
    <w:rsid w:val="00B0236E"/>
    <w:rsid w:val="00B02506"/>
    <w:rsid w:val="00B02ACE"/>
    <w:rsid w:val="00B03913"/>
    <w:rsid w:val="00B04CE3"/>
    <w:rsid w:val="00B04CEA"/>
    <w:rsid w:val="00B05607"/>
    <w:rsid w:val="00B0565F"/>
    <w:rsid w:val="00B05A08"/>
    <w:rsid w:val="00B05F14"/>
    <w:rsid w:val="00B0632C"/>
    <w:rsid w:val="00B06737"/>
    <w:rsid w:val="00B0784C"/>
    <w:rsid w:val="00B07CE9"/>
    <w:rsid w:val="00B101D5"/>
    <w:rsid w:val="00B10633"/>
    <w:rsid w:val="00B10B08"/>
    <w:rsid w:val="00B111CA"/>
    <w:rsid w:val="00B11A78"/>
    <w:rsid w:val="00B11CFB"/>
    <w:rsid w:val="00B12111"/>
    <w:rsid w:val="00B12804"/>
    <w:rsid w:val="00B12A1F"/>
    <w:rsid w:val="00B133A0"/>
    <w:rsid w:val="00B13E18"/>
    <w:rsid w:val="00B14109"/>
    <w:rsid w:val="00B14410"/>
    <w:rsid w:val="00B1486D"/>
    <w:rsid w:val="00B150D6"/>
    <w:rsid w:val="00B15167"/>
    <w:rsid w:val="00B15373"/>
    <w:rsid w:val="00B15639"/>
    <w:rsid w:val="00B15D15"/>
    <w:rsid w:val="00B15E42"/>
    <w:rsid w:val="00B15EEE"/>
    <w:rsid w:val="00B16198"/>
    <w:rsid w:val="00B16733"/>
    <w:rsid w:val="00B16A2C"/>
    <w:rsid w:val="00B16FB6"/>
    <w:rsid w:val="00B17022"/>
    <w:rsid w:val="00B20FD1"/>
    <w:rsid w:val="00B21736"/>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A89"/>
    <w:rsid w:val="00B30DC8"/>
    <w:rsid w:val="00B315BB"/>
    <w:rsid w:val="00B31977"/>
    <w:rsid w:val="00B3235A"/>
    <w:rsid w:val="00B333FE"/>
    <w:rsid w:val="00B3382B"/>
    <w:rsid w:val="00B349E3"/>
    <w:rsid w:val="00B35094"/>
    <w:rsid w:val="00B350F0"/>
    <w:rsid w:val="00B357AC"/>
    <w:rsid w:val="00B35992"/>
    <w:rsid w:val="00B35E4B"/>
    <w:rsid w:val="00B35FCC"/>
    <w:rsid w:val="00B36518"/>
    <w:rsid w:val="00B376FA"/>
    <w:rsid w:val="00B37754"/>
    <w:rsid w:val="00B378CC"/>
    <w:rsid w:val="00B41615"/>
    <w:rsid w:val="00B41FD8"/>
    <w:rsid w:val="00B420DF"/>
    <w:rsid w:val="00B428E2"/>
    <w:rsid w:val="00B42A2C"/>
    <w:rsid w:val="00B42A5C"/>
    <w:rsid w:val="00B42A98"/>
    <w:rsid w:val="00B42C64"/>
    <w:rsid w:val="00B448EF"/>
    <w:rsid w:val="00B47493"/>
    <w:rsid w:val="00B474C8"/>
    <w:rsid w:val="00B474DF"/>
    <w:rsid w:val="00B47915"/>
    <w:rsid w:val="00B47A1B"/>
    <w:rsid w:val="00B50526"/>
    <w:rsid w:val="00B50637"/>
    <w:rsid w:val="00B50AF8"/>
    <w:rsid w:val="00B50E18"/>
    <w:rsid w:val="00B513A9"/>
    <w:rsid w:val="00B51568"/>
    <w:rsid w:val="00B51610"/>
    <w:rsid w:val="00B5167B"/>
    <w:rsid w:val="00B520E3"/>
    <w:rsid w:val="00B52336"/>
    <w:rsid w:val="00B5314C"/>
    <w:rsid w:val="00B5388C"/>
    <w:rsid w:val="00B53EFB"/>
    <w:rsid w:val="00B55CED"/>
    <w:rsid w:val="00B55D57"/>
    <w:rsid w:val="00B55F80"/>
    <w:rsid w:val="00B56480"/>
    <w:rsid w:val="00B565D6"/>
    <w:rsid w:val="00B56E37"/>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19C"/>
    <w:rsid w:val="00B74729"/>
    <w:rsid w:val="00B749B6"/>
    <w:rsid w:val="00B74ED6"/>
    <w:rsid w:val="00B7509A"/>
    <w:rsid w:val="00B7613E"/>
    <w:rsid w:val="00B766C1"/>
    <w:rsid w:val="00B76966"/>
    <w:rsid w:val="00B76B96"/>
    <w:rsid w:val="00B76EFB"/>
    <w:rsid w:val="00B77129"/>
    <w:rsid w:val="00B77C37"/>
    <w:rsid w:val="00B807BF"/>
    <w:rsid w:val="00B809B1"/>
    <w:rsid w:val="00B82543"/>
    <w:rsid w:val="00B82998"/>
    <w:rsid w:val="00B82BC7"/>
    <w:rsid w:val="00B834B0"/>
    <w:rsid w:val="00B837F6"/>
    <w:rsid w:val="00B83DAE"/>
    <w:rsid w:val="00B83E80"/>
    <w:rsid w:val="00B84FB4"/>
    <w:rsid w:val="00B8729A"/>
    <w:rsid w:val="00B8756E"/>
    <w:rsid w:val="00B87A7D"/>
    <w:rsid w:val="00B87DF9"/>
    <w:rsid w:val="00B91951"/>
    <w:rsid w:val="00B91A58"/>
    <w:rsid w:val="00B91EAD"/>
    <w:rsid w:val="00B920B9"/>
    <w:rsid w:val="00B930D2"/>
    <w:rsid w:val="00B937CD"/>
    <w:rsid w:val="00B938BC"/>
    <w:rsid w:val="00B93997"/>
    <w:rsid w:val="00B93C98"/>
    <w:rsid w:val="00B94CD3"/>
    <w:rsid w:val="00B94E9F"/>
    <w:rsid w:val="00B97601"/>
    <w:rsid w:val="00B976BB"/>
    <w:rsid w:val="00BA01A7"/>
    <w:rsid w:val="00BA0224"/>
    <w:rsid w:val="00BA05C8"/>
    <w:rsid w:val="00BA09AA"/>
    <w:rsid w:val="00BA0AD5"/>
    <w:rsid w:val="00BA0CA0"/>
    <w:rsid w:val="00BA0E3C"/>
    <w:rsid w:val="00BA1F74"/>
    <w:rsid w:val="00BA1FE7"/>
    <w:rsid w:val="00BA2B1D"/>
    <w:rsid w:val="00BA386F"/>
    <w:rsid w:val="00BA3CA6"/>
    <w:rsid w:val="00BA3D14"/>
    <w:rsid w:val="00BA435A"/>
    <w:rsid w:val="00BA54BA"/>
    <w:rsid w:val="00BA5603"/>
    <w:rsid w:val="00BA56D9"/>
    <w:rsid w:val="00BA6194"/>
    <w:rsid w:val="00BA6CE3"/>
    <w:rsid w:val="00BA7EEE"/>
    <w:rsid w:val="00BB089E"/>
    <w:rsid w:val="00BB2008"/>
    <w:rsid w:val="00BB29DF"/>
    <w:rsid w:val="00BB2CFC"/>
    <w:rsid w:val="00BB34DC"/>
    <w:rsid w:val="00BB35D0"/>
    <w:rsid w:val="00BB3883"/>
    <w:rsid w:val="00BB3AC4"/>
    <w:rsid w:val="00BB44F0"/>
    <w:rsid w:val="00BB4999"/>
    <w:rsid w:val="00BB4BCD"/>
    <w:rsid w:val="00BB4E36"/>
    <w:rsid w:val="00BB56C7"/>
    <w:rsid w:val="00BB5B62"/>
    <w:rsid w:val="00BB6502"/>
    <w:rsid w:val="00BB6BCD"/>
    <w:rsid w:val="00BB70F9"/>
    <w:rsid w:val="00BB7C9B"/>
    <w:rsid w:val="00BC0A3B"/>
    <w:rsid w:val="00BC1527"/>
    <w:rsid w:val="00BC2306"/>
    <w:rsid w:val="00BC2F31"/>
    <w:rsid w:val="00BC316E"/>
    <w:rsid w:val="00BC3428"/>
    <w:rsid w:val="00BC4036"/>
    <w:rsid w:val="00BC4F0A"/>
    <w:rsid w:val="00BC509F"/>
    <w:rsid w:val="00BC51D2"/>
    <w:rsid w:val="00BC555E"/>
    <w:rsid w:val="00BC64BE"/>
    <w:rsid w:val="00BC7155"/>
    <w:rsid w:val="00BC7550"/>
    <w:rsid w:val="00BD0B72"/>
    <w:rsid w:val="00BD2668"/>
    <w:rsid w:val="00BD3924"/>
    <w:rsid w:val="00BD3C33"/>
    <w:rsid w:val="00BD450F"/>
    <w:rsid w:val="00BD4512"/>
    <w:rsid w:val="00BD52AA"/>
    <w:rsid w:val="00BD7FF4"/>
    <w:rsid w:val="00BE1061"/>
    <w:rsid w:val="00BE1321"/>
    <w:rsid w:val="00BE2893"/>
    <w:rsid w:val="00BE2E67"/>
    <w:rsid w:val="00BE2EB4"/>
    <w:rsid w:val="00BE2F5A"/>
    <w:rsid w:val="00BE357D"/>
    <w:rsid w:val="00BE37D3"/>
    <w:rsid w:val="00BE4098"/>
    <w:rsid w:val="00BE522A"/>
    <w:rsid w:val="00BE57B5"/>
    <w:rsid w:val="00BE5ABE"/>
    <w:rsid w:val="00BE7A7C"/>
    <w:rsid w:val="00BF0A44"/>
    <w:rsid w:val="00BF0CEC"/>
    <w:rsid w:val="00BF1A44"/>
    <w:rsid w:val="00BF1EDF"/>
    <w:rsid w:val="00BF40EE"/>
    <w:rsid w:val="00BF4D3D"/>
    <w:rsid w:val="00BF55A4"/>
    <w:rsid w:val="00BF569C"/>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DC2"/>
    <w:rsid w:val="00C034A4"/>
    <w:rsid w:val="00C03DD0"/>
    <w:rsid w:val="00C04445"/>
    <w:rsid w:val="00C04705"/>
    <w:rsid w:val="00C04A7F"/>
    <w:rsid w:val="00C04E2B"/>
    <w:rsid w:val="00C051AA"/>
    <w:rsid w:val="00C060A0"/>
    <w:rsid w:val="00C07187"/>
    <w:rsid w:val="00C075C9"/>
    <w:rsid w:val="00C07DB2"/>
    <w:rsid w:val="00C07FAD"/>
    <w:rsid w:val="00C106C4"/>
    <w:rsid w:val="00C10E44"/>
    <w:rsid w:val="00C111EA"/>
    <w:rsid w:val="00C119AD"/>
    <w:rsid w:val="00C1228D"/>
    <w:rsid w:val="00C13FED"/>
    <w:rsid w:val="00C14E7D"/>
    <w:rsid w:val="00C15722"/>
    <w:rsid w:val="00C16103"/>
    <w:rsid w:val="00C16897"/>
    <w:rsid w:val="00C16AB4"/>
    <w:rsid w:val="00C17E76"/>
    <w:rsid w:val="00C200C9"/>
    <w:rsid w:val="00C21D8E"/>
    <w:rsid w:val="00C22525"/>
    <w:rsid w:val="00C23DBB"/>
    <w:rsid w:val="00C23FE1"/>
    <w:rsid w:val="00C2410D"/>
    <w:rsid w:val="00C24BAF"/>
    <w:rsid w:val="00C251C2"/>
    <w:rsid w:val="00C25F8B"/>
    <w:rsid w:val="00C265C0"/>
    <w:rsid w:val="00C26B9E"/>
    <w:rsid w:val="00C272EF"/>
    <w:rsid w:val="00C2732B"/>
    <w:rsid w:val="00C2753F"/>
    <w:rsid w:val="00C276A8"/>
    <w:rsid w:val="00C27963"/>
    <w:rsid w:val="00C27975"/>
    <w:rsid w:val="00C300BC"/>
    <w:rsid w:val="00C318F7"/>
    <w:rsid w:val="00C319D2"/>
    <w:rsid w:val="00C31F85"/>
    <w:rsid w:val="00C32534"/>
    <w:rsid w:val="00C326EE"/>
    <w:rsid w:val="00C32951"/>
    <w:rsid w:val="00C32C02"/>
    <w:rsid w:val="00C33235"/>
    <w:rsid w:val="00C33677"/>
    <w:rsid w:val="00C34137"/>
    <w:rsid w:val="00C3476B"/>
    <w:rsid w:val="00C347A2"/>
    <w:rsid w:val="00C35240"/>
    <w:rsid w:val="00C368B3"/>
    <w:rsid w:val="00C36F07"/>
    <w:rsid w:val="00C37214"/>
    <w:rsid w:val="00C372E8"/>
    <w:rsid w:val="00C409DC"/>
    <w:rsid w:val="00C40B1B"/>
    <w:rsid w:val="00C40E88"/>
    <w:rsid w:val="00C416A3"/>
    <w:rsid w:val="00C41785"/>
    <w:rsid w:val="00C41872"/>
    <w:rsid w:val="00C41FC1"/>
    <w:rsid w:val="00C434C2"/>
    <w:rsid w:val="00C43940"/>
    <w:rsid w:val="00C44342"/>
    <w:rsid w:val="00C44694"/>
    <w:rsid w:val="00C44744"/>
    <w:rsid w:val="00C457C1"/>
    <w:rsid w:val="00C46625"/>
    <w:rsid w:val="00C46870"/>
    <w:rsid w:val="00C4753C"/>
    <w:rsid w:val="00C47545"/>
    <w:rsid w:val="00C47593"/>
    <w:rsid w:val="00C5044B"/>
    <w:rsid w:val="00C506BD"/>
    <w:rsid w:val="00C50E55"/>
    <w:rsid w:val="00C51426"/>
    <w:rsid w:val="00C51622"/>
    <w:rsid w:val="00C51FB3"/>
    <w:rsid w:val="00C5223C"/>
    <w:rsid w:val="00C52A35"/>
    <w:rsid w:val="00C52E8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94C"/>
    <w:rsid w:val="00C63EE8"/>
    <w:rsid w:val="00C6432E"/>
    <w:rsid w:val="00C64D7A"/>
    <w:rsid w:val="00C65718"/>
    <w:rsid w:val="00C65B95"/>
    <w:rsid w:val="00C65C81"/>
    <w:rsid w:val="00C66772"/>
    <w:rsid w:val="00C66D2B"/>
    <w:rsid w:val="00C67580"/>
    <w:rsid w:val="00C6781C"/>
    <w:rsid w:val="00C67CD9"/>
    <w:rsid w:val="00C67EA1"/>
    <w:rsid w:val="00C70AEE"/>
    <w:rsid w:val="00C71000"/>
    <w:rsid w:val="00C71D15"/>
    <w:rsid w:val="00C7234D"/>
    <w:rsid w:val="00C7244E"/>
    <w:rsid w:val="00C726C9"/>
    <w:rsid w:val="00C72801"/>
    <w:rsid w:val="00C72C0A"/>
    <w:rsid w:val="00C73E67"/>
    <w:rsid w:val="00C73FAD"/>
    <w:rsid w:val="00C74AE1"/>
    <w:rsid w:val="00C757B8"/>
    <w:rsid w:val="00C765E8"/>
    <w:rsid w:val="00C76906"/>
    <w:rsid w:val="00C76B7C"/>
    <w:rsid w:val="00C76CC7"/>
    <w:rsid w:val="00C76F81"/>
    <w:rsid w:val="00C776A4"/>
    <w:rsid w:val="00C800DD"/>
    <w:rsid w:val="00C80920"/>
    <w:rsid w:val="00C80B03"/>
    <w:rsid w:val="00C8243F"/>
    <w:rsid w:val="00C8289B"/>
    <w:rsid w:val="00C82C4B"/>
    <w:rsid w:val="00C82D54"/>
    <w:rsid w:val="00C82F3B"/>
    <w:rsid w:val="00C837C4"/>
    <w:rsid w:val="00C83829"/>
    <w:rsid w:val="00C83EDD"/>
    <w:rsid w:val="00C84505"/>
    <w:rsid w:val="00C8495F"/>
    <w:rsid w:val="00C84BF1"/>
    <w:rsid w:val="00C84CA2"/>
    <w:rsid w:val="00C85294"/>
    <w:rsid w:val="00C85A36"/>
    <w:rsid w:val="00C85CD1"/>
    <w:rsid w:val="00C86A78"/>
    <w:rsid w:val="00C86C56"/>
    <w:rsid w:val="00C8773E"/>
    <w:rsid w:val="00C90601"/>
    <w:rsid w:val="00C90B02"/>
    <w:rsid w:val="00C90D16"/>
    <w:rsid w:val="00C9116A"/>
    <w:rsid w:val="00C91DAF"/>
    <w:rsid w:val="00C9265D"/>
    <w:rsid w:val="00C92824"/>
    <w:rsid w:val="00C92FF5"/>
    <w:rsid w:val="00C937BA"/>
    <w:rsid w:val="00C942E5"/>
    <w:rsid w:val="00C949FC"/>
    <w:rsid w:val="00C94B5C"/>
    <w:rsid w:val="00C960CF"/>
    <w:rsid w:val="00C96672"/>
    <w:rsid w:val="00C96678"/>
    <w:rsid w:val="00C96772"/>
    <w:rsid w:val="00C96CFA"/>
    <w:rsid w:val="00C96E5A"/>
    <w:rsid w:val="00C96EB5"/>
    <w:rsid w:val="00CA0257"/>
    <w:rsid w:val="00CA0917"/>
    <w:rsid w:val="00CA102B"/>
    <w:rsid w:val="00CA2549"/>
    <w:rsid w:val="00CA283D"/>
    <w:rsid w:val="00CA29D1"/>
    <w:rsid w:val="00CA2DD6"/>
    <w:rsid w:val="00CA3247"/>
    <w:rsid w:val="00CA3752"/>
    <w:rsid w:val="00CA3999"/>
    <w:rsid w:val="00CA39C0"/>
    <w:rsid w:val="00CA4B2B"/>
    <w:rsid w:val="00CA5429"/>
    <w:rsid w:val="00CA58B1"/>
    <w:rsid w:val="00CA5AD3"/>
    <w:rsid w:val="00CA5DB1"/>
    <w:rsid w:val="00CA62DD"/>
    <w:rsid w:val="00CA69BA"/>
    <w:rsid w:val="00CA7DE6"/>
    <w:rsid w:val="00CB0098"/>
    <w:rsid w:val="00CB0339"/>
    <w:rsid w:val="00CB0C65"/>
    <w:rsid w:val="00CB110E"/>
    <w:rsid w:val="00CB11F8"/>
    <w:rsid w:val="00CB1B5B"/>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0B10"/>
    <w:rsid w:val="00CC110F"/>
    <w:rsid w:val="00CC11B8"/>
    <w:rsid w:val="00CC1808"/>
    <w:rsid w:val="00CC1AF9"/>
    <w:rsid w:val="00CC20E0"/>
    <w:rsid w:val="00CC2818"/>
    <w:rsid w:val="00CC2F7A"/>
    <w:rsid w:val="00CC3A70"/>
    <w:rsid w:val="00CC4033"/>
    <w:rsid w:val="00CC40B8"/>
    <w:rsid w:val="00CC5444"/>
    <w:rsid w:val="00CC5534"/>
    <w:rsid w:val="00CC5631"/>
    <w:rsid w:val="00CC5E6C"/>
    <w:rsid w:val="00CC62A6"/>
    <w:rsid w:val="00CC676C"/>
    <w:rsid w:val="00CC745B"/>
    <w:rsid w:val="00CC7A11"/>
    <w:rsid w:val="00CD04A8"/>
    <w:rsid w:val="00CD051B"/>
    <w:rsid w:val="00CD1DB1"/>
    <w:rsid w:val="00CD1E47"/>
    <w:rsid w:val="00CD22B5"/>
    <w:rsid w:val="00CD22F4"/>
    <w:rsid w:val="00CD25E1"/>
    <w:rsid w:val="00CD367C"/>
    <w:rsid w:val="00CD454A"/>
    <w:rsid w:val="00CD499A"/>
    <w:rsid w:val="00CD4F54"/>
    <w:rsid w:val="00CD4FFE"/>
    <w:rsid w:val="00CD5521"/>
    <w:rsid w:val="00CD57FA"/>
    <w:rsid w:val="00CD5A6E"/>
    <w:rsid w:val="00CD6865"/>
    <w:rsid w:val="00CD6B7F"/>
    <w:rsid w:val="00CD711F"/>
    <w:rsid w:val="00CD74A7"/>
    <w:rsid w:val="00CD79B2"/>
    <w:rsid w:val="00CE157C"/>
    <w:rsid w:val="00CE1665"/>
    <w:rsid w:val="00CE1AF6"/>
    <w:rsid w:val="00CE2298"/>
    <w:rsid w:val="00CE3064"/>
    <w:rsid w:val="00CE39E4"/>
    <w:rsid w:val="00CE4282"/>
    <w:rsid w:val="00CE54E1"/>
    <w:rsid w:val="00CE55B6"/>
    <w:rsid w:val="00CE5856"/>
    <w:rsid w:val="00CE5BDE"/>
    <w:rsid w:val="00CE6A6D"/>
    <w:rsid w:val="00CE774C"/>
    <w:rsid w:val="00CF012E"/>
    <w:rsid w:val="00CF04D4"/>
    <w:rsid w:val="00CF0B4C"/>
    <w:rsid w:val="00CF1680"/>
    <w:rsid w:val="00CF1BD7"/>
    <w:rsid w:val="00CF1E21"/>
    <w:rsid w:val="00CF21A5"/>
    <w:rsid w:val="00CF2518"/>
    <w:rsid w:val="00CF2B2B"/>
    <w:rsid w:val="00CF2DDE"/>
    <w:rsid w:val="00CF33DC"/>
    <w:rsid w:val="00CF344A"/>
    <w:rsid w:val="00CF39A0"/>
    <w:rsid w:val="00CF3D1C"/>
    <w:rsid w:val="00CF4713"/>
    <w:rsid w:val="00CF4A66"/>
    <w:rsid w:val="00CF4B12"/>
    <w:rsid w:val="00CF55E9"/>
    <w:rsid w:val="00CF58FE"/>
    <w:rsid w:val="00CF5EBE"/>
    <w:rsid w:val="00CF644D"/>
    <w:rsid w:val="00CF783B"/>
    <w:rsid w:val="00CF7D97"/>
    <w:rsid w:val="00CF7EEC"/>
    <w:rsid w:val="00D001C2"/>
    <w:rsid w:val="00D00779"/>
    <w:rsid w:val="00D009D8"/>
    <w:rsid w:val="00D012E1"/>
    <w:rsid w:val="00D01318"/>
    <w:rsid w:val="00D01665"/>
    <w:rsid w:val="00D01A70"/>
    <w:rsid w:val="00D01D1E"/>
    <w:rsid w:val="00D02580"/>
    <w:rsid w:val="00D026F0"/>
    <w:rsid w:val="00D02C5E"/>
    <w:rsid w:val="00D0330B"/>
    <w:rsid w:val="00D03BF7"/>
    <w:rsid w:val="00D03F1E"/>
    <w:rsid w:val="00D0428E"/>
    <w:rsid w:val="00D04426"/>
    <w:rsid w:val="00D0482F"/>
    <w:rsid w:val="00D04A33"/>
    <w:rsid w:val="00D05892"/>
    <w:rsid w:val="00D06824"/>
    <w:rsid w:val="00D0683A"/>
    <w:rsid w:val="00D06C03"/>
    <w:rsid w:val="00D1037A"/>
    <w:rsid w:val="00D10D09"/>
    <w:rsid w:val="00D1163E"/>
    <w:rsid w:val="00D12362"/>
    <w:rsid w:val="00D12A4F"/>
    <w:rsid w:val="00D14512"/>
    <w:rsid w:val="00D14C15"/>
    <w:rsid w:val="00D15A7F"/>
    <w:rsid w:val="00D15CB3"/>
    <w:rsid w:val="00D15F51"/>
    <w:rsid w:val="00D1660E"/>
    <w:rsid w:val="00D16ED5"/>
    <w:rsid w:val="00D171C6"/>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27891"/>
    <w:rsid w:val="00D305F7"/>
    <w:rsid w:val="00D30718"/>
    <w:rsid w:val="00D322FB"/>
    <w:rsid w:val="00D32475"/>
    <w:rsid w:val="00D32EC3"/>
    <w:rsid w:val="00D32EF4"/>
    <w:rsid w:val="00D33F81"/>
    <w:rsid w:val="00D34850"/>
    <w:rsid w:val="00D3486B"/>
    <w:rsid w:val="00D348A1"/>
    <w:rsid w:val="00D35060"/>
    <w:rsid w:val="00D35FF0"/>
    <w:rsid w:val="00D361B4"/>
    <w:rsid w:val="00D369D4"/>
    <w:rsid w:val="00D36AD7"/>
    <w:rsid w:val="00D373E9"/>
    <w:rsid w:val="00D37C61"/>
    <w:rsid w:val="00D403FF"/>
    <w:rsid w:val="00D404C4"/>
    <w:rsid w:val="00D40CE9"/>
    <w:rsid w:val="00D40D0B"/>
    <w:rsid w:val="00D42115"/>
    <w:rsid w:val="00D42EFD"/>
    <w:rsid w:val="00D457D1"/>
    <w:rsid w:val="00D458AA"/>
    <w:rsid w:val="00D46009"/>
    <w:rsid w:val="00D46338"/>
    <w:rsid w:val="00D46BA2"/>
    <w:rsid w:val="00D47234"/>
    <w:rsid w:val="00D47281"/>
    <w:rsid w:val="00D47581"/>
    <w:rsid w:val="00D50295"/>
    <w:rsid w:val="00D5069A"/>
    <w:rsid w:val="00D50E43"/>
    <w:rsid w:val="00D51469"/>
    <w:rsid w:val="00D5182D"/>
    <w:rsid w:val="00D52B45"/>
    <w:rsid w:val="00D530EB"/>
    <w:rsid w:val="00D53393"/>
    <w:rsid w:val="00D535B6"/>
    <w:rsid w:val="00D5451D"/>
    <w:rsid w:val="00D55235"/>
    <w:rsid w:val="00D55D78"/>
    <w:rsid w:val="00D57071"/>
    <w:rsid w:val="00D5714E"/>
    <w:rsid w:val="00D572B2"/>
    <w:rsid w:val="00D57F53"/>
    <w:rsid w:val="00D60CAB"/>
    <w:rsid w:val="00D610FD"/>
    <w:rsid w:val="00D612AF"/>
    <w:rsid w:val="00D6140D"/>
    <w:rsid w:val="00D619F3"/>
    <w:rsid w:val="00D62A5B"/>
    <w:rsid w:val="00D62AD4"/>
    <w:rsid w:val="00D62B43"/>
    <w:rsid w:val="00D62ECD"/>
    <w:rsid w:val="00D63748"/>
    <w:rsid w:val="00D639F0"/>
    <w:rsid w:val="00D63C1B"/>
    <w:rsid w:val="00D63D76"/>
    <w:rsid w:val="00D64B44"/>
    <w:rsid w:val="00D64BFF"/>
    <w:rsid w:val="00D64DE1"/>
    <w:rsid w:val="00D64E3F"/>
    <w:rsid w:val="00D652BD"/>
    <w:rsid w:val="00D653D0"/>
    <w:rsid w:val="00D6692A"/>
    <w:rsid w:val="00D66E55"/>
    <w:rsid w:val="00D674E9"/>
    <w:rsid w:val="00D6799A"/>
    <w:rsid w:val="00D67F60"/>
    <w:rsid w:val="00D7009C"/>
    <w:rsid w:val="00D70F17"/>
    <w:rsid w:val="00D712DA"/>
    <w:rsid w:val="00D719EF"/>
    <w:rsid w:val="00D72327"/>
    <w:rsid w:val="00D727E0"/>
    <w:rsid w:val="00D72B87"/>
    <w:rsid w:val="00D72C08"/>
    <w:rsid w:val="00D72C72"/>
    <w:rsid w:val="00D74160"/>
    <w:rsid w:val="00D744CC"/>
    <w:rsid w:val="00D744F5"/>
    <w:rsid w:val="00D75D22"/>
    <w:rsid w:val="00D75DA5"/>
    <w:rsid w:val="00D761F0"/>
    <w:rsid w:val="00D76C58"/>
    <w:rsid w:val="00D76CF2"/>
    <w:rsid w:val="00D76E7C"/>
    <w:rsid w:val="00D77EA1"/>
    <w:rsid w:val="00D80B40"/>
    <w:rsid w:val="00D8155B"/>
    <w:rsid w:val="00D81E79"/>
    <w:rsid w:val="00D825A5"/>
    <w:rsid w:val="00D825B7"/>
    <w:rsid w:val="00D8290E"/>
    <w:rsid w:val="00D82AD1"/>
    <w:rsid w:val="00D82E6E"/>
    <w:rsid w:val="00D83040"/>
    <w:rsid w:val="00D8306A"/>
    <w:rsid w:val="00D8323B"/>
    <w:rsid w:val="00D83489"/>
    <w:rsid w:val="00D83D13"/>
    <w:rsid w:val="00D841AC"/>
    <w:rsid w:val="00D8589D"/>
    <w:rsid w:val="00D85A81"/>
    <w:rsid w:val="00D86466"/>
    <w:rsid w:val="00D870E8"/>
    <w:rsid w:val="00D87423"/>
    <w:rsid w:val="00D87452"/>
    <w:rsid w:val="00D87485"/>
    <w:rsid w:val="00D87B0F"/>
    <w:rsid w:val="00D87E58"/>
    <w:rsid w:val="00D907CB"/>
    <w:rsid w:val="00D91BF2"/>
    <w:rsid w:val="00D93873"/>
    <w:rsid w:val="00D93C1C"/>
    <w:rsid w:val="00D93DE7"/>
    <w:rsid w:val="00D94026"/>
    <w:rsid w:val="00D94120"/>
    <w:rsid w:val="00D951DD"/>
    <w:rsid w:val="00D952ED"/>
    <w:rsid w:val="00D957FA"/>
    <w:rsid w:val="00D9664C"/>
    <w:rsid w:val="00D97404"/>
    <w:rsid w:val="00D975A3"/>
    <w:rsid w:val="00D979D0"/>
    <w:rsid w:val="00DA08CA"/>
    <w:rsid w:val="00DA0F37"/>
    <w:rsid w:val="00DA101A"/>
    <w:rsid w:val="00DA122C"/>
    <w:rsid w:val="00DA20F1"/>
    <w:rsid w:val="00DA2FD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A48"/>
    <w:rsid w:val="00DB5F2A"/>
    <w:rsid w:val="00DB6D86"/>
    <w:rsid w:val="00DB6F45"/>
    <w:rsid w:val="00DB72B7"/>
    <w:rsid w:val="00DB7546"/>
    <w:rsid w:val="00DC00ED"/>
    <w:rsid w:val="00DC0624"/>
    <w:rsid w:val="00DC0FC3"/>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D1D"/>
    <w:rsid w:val="00DC4D87"/>
    <w:rsid w:val="00DC54EB"/>
    <w:rsid w:val="00DC580A"/>
    <w:rsid w:val="00DC5B50"/>
    <w:rsid w:val="00DC66BC"/>
    <w:rsid w:val="00DC727F"/>
    <w:rsid w:val="00DC7E78"/>
    <w:rsid w:val="00DD008B"/>
    <w:rsid w:val="00DD0493"/>
    <w:rsid w:val="00DD0924"/>
    <w:rsid w:val="00DD0AA4"/>
    <w:rsid w:val="00DD0CBF"/>
    <w:rsid w:val="00DD1071"/>
    <w:rsid w:val="00DD12FD"/>
    <w:rsid w:val="00DD1576"/>
    <w:rsid w:val="00DD2893"/>
    <w:rsid w:val="00DD4717"/>
    <w:rsid w:val="00DD4F74"/>
    <w:rsid w:val="00DD531F"/>
    <w:rsid w:val="00DD556C"/>
    <w:rsid w:val="00DD5737"/>
    <w:rsid w:val="00DD5E81"/>
    <w:rsid w:val="00DD6109"/>
    <w:rsid w:val="00DD65F5"/>
    <w:rsid w:val="00DD6C46"/>
    <w:rsid w:val="00DD6C7A"/>
    <w:rsid w:val="00DD6F44"/>
    <w:rsid w:val="00DD7CCA"/>
    <w:rsid w:val="00DE0A4F"/>
    <w:rsid w:val="00DE0BDE"/>
    <w:rsid w:val="00DE0D78"/>
    <w:rsid w:val="00DE10CF"/>
    <w:rsid w:val="00DE1270"/>
    <w:rsid w:val="00DE1E1E"/>
    <w:rsid w:val="00DE223E"/>
    <w:rsid w:val="00DE2D33"/>
    <w:rsid w:val="00DE34EB"/>
    <w:rsid w:val="00DE3592"/>
    <w:rsid w:val="00DE3E78"/>
    <w:rsid w:val="00DE412D"/>
    <w:rsid w:val="00DE41E7"/>
    <w:rsid w:val="00DE41F8"/>
    <w:rsid w:val="00DE4B9D"/>
    <w:rsid w:val="00DE50EA"/>
    <w:rsid w:val="00DE545C"/>
    <w:rsid w:val="00DE5C9F"/>
    <w:rsid w:val="00DE64B1"/>
    <w:rsid w:val="00DE734E"/>
    <w:rsid w:val="00DE7887"/>
    <w:rsid w:val="00DE7BF8"/>
    <w:rsid w:val="00DF0DC3"/>
    <w:rsid w:val="00DF14F9"/>
    <w:rsid w:val="00DF1C2D"/>
    <w:rsid w:val="00DF1FAE"/>
    <w:rsid w:val="00DF2AD9"/>
    <w:rsid w:val="00DF54D0"/>
    <w:rsid w:val="00DF580C"/>
    <w:rsid w:val="00DF5C1A"/>
    <w:rsid w:val="00DF5E9F"/>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06B00"/>
    <w:rsid w:val="00E07A1A"/>
    <w:rsid w:val="00E1024A"/>
    <w:rsid w:val="00E10B17"/>
    <w:rsid w:val="00E10B67"/>
    <w:rsid w:val="00E11D11"/>
    <w:rsid w:val="00E12029"/>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1ECC"/>
    <w:rsid w:val="00E22B80"/>
    <w:rsid w:val="00E22C0E"/>
    <w:rsid w:val="00E22C64"/>
    <w:rsid w:val="00E22CFF"/>
    <w:rsid w:val="00E231CD"/>
    <w:rsid w:val="00E231E1"/>
    <w:rsid w:val="00E23888"/>
    <w:rsid w:val="00E23B9C"/>
    <w:rsid w:val="00E23BCE"/>
    <w:rsid w:val="00E23CE3"/>
    <w:rsid w:val="00E23CF7"/>
    <w:rsid w:val="00E23E2B"/>
    <w:rsid w:val="00E23E76"/>
    <w:rsid w:val="00E249DB"/>
    <w:rsid w:val="00E253A3"/>
    <w:rsid w:val="00E25402"/>
    <w:rsid w:val="00E254B4"/>
    <w:rsid w:val="00E259B0"/>
    <w:rsid w:val="00E25AF8"/>
    <w:rsid w:val="00E26AEC"/>
    <w:rsid w:val="00E26E4B"/>
    <w:rsid w:val="00E2757B"/>
    <w:rsid w:val="00E2792D"/>
    <w:rsid w:val="00E30828"/>
    <w:rsid w:val="00E30B37"/>
    <w:rsid w:val="00E3109C"/>
    <w:rsid w:val="00E311D1"/>
    <w:rsid w:val="00E31C2D"/>
    <w:rsid w:val="00E32432"/>
    <w:rsid w:val="00E33B1E"/>
    <w:rsid w:val="00E34277"/>
    <w:rsid w:val="00E35C6C"/>
    <w:rsid w:val="00E3621B"/>
    <w:rsid w:val="00E36D6F"/>
    <w:rsid w:val="00E36F43"/>
    <w:rsid w:val="00E37492"/>
    <w:rsid w:val="00E37F0C"/>
    <w:rsid w:val="00E40ADF"/>
    <w:rsid w:val="00E418E3"/>
    <w:rsid w:val="00E41F8B"/>
    <w:rsid w:val="00E423DE"/>
    <w:rsid w:val="00E4296F"/>
    <w:rsid w:val="00E42F07"/>
    <w:rsid w:val="00E4370F"/>
    <w:rsid w:val="00E4441D"/>
    <w:rsid w:val="00E453AB"/>
    <w:rsid w:val="00E45E31"/>
    <w:rsid w:val="00E462E6"/>
    <w:rsid w:val="00E463A0"/>
    <w:rsid w:val="00E465B5"/>
    <w:rsid w:val="00E47839"/>
    <w:rsid w:val="00E513CF"/>
    <w:rsid w:val="00E51CDE"/>
    <w:rsid w:val="00E5210B"/>
    <w:rsid w:val="00E52CB8"/>
    <w:rsid w:val="00E53631"/>
    <w:rsid w:val="00E5388F"/>
    <w:rsid w:val="00E54239"/>
    <w:rsid w:val="00E54272"/>
    <w:rsid w:val="00E542BC"/>
    <w:rsid w:val="00E54521"/>
    <w:rsid w:val="00E54617"/>
    <w:rsid w:val="00E5484B"/>
    <w:rsid w:val="00E551B2"/>
    <w:rsid w:val="00E56023"/>
    <w:rsid w:val="00E56471"/>
    <w:rsid w:val="00E56BC2"/>
    <w:rsid w:val="00E56D6E"/>
    <w:rsid w:val="00E56FEF"/>
    <w:rsid w:val="00E57601"/>
    <w:rsid w:val="00E577F9"/>
    <w:rsid w:val="00E57FB5"/>
    <w:rsid w:val="00E60F14"/>
    <w:rsid w:val="00E61AC4"/>
    <w:rsid w:val="00E61B23"/>
    <w:rsid w:val="00E625BE"/>
    <w:rsid w:val="00E6284B"/>
    <w:rsid w:val="00E62D07"/>
    <w:rsid w:val="00E62DF6"/>
    <w:rsid w:val="00E63A22"/>
    <w:rsid w:val="00E63B8F"/>
    <w:rsid w:val="00E63F00"/>
    <w:rsid w:val="00E646B5"/>
    <w:rsid w:val="00E650CD"/>
    <w:rsid w:val="00E65427"/>
    <w:rsid w:val="00E6543F"/>
    <w:rsid w:val="00E655EF"/>
    <w:rsid w:val="00E661C0"/>
    <w:rsid w:val="00E663F5"/>
    <w:rsid w:val="00E66E97"/>
    <w:rsid w:val="00E66F21"/>
    <w:rsid w:val="00E70BD6"/>
    <w:rsid w:val="00E711DE"/>
    <w:rsid w:val="00E71305"/>
    <w:rsid w:val="00E720D1"/>
    <w:rsid w:val="00E72383"/>
    <w:rsid w:val="00E724D2"/>
    <w:rsid w:val="00E72744"/>
    <w:rsid w:val="00E72D75"/>
    <w:rsid w:val="00E72D9F"/>
    <w:rsid w:val="00E732B8"/>
    <w:rsid w:val="00E73C41"/>
    <w:rsid w:val="00E740B6"/>
    <w:rsid w:val="00E74285"/>
    <w:rsid w:val="00E747B5"/>
    <w:rsid w:val="00E74933"/>
    <w:rsid w:val="00E74EDC"/>
    <w:rsid w:val="00E75597"/>
    <w:rsid w:val="00E75737"/>
    <w:rsid w:val="00E75875"/>
    <w:rsid w:val="00E75886"/>
    <w:rsid w:val="00E75D6E"/>
    <w:rsid w:val="00E76007"/>
    <w:rsid w:val="00E76181"/>
    <w:rsid w:val="00E770F2"/>
    <w:rsid w:val="00E77EAC"/>
    <w:rsid w:val="00E800F6"/>
    <w:rsid w:val="00E80934"/>
    <w:rsid w:val="00E81069"/>
    <w:rsid w:val="00E817AD"/>
    <w:rsid w:val="00E817EF"/>
    <w:rsid w:val="00E8184F"/>
    <w:rsid w:val="00E8192B"/>
    <w:rsid w:val="00E828C0"/>
    <w:rsid w:val="00E828D5"/>
    <w:rsid w:val="00E82D81"/>
    <w:rsid w:val="00E83259"/>
    <w:rsid w:val="00E839BE"/>
    <w:rsid w:val="00E83CAC"/>
    <w:rsid w:val="00E84C89"/>
    <w:rsid w:val="00E85E56"/>
    <w:rsid w:val="00E860DD"/>
    <w:rsid w:val="00E8713D"/>
    <w:rsid w:val="00E87FE5"/>
    <w:rsid w:val="00E90329"/>
    <w:rsid w:val="00E910D5"/>
    <w:rsid w:val="00E9192B"/>
    <w:rsid w:val="00E922C4"/>
    <w:rsid w:val="00E943AE"/>
    <w:rsid w:val="00E947B0"/>
    <w:rsid w:val="00E95231"/>
    <w:rsid w:val="00E95D82"/>
    <w:rsid w:val="00E95F21"/>
    <w:rsid w:val="00E96273"/>
    <w:rsid w:val="00E96E97"/>
    <w:rsid w:val="00E97D49"/>
    <w:rsid w:val="00EA0251"/>
    <w:rsid w:val="00EA1065"/>
    <w:rsid w:val="00EA1434"/>
    <w:rsid w:val="00EA16B6"/>
    <w:rsid w:val="00EA3C3E"/>
    <w:rsid w:val="00EA432C"/>
    <w:rsid w:val="00EA4694"/>
    <w:rsid w:val="00EA48D3"/>
    <w:rsid w:val="00EA546B"/>
    <w:rsid w:val="00EA57C5"/>
    <w:rsid w:val="00EA5D7E"/>
    <w:rsid w:val="00EA5F31"/>
    <w:rsid w:val="00EA5F92"/>
    <w:rsid w:val="00EA63E6"/>
    <w:rsid w:val="00EA64B4"/>
    <w:rsid w:val="00EA65F1"/>
    <w:rsid w:val="00EA6665"/>
    <w:rsid w:val="00EA6935"/>
    <w:rsid w:val="00EA6967"/>
    <w:rsid w:val="00EA6F44"/>
    <w:rsid w:val="00EA752A"/>
    <w:rsid w:val="00EA7613"/>
    <w:rsid w:val="00EA793B"/>
    <w:rsid w:val="00EA7A7E"/>
    <w:rsid w:val="00EB05DA"/>
    <w:rsid w:val="00EB190F"/>
    <w:rsid w:val="00EB235B"/>
    <w:rsid w:val="00EB2EF9"/>
    <w:rsid w:val="00EB31A3"/>
    <w:rsid w:val="00EB325B"/>
    <w:rsid w:val="00EB3E22"/>
    <w:rsid w:val="00EB3E7D"/>
    <w:rsid w:val="00EB693B"/>
    <w:rsid w:val="00EB7BA9"/>
    <w:rsid w:val="00EB7D75"/>
    <w:rsid w:val="00EC0B20"/>
    <w:rsid w:val="00EC0EE7"/>
    <w:rsid w:val="00EC1C3A"/>
    <w:rsid w:val="00EC1F51"/>
    <w:rsid w:val="00EC2075"/>
    <w:rsid w:val="00EC2B1D"/>
    <w:rsid w:val="00EC4233"/>
    <w:rsid w:val="00EC4544"/>
    <w:rsid w:val="00EC4A85"/>
    <w:rsid w:val="00EC544A"/>
    <w:rsid w:val="00EC57B2"/>
    <w:rsid w:val="00EC58F4"/>
    <w:rsid w:val="00EC650B"/>
    <w:rsid w:val="00EC7808"/>
    <w:rsid w:val="00EC7BFA"/>
    <w:rsid w:val="00ED042E"/>
    <w:rsid w:val="00ED1295"/>
    <w:rsid w:val="00ED2357"/>
    <w:rsid w:val="00ED2725"/>
    <w:rsid w:val="00ED2F9A"/>
    <w:rsid w:val="00ED34D1"/>
    <w:rsid w:val="00ED367F"/>
    <w:rsid w:val="00ED3890"/>
    <w:rsid w:val="00ED4206"/>
    <w:rsid w:val="00ED58A2"/>
    <w:rsid w:val="00ED58C3"/>
    <w:rsid w:val="00ED5AE2"/>
    <w:rsid w:val="00ED5C71"/>
    <w:rsid w:val="00ED5EEE"/>
    <w:rsid w:val="00ED667C"/>
    <w:rsid w:val="00ED7966"/>
    <w:rsid w:val="00EE01CC"/>
    <w:rsid w:val="00EE03AB"/>
    <w:rsid w:val="00EE04EE"/>
    <w:rsid w:val="00EE1760"/>
    <w:rsid w:val="00EE18B6"/>
    <w:rsid w:val="00EE1CBA"/>
    <w:rsid w:val="00EE25E3"/>
    <w:rsid w:val="00EE287D"/>
    <w:rsid w:val="00EE3B32"/>
    <w:rsid w:val="00EE3CFF"/>
    <w:rsid w:val="00EE3F39"/>
    <w:rsid w:val="00EE414C"/>
    <w:rsid w:val="00EE44FE"/>
    <w:rsid w:val="00EE5406"/>
    <w:rsid w:val="00EE5EF8"/>
    <w:rsid w:val="00EE6964"/>
    <w:rsid w:val="00EE6A1D"/>
    <w:rsid w:val="00EE6D18"/>
    <w:rsid w:val="00EE7E7A"/>
    <w:rsid w:val="00EF005F"/>
    <w:rsid w:val="00EF1230"/>
    <w:rsid w:val="00EF223B"/>
    <w:rsid w:val="00EF29DE"/>
    <w:rsid w:val="00EF3978"/>
    <w:rsid w:val="00EF3AAC"/>
    <w:rsid w:val="00EF3BED"/>
    <w:rsid w:val="00EF4D42"/>
    <w:rsid w:val="00EF4FD1"/>
    <w:rsid w:val="00EF5318"/>
    <w:rsid w:val="00EF599F"/>
    <w:rsid w:val="00EF708A"/>
    <w:rsid w:val="00EF72C3"/>
    <w:rsid w:val="00EF79CE"/>
    <w:rsid w:val="00F00152"/>
    <w:rsid w:val="00F00352"/>
    <w:rsid w:val="00F00997"/>
    <w:rsid w:val="00F00B1B"/>
    <w:rsid w:val="00F00E37"/>
    <w:rsid w:val="00F010EE"/>
    <w:rsid w:val="00F01383"/>
    <w:rsid w:val="00F0167D"/>
    <w:rsid w:val="00F0177A"/>
    <w:rsid w:val="00F019D5"/>
    <w:rsid w:val="00F02500"/>
    <w:rsid w:val="00F026B0"/>
    <w:rsid w:val="00F02BF0"/>
    <w:rsid w:val="00F032E2"/>
    <w:rsid w:val="00F037E3"/>
    <w:rsid w:val="00F03FF2"/>
    <w:rsid w:val="00F04721"/>
    <w:rsid w:val="00F04F9E"/>
    <w:rsid w:val="00F06135"/>
    <w:rsid w:val="00F06A47"/>
    <w:rsid w:val="00F0700C"/>
    <w:rsid w:val="00F0717F"/>
    <w:rsid w:val="00F0747A"/>
    <w:rsid w:val="00F07849"/>
    <w:rsid w:val="00F07882"/>
    <w:rsid w:val="00F07883"/>
    <w:rsid w:val="00F10177"/>
    <w:rsid w:val="00F10B09"/>
    <w:rsid w:val="00F10D83"/>
    <w:rsid w:val="00F112CD"/>
    <w:rsid w:val="00F11637"/>
    <w:rsid w:val="00F1196B"/>
    <w:rsid w:val="00F11A6A"/>
    <w:rsid w:val="00F126BD"/>
    <w:rsid w:val="00F12D47"/>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9C6"/>
    <w:rsid w:val="00F20F65"/>
    <w:rsid w:val="00F2106D"/>
    <w:rsid w:val="00F22337"/>
    <w:rsid w:val="00F22D65"/>
    <w:rsid w:val="00F23175"/>
    <w:rsid w:val="00F23FB0"/>
    <w:rsid w:val="00F2401E"/>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1F06"/>
    <w:rsid w:val="00F32357"/>
    <w:rsid w:val="00F32C70"/>
    <w:rsid w:val="00F343D5"/>
    <w:rsid w:val="00F34E02"/>
    <w:rsid w:val="00F3549E"/>
    <w:rsid w:val="00F365A7"/>
    <w:rsid w:val="00F3681C"/>
    <w:rsid w:val="00F371C1"/>
    <w:rsid w:val="00F3769D"/>
    <w:rsid w:val="00F3774E"/>
    <w:rsid w:val="00F404F4"/>
    <w:rsid w:val="00F4143E"/>
    <w:rsid w:val="00F41CC5"/>
    <w:rsid w:val="00F41D25"/>
    <w:rsid w:val="00F423C2"/>
    <w:rsid w:val="00F42E84"/>
    <w:rsid w:val="00F433F8"/>
    <w:rsid w:val="00F433FE"/>
    <w:rsid w:val="00F43627"/>
    <w:rsid w:val="00F43781"/>
    <w:rsid w:val="00F4463C"/>
    <w:rsid w:val="00F473A5"/>
    <w:rsid w:val="00F473F3"/>
    <w:rsid w:val="00F474B8"/>
    <w:rsid w:val="00F4750B"/>
    <w:rsid w:val="00F475CA"/>
    <w:rsid w:val="00F478CA"/>
    <w:rsid w:val="00F47CE2"/>
    <w:rsid w:val="00F501F3"/>
    <w:rsid w:val="00F50A98"/>
    <w:rsid w:val="00F50E5F"/>
    <w:rsid w:val="00F50ED2"/>
    <w:rsid w:val="00F51460"/>
    <w:rsid w:val="00F51667"/>
    <w:rsid w:val="00F521DC"/>
    <w:rsid w:val="00F525D9"/>
    <w:rsid w:val="00F53199"/>
    <w:rsid w:val="00F541A1"/>
    <w:rsid w:val="00F54B09"/>
    <w:rsid w:val="00F54BEA"/>
    <w:rsid w:val="00F54E8A"/>
    <w:rsid w:val="00F55386"/>
    <w:rsid w:val="00F559A8"/>
    <w:rsid w:val="00F55C21"/>
    <w:rsid w:val="00F55E5F"/>
    <w:rsid w:val="00F55F6D"/>
    <w:rsid w:val="00F5671E"/>
    <w:rsid w:val="00F5736B"/>
    <w:rsid w:val="00F5746A"/>
    <w:rsid w:val="00F57880"/>
    <w:rsid w:val="00F606F3"/>
    <w:rsid w:val="00F608AB"/>
    <w:rsid w:val="00F60BE7"/>
    <w:rsid w:val="00F6150C"/>
    <w:rsid w:val="00F6159C"/>
    <w:rsid w:val="00F61714"/>
    <w:rsid w:val="00F6238F"/>
    <w:rsid w:val="00F63E59"/>
    <w:rsid w:val="00F64915"/>
    <w:rsid w:val="00F64BE0"/>
    <w:rsid w:val="00F65825"/>
    <w:rsid w:val="00F65B68"/>
    <w:rsid w:val="00F67846"/>
    <w:rsid w:val="00F67B42"/>
    <w:rsid w:val="00F70B72"/>
    <w:rsid w:val="00F70DEF"/>
    <w:rsid w:val="00F70EA3"/>
    <w:rsid w:val="00F71398"/>
    <w:rsid w:val="00F7285F"/>
    <w:rsid w:val="00F7294C"/>
    <w:rsid w:val="00F72C5F"/>
    <w:rsid w:val="00F73549"/>
    <w:rsid w:val="00F73FB2"/>
    <w:rsid w:val="00F7451B"/>
    <w:rsid w:val="00F75782"/>
    <w:rsid w:val="00F759E0"/>
    <w:rsid w:val="00F767E3"/>
    <w:rsid w:val="00F80C1D"/>
    <w:rsid w:val="00F81130"/>
    <w:rsid w:val="00F81469"/>
    <w:rsid w:val="00F8152F"/>
    <w:rsid w:val="00F818F7"/>
    <w:rsid w:val="00F8325D"/>
    <w:rsid w:val="00F832A9"/>
    <w:rsid w:val="00F832B0"/>
    <w:rsid w:val="00F83307"/>
    <w:rsid w:val="00F833A5"/>
    <w:rsid w:val="00F844D3"/>
    <w:rsid w:val="00F84629"/>
    <w:rsid w:val="00F84B71"/>
    <w:rsid w:val="00F84F0E"/>
    <w:rsid w:val="00F8519E"/>
    <w:rsid w:val="00F85C2C"/>
    <w:rsid w:val="00F85FF5"/>
    <w:rsid w:val="00F86B55"/>
    <w:rsid w:val="00F86BB4"/>
    <w:rsid w:val="00F86E69"/>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0C86"/>
    <w:rsid w:val="00FA121C"/>
    <w:rsid w:val="00FA1407"/>
    <w:rsid w:val="00FA1A68"/>
    <w:rsid w:val="00FA1B1A"/>
    <w:rsid w:val="00FA2747"/>
    <w:rsid w:val="00FA2A33"/>
    <w:rsid w:val="00FA2B8D"/>
    <w:rsid w:val="00FA2C8F"/>
    <w:rsid w:val="00FA2CF7"/>
    <w:rsid w:val="00FA3410"/>
    <w:rsid w:val="00FA360B"/>
    <w:rsid w:val="00FA3860"/>
    <w:rsid w:val="00FA3A50"/>
    <w:rsid w:val="00FA4116"/>
    <w:rsid w:val="00FA4763"/>
    <w:rsid w:val="00FA4830"/>
    <w:rsid w:val="00FA5032"/>
    <w:rsid w:val="00FA52EB"/>
    <w:rsid w:val="00FA6366"/>
    <w:rsid w:val="00FA6980"/>
    <w:rsid w:val="00FA6CDF"/>
    <w:rsid w:val="00FA7BB5"/>
    <w:rsid w:val="00FA7C85"/>
    <w:rsid w:val="00FB0D4B"/>
    <w:rsid w:val="00FB12D8"/>
    <w:rsid w:val="00FB176A"/>
    <w:rsid w:val="00FB1CDC"/>
    <w:rsid w:val="00FB238A"/>
    <w:rsid w:val="00FB2446"/>
    <w:rsid w:val="00FB2C81"/>
    <w:rsid w:val="00FB3BC4"/>
    <w:rsid w:val="00FB3F9C"/>
    <w:rsid w:val="00FB3FDE"/>
    <w:rsid w:val="00FB44A0"/>
    <w:rsid w:val="00FB4676"/>
    <w:rsid w:val="00FB5552"/>
    <w:rsid w:val="00FB5789"/>
    <w:rsid w:val="00FB5F3A"/>
    <w:rsid w:val="00FB6488"/>
    <w:rsid w:val="00FB6743"/>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C7F3E"/>
    <w:rsid w:val="00FD035A"/>
    <w:rsid w:val="00FD03D7"/>
    <w:rsid w:val="00FD19F1"/>
    <w:rsid w:val="00FD1A7E"/>
    <w:rsid w:val="00FD2CC3"/>
    <w:rsid w:val="00FD31BF"/>
    <w:rsid w:val="00FD3CC7"/>
    <w:rsid w:val="00FD4148"/>
    <w:rsid w:val="00FD4D5B"/>
    <w:rsid w:val="00FD6453"/>
    <w:rsid w:val="00FD67FD"/>
    <w:rsid w:val="00FD7CB2"/>
    <w:rsid w:val="00FD7D46"/>
    <w:rsid w:val="00FD7D8B"/>
    <w:rsid w:val="00FE0AF2"/>
    <w:rsid w:val="00FE0E83"/>
    <w:rsid w:val="00FE1C47"/>
    <w:rsid w:val="00FE22DD"/>
    <w:rsid w:val="00FE2CFB"/>
    <w:rsid w:val="00FE39A4"/>
    <w:rsid w:val="00FE4A60"/>
    <w:rsid w:val="00FE4DF3"/>
    <w:rsid w:val="00FE4F91"/>
    <w:rsid w:val="00FE54E0"/>
    <w:rsid w:val="00FE55F0"/>
    <w:rsid w:val="00FE6331"/>
    <w:rsid w:val="00FE685B"/>
    <w:rsid w:val="00FE6C12"/>
    <w:rsid w:val="00FE785C"/>
    <w:rsid w:val="00FE7894"/>
    <w:rsid w:val="00FF0003"/>
    <w:rsid w:val="00FF01FA"/>
    <w:rsid w:val="00FF1472"/>
    <w:rsid w:val="00FF21B5"/>
    <w:rsid w:val="00FF21C3"/>
    <w:rsid w:val="00FF2738"/>
    <w:rsid w:val="00FF2A11"/>
    <w:rsid w:val="00FF2AA0"/>
    <w:rsid w:val="00FF3F6C"/>
    <w:rsid w:val="00FF447E"/>
    <w:rsid w:val="00FF4603"/>
    <w:rsid w:val="00FF4B07"/>
    <w:rsid w:val="00FF4BBC"/>
    <w:rsid w:val="00FF4BFC"/>
    <w:rsid w:val="00FF4C11"/>
    <w:rsid w:val="00FF56B9"/>
    <w:rsid w:val="00FF57E8"/>
    <w:rsid w:val="00FF58C0"/>
    <w:rsid w:val="00FF5948"/>
    <w:rsid w:val="00FF6B71"/>
    <w:rsid w:val="00FF6EDF"/>
    <w:rsid w:val="00FF6EEA"/>
    <w:rsid w:val="00FF77DF"/>
    <w:rsid w:val="00FF7ABB"/>
    <w:rsid w:val="00FF7B99"/>
    <w:rsid w:val="1554D3BD"/>
    <w:rsid w:val="1EEEC88E"/>
    <w:rsid w:val="5FD40F2F"/>
    <w:rsid w:val="60C1B648"/>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08359"/>
  <w15:docId w15:val="{729C6D57-4336-4D7D-832E-8E06AE9D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721D2"/>
    <w:pPr>
      <w:spacing w:before="120" w:after="120" w:line="280" w:lineRule="atLeast"/>
      <w:jc w:val="both"/>
    </w:pPr>
    <w:rPr>
      <w:rFonts w:eastAsia="Times New Roman"/>
      <w:sz w:val="22"/>
      <w:szCs w:val="22"/>
    </w:rPr>
  </w:style>
  <w:style w:type="paragraph" w:styleId="Heading1">
    <w:name w:val="heading 1"/>
    <w:basedOn w:val="Normal"/>
    <w:next w:val="BodyText"/>
    <w:link w:val="Heading1Char"/>
    <w:uiPriority w:val="99"/>
    <w:qFormat/>
    <w:rsid w:val="006C6C3F"/>
    <w:pPr>
      <w:keepNext/>
      <w:tabs>
        <w:tab w:val="left" w:pos="851"/>
      </w:tabs>
      <w:spacing w:before="240" w:after="0" w:line="600" w:lineRule="atLeast"/>
      <w:jc w:val="left"/>
      <w:outlineLvl w:val="0"/>
    </w:pPr>
    <w:rPr>
      <w:rFonts w:ascii="Georgia" w:eastAsiaTheme="majorEastAsia" w:hAnsi="Georgia" w:cstheme="majorBidi"/>
      <w:b/>
      <w:bCs/>
      <w:color w:val="1B556B"/>
      <w:sz w:val="48"/>
      <w:szCs w:val="48"/>
    </w:rPr>
  </w:style>
  <w:style w:type="paragraph" w:styleId="Heading2">
    <w:name w:val="heading 2"/>
    <w:basedOn w:val="Normal"/>
    <w:next w:val="BodyText"/>
    <w:link w:val="Heading2Char"/>
    <w:uiPriority w:val="99"/>
    <w:qFormat/>
    <w:rsid w:val="0050510B"/>
    <w:pPr>
      <w:keepNext/>
      <w:tabs>
        <w:tab w:val="left" w:pos="851"/>
      </w:tabs>
      <w:spacing w:before="240" w:after="0" w:line="440" w:lineRule="atLeast"/>
      <w:jc w:val="left"/>
      <w:outlineLvl w:val="1"/>
    </w:pPr>
    <w:rPr>
      <w:rFonts w:ascii="Georgia" w:eastAsiaTheme="majorEastAsia" w:hAnsi="Georgia" w:cstheme="majorBidi"/>
      <w:b/>
      <w:bCs/>
      <w:color w:val="1B556B"/>
      <w:sz w:val="36"/>
      <w:szCs w:val="36"/>
    </w:rPr>
  </w:style>
  <w:style w:type="paragraph" w:styleId="Heading3">
    <w:name w:val="heading 3"/>
    <w:basedOn w:val="Normal"/>
    <w:next w:val="BodyText"/>
    <w:link w:val="Heading3Char"/>
    <w:uiPriority w:val="99"/>
    <w:qFormat/>
    <w:rsid w:val="00F10B09"/>
    <w:pPr>
      <w:keepNext/>
      <w:tabs>
        <w:tab w:val="left" w:pos="851"/>
      </w:tabs>
      <w:spacing w:before="240" w:after="0" w:line="360" w:lineRule="atLeas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uiPriority w:val="99"/>
    <w:qFormat/>
    <w:rsid w:val="00F10B09"/>
    <w:pPr>
      <w:outlineLvl w:val="3"/>
    </w:pPr>
    <w:rPr>
      <w:sz w:val="24"/>
    </w:rPr>
  </w:style>
  <w:style w:type="paragraph" w:styleId="Heading5">
    <w:name w:val="heading 5"/>
    <w:basedOn w:val="Normal"/>
    <w:next w:val="BodyText"/>
    <w:link w:val="Heading5Char"/>
    <w:uiPriority w:val="99"/>
    <w:qFormat/>
    <w:rsid w:val="00152213"/>
    <w:pPr>
      <w:keepNext/>
      <w:spacing w:before="240" w:after="0" w:line="240" w:lineRule="auto"/>
      <w:jc w:val="left"/>
      <w:outlineLvl w:val="4"/>
    </w:pPr>
    <w:rPr>
      <w:b/>
      <w:bCs/>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63415"/>
    <w:rPr>
      <w:rFonts w:ascii="Georgia" w:eastAsiaTheme="majorEastAsia" w:hAnsi="Georgia" w:cstheme="majorBidi"/>
      <w:b/>
      <w:bCs/>
      <w:color w:val="1B556B"/>
      <w:sz w:val="48"/>
      <w:szCs w:val="48"/>
    </w:rPr>
  </w:style>
  <w:style w:type="character" w:customStyle="1" w:styleId="Heading2Char">
    <w:name w:val="Heading 2 Char"/>
    <w:basedOn w:val="DefaultParagraphFont"/>
    <w:link w:val="Heading2"/>
    <w:uiPriority w:val="99"/>
    <w:rsid w:val="00263415"/>
    <w:rPr>
      <w:rFonts w:ascii="Georgia" w:eastAsiaTheme="majorEastAsia" w:hAnsi="Georgia" w:cstheme="majorBidi"/>
      <w:b/>
      <w:bCs/>
      <w:color w:val="1B556B"/>
      <w:sz w:val="36"/>
      <w:szCs w:val="36"/>
    </w:rPr>
  </w:style>
  <w:style w:type="character" w:customStyle="1" w:styleId="Heading3Char">
    <w:name w:val="Heading 3 Char"/>
    <w:basedOn w:val="DefaultParagraphFont"/>
    <w:link w:val="Heading3"/>
    <w:uiPriority w:val="99"/>
    <w:rsid w:val="00263415"/>
    <w:rPr>
      <w:rFonts w:ascii="Georgia" w:eastAsiaTheme="majorEastAsia" w:hAnsi="Georgia" w:cstheme="majorBidi"/>
      <w:b/>
      <w:bCs/>
      <w:sz w:val="28"/>
      <w:szCs w:val="22"/>
    </w:rPr>
  </w:style>
  <w:style w:type="character" w:customStyle="1" w:styleId="Heading4Char">
    <w:name w:val="Heading 4 Char"/>
    <w:link w:val="Heading4"/>
    <w:uiPriority w:val="99"/>
    <w:rsid w:val="00263415"/>
    <w:rPr>
      <w:rFonts w:ascii="Georgia" w:eastAsiaTheme="majorEastAsia" w:hAnsi="Georgia" w:cstheme="majorBidi"/>
      <w:b/>
      <w:bCs/>
      <w:sz w:val="24"/>
      <w:szCs w:val="22"/>
    </w:rPr>
  </w:style>
  <w:style w:type="character" w:customStyle="1" w:styleId="Heading5Char">
    <w:name w:val="Heading 5 Char"/>
    <w:link w:val="Heading5"/>
    <w:uiPriority w:val="99"/>
    <w:rsid w:val="00263415"/>
    <w:rPr>
      <w:rFonts w:eastAsia="Times New Roman"/>
      <w:b/>
      <w:bCs/>
      <w:i/>
      <w:sz w:val="24"/>
      <w:szCs w:val="22"/>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3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EA64B4"/>
    <w:pPr>
      <w:jc w:val="center"/>
    </w:pPr>
    <w:rPr>
      <w:rFonts w:ascii="Arial" w:hAnsi="Arial"/>
      <w:sz w:val="16"/>
    </w:rPr>
  </w:style>
  <w:style w:type="character" w:customStyle="1" w:styleId="HeaderChar">
    <w:name w:val="Header Char"/>
    <w:link w:val="Header"/>
    <w:uiPriority w:val="99"/>
    <w:semiHidden/>
    <w:rsid w:val="00263415"/>
    <w:rPr>
      <w:rFonts w:ascii="Arial" w:eastAsia="Times New Roman" w:hAnsi="Arial"/>
      <w:sz w:val="16"/>
      <w:szCs w:val="22"/>
    </w:rPr>
  </w:style>
  <w:style w:type="paragraph" w:styleId="Quote">
    <w:name w:val="Quote"/>
    <w:basedOn w:val="Normal"/>
    <w:next w:val="BodyText"/>
    <w:link w:val="QuoteChar"/>
    <w:uiPriority w:val="5"/>
    <w:semiHidden/>
    <w:qFormat/>
    <w:rsid w:val="00684D9B"/>
    <w:pPr>
      <w:spacing w:before="60" w:after="60"/>
      <w:ind w:left="567" w:right="567"/>
      <w:jc w:val="left"/>
    </w:pPr>
    <w:rPr>
      <w:sz w:val="20"/>
    </w:rPr>
  </w:style>
  <w:style w:type="character" w:customStyle="1" w:styleId="QuoteChar">
    <w:name w:val="Quote Char"/>
    <w:link w:val="Quote"/>
    <w:uiPriority w:val="5"/>
    <w:semiHidden/>
    <w:rsid w:val="00263415"/>
    <w:rPr>
      <w:rFonts w:eastAsia="Times New Roman"/>
      <w:szCs w:val="22"/>
    </w:rPr>
  </w:style>
  <w:style w:type="paragraph" w:customStyle="1" w:styleId="Box">
    <w:name w:val="Box"/>
    <w:basedOn w:val="Normal"/>
    <w:uiPriority w:val="1"/>
    <w:semiHidden/>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semiHidden/>
    <w:qFormat/>
    <w:rsid w:val="0062232B"/>
    <w:pPr>
      <w:numPr>
        <w:numId w:val="2"/>
      </w:numPr>
      <w:tabs>
        <w:tab w:val="left" w:pos="680"/>
      </w:tabs>
      <w:spacing w:before="0"/>
      <w:ind w:left="681" w:hanging="397"/>
    </w:pPr>
    <w:rPr>
      <w:rFonts w:cs="Times New Roman"/>
      <w:bCs/>
      <w:iCs/>
      <w:color w:val="auto"/>
      <w:szCs w:val="20"/>
    </w:rPr>
  </w:style>
  <w:style w:type="paragraph" w:customStyle="1" w:styleId="Boxheading">
    <w:name w:val="Box heading"/>
    <w:basedOn w:val="Boxtext"/>
    <w:next w:val="Boxtext"/>
    <w:uiPriority w:val="1"/>
    <w:semiHidden/>
    <w:qFormat/>
    <w:rsid w:val="0062232B"/>
    <w:pPr>
      <w:keepNext/>
      <w:spacing w:before="240"/>
    </w:pPr>
    <w:rPr>
      <w:rFonts w:cs="Times New Roman"/>
      <w:b/>
      <w:color w:val="auto"/>
      <w:sz w:val="24"/>
      <w:szCs w:val="24"/>
    </w:rPr>
  </w:style>
  <w:style w:type="paragraph" w:customStyle="1" w:styleId="Bullet">
    <w:name w:val="Bullet"/>
    <w:basedOn w:val="Normal"/>
    <w:link w:val="BulletChar"/>
    <w:semiHidden/>
    <w:qFormat/>
    <w:rsid w:val="00F00997"/>
    <w:pPr>
      <w:numPr>
        <w:numId w:val="14"/>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uiPriority w:val="99"/>
    <w:semiHidden/>
    <w:rsid w:val="00EA64B4"/>
    <w:pPr>
      <w:tabs>
        <w:tab w:val="center" w:pos="4153"/>
        <w:tab w:val="right" w:pos="8306"/>
      </w:tabs>
    </w:pPr>
  </w:style>
  <w:style w:type="character" w:customStyle="1" w:styleId="FooterChar">
    <w:name w:val="Footer Char"/>
    <w:link w:val="Footer"/>
    <w:uiPriority w:val="99"/>
    <w:semiHidden/>
    <w:rsid w:val="00263415"/>
    <w:rPr>
      <w:rFonts w:eastAsia="Times New Roman"/>
      <w:sz w:val="22"/>
      <w:szCs w:val="22"/>
    </w:rPr>
  </w:style>
  <w:style w:type="paragraph" w:customStyle="1" w:styleId="Sub-bullet">
    <w:name w:val="Sub-bullet"/>
    <w:basedOn w:val="Normal"/>
    <w:semiHidden/>
    <w:qFormat/>
    <w:rsid w:val="002A533C"/>
    <w:pPr>
      <w:numPr>
        <w:numId w:val="3"/>
      </w:numPr>
      <w:tabs>
        <w:tab w:val="clear" w:pos="397"/>
        <w:tab w:val="left" w:pos="794"/>
      </w:tabs>
      <w:spacing w:before="0"/>
      <w:ind w:left="794" w:hanging="397"/>
      <w:jc w:val="left"/>
    </w:pPr>
  </w:style>
  <w:style w:type="paragraph" w:customStyle="1" w:styleId="Figureheading">
    <w:name w:val="Figure heading"/>
    <w:basedOn w:val="Normal"/>
    <w:next w:val="BodyText"/>
    <w:uiPriority w:val="2"/>
    <w:semiHidden/>
    <w:qFormat/>
    <w:rsid w:val="00EA64B4"/>
    <w:pPr>
      <w:keepNext/>
      <w:ind w:left="1134" w:hanging="1134"/>
      <w:jc w:val="left"/>
    </w:pPr>
    <w:rPr>
      <w:b/>
      <w:sz w:val="20"/>
    </w:rPr>
  </w:style>
  <w:style w:type="character" w:styleId="FootnoteReference">
    <w:name w:val="footnote reference"/>
    <w:uiPriority w:val="99"/>
    <w:semiHidden/>
    <w:rsid w:val="004278EC"/>
    <w:rPr>
      <w:rFonts w:ascii="Calibri" w:hAnsi="Calibri"/>
      <w:color w:val="auto"/>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semiHidden/>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semiHidden/>
    <w:qFormat/>
    <w:rsid w:val="00EA64B4"/>
    <w:pPr>
      <w:tabs>
        <w:tab w:val="left" w:pos="680"/>
      </w:tabs>
      <w:jc w:val="left"/>
    </w:pPr>
    <w:rPr>
      <w:sz w:val="18"/>
    </w:rPr>
  </w:style>
  <w:style w:type="paragraph" w:styleId="Title">
    <w:name w:val="Title"/>
    <w:basedOn w:val="Normal"/>
    <w:link w:val="TitleChar"/>
    <w:uiPriority w:val="2"/>
    <w:semiHidden/>
    <w:qFormat/>
    <w:rsid w:val="003E13E5"/>
    <w:pPr>
      <w:spacing w:before="0" w:after="240" w:line="680" w:lineRule="atLeast"/>
      <w:jc w:val="left"/>
    </w:pPr>
    <w:rPr>
      <w:rFonts w:ascii="Georgia" w:hAnsi="Georgia"/>
      <w:b/>
      <w:color w:val="2C9986"/>
      <w:sz w:val="56"/>
      <w:szCs w:val="56"/>
    </w:rPr>
  </w:style>
  <w:style w:type="character" w:customStyle="1" w:styleId="TitleChar">
    <w:name w:val="Title Char"/>
    <w:link w:val="Title"/>
    <w:uiPriority w:val="2"/>
    <w:semiHidden/>
    <w:rsid w:val="00744843"/>
    <w:rPr>
      <w:rFonts w:ascii="Georgia" w:eastAsia="Times New Roman" w:hAnsi="Georgia"/>
      <w:b/>
      <w:color w:val="2C9986"/>
      <w:sz w:val="56"/>
      <w:szCs w:val="56"/>
    </w:rPr>
  </w:style>
  <w:style w:type="paragraph" w:styleId="Subtitle">
    <w:name w:val="Subtitle"/>
    <w:basedOn w:val="Normal"/>
    <w:link w:val="SubtitleChar"/>
    <w:uiPriority w:val="2"/>
    <w:semiHidden/>
    <w:qFormat/>
    <w:rsid w:val="00FB6488"/>
    <w:pPr>
      <w:spacing w:after="840"/>
      <w:contextualSpacing/>
      <w:jc w:val="left"/>
    </w:pPr>
    <w:rPr>
      <w:rFonts w:ascii="Georgia" w:hAnsi="Georgia"/>
      <w:b/>
      <w:bCs/>
      <w:color w:val="2C9986"/>
      <w:sz w:val="36"/>
      <w:szCs w:val="36"/>
    </w:rPr>
  </w:style>
  <w:style w:type="character" w:customStyle="1" w:styleId="SubtitleChar">
    <w:name w:val="Subtitle Char"/>
    <w:link w:val="Subtitle"/>
    <w:uiPriority w:val="2"/>
    <w:semiHidden/>
    <w:rsid w:val="00744843"/>
    <w:rPr>
      <w:rFonts w:ascii="Georgia" w:eastAsia="Times New Roman" w:hAnsi="Georgia"/>
      <w:b/>
      <w:bCs/>
      <w:color w:val="2C9986"/>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7326CB"/>
    <w:pPr>
      <w:spacing w:before="60" w:after="60" w:line="240" w:lineRule="atLeast"/>
      <w:jc w:val="left"/>
    </w:pPr>
    <w:rPr>
      <w:sz w:val="18"/>
    </w:rPr>
  </w:style>
  <w:style w:type="paragraph" w:customStyle="1" w:styleId="TableTextbold">
    <w:name w:val="TableText bold"/>
    <w:basedOn w:val="Normal"/>
    <w:qFormat/>
    <w:rsid w:val="0095536B"/>
    <w:pPr>
      <w:spacing w:before="60" w:after="60" w:line="240" w:lineRule="atLeast"/>
      <w:jc w:val="left"/>
    </w:pPr>
    <w:rPr>
      <w:b/>
      <w:sz w:val="18"/>
    </w:rPr>
  </w:style>
  <w:style w:type="paragraph" w:styleId="TOC1">
    <w:name w:val="toc 1"/>
    <w:basedOn w:val="Normal"/>
    <w:next w:val="Normal"/>
    <w:uiPriority w:val="39"/>
    <w:semiHidden/>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semiHidden/>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semiHidden/>
    <w:qFormat/>
    <w:rsid w:val="00EA64B4"/>
    <w:pPr>
      <w:tabs>
        <w:tab w:val="left" w:pos="2835"/>
      </w:tabs>
      <w:spacing w:after="0"/>
      <w:jc w:val="left"/>
    </w:pPr>
  </w:style>
  <w:style w:type="paragraph" w:customStyle="1" w:styleId="Footerodd">
    <w:name w:val="Footer odd"/>
    <w:basedOn w:val="Normal"/>
    <w:uiPriority w:val="1"/>
    <w:rsid w:val="00636F1B"/>
    <w:pPr>
      <w:tabs>
        <w:tab w:val="right" w:pos="13948"/>
        <w:tab w:val="right" w:pos="1451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4"/>
      </w:numPr>
      <w:spacing w:before="0"/>
      <w:ind w:left="397" w:hanging="397"/>
      <w:jc w:val="left"/>
    </w:pPr>
  </w:style>
  <w:style w:type="paragraph" w:customStyle="1" w:styleId="Sub-lista">
    <w:name w:val="Sub-list a"/>
    <w:aliases w:val="b"/>
    <w:basedOn w:val="Normal"/>
    <w:uiPriority w:val="2"/>
    <w:semiHidden/>
    <w:rsid w:val="00E21ACA"/>
    <w:pPr>
      <w:numPr>
        <w:numId w:val="5"/>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semiHidden/>
    <w:rsid w:val="00356C3D"/>
    <w:pPr>
      <w:spacing w:before="0"/>
      <w:ind w:left="1134" w:right="567" w:hanging="1134"/>
      <w:jc w:val="left"/>
    </w:pPr>
  </w:style>
  <w:style w:type="paragraph" w:customStyle="1" w:styleId="Sub-listi">
    <w:name w:val="Sub-list i"/>
    <w:aliases w:val="ii"/>
    <w:basedOn w:val="BodyText"/>
    <w:semiHidden/>
    <w:rsid w:val="00EA64B4"/>
    <w:pPr>
      <w:numPr>
        <w:numId w:val="6"/>
      </w:numPr>
      <w:spacing w:before="60" w:after="60"/>
    </w:pPr>
  </w:style>
  <w:style w:type="paragraph" w:customStyle="1" w:styleId="TableBullet">
    <w:name w:val="TableBullet"/>
    <w:basedOn w:val="Normal"/>
    <w:qFormat/>
    <w:rsid w:val="00523DFA"/>
    <w:pPr>
      <w:numPr>
        <w:numId w:val="7"/>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8"/>
      </w:numPr>
      <w:ind w:left="568" w:hanging="284"/>
    </w:p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Aptos" w:eastAsia="Times New Roman" w:hAnsi="Aptos"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Aptos" w:eastAsia="Times New Roman" w:hAnsi="Aptos"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Aptos" w:eastAsia="Times New Roman" w:hAnsi="Aptos" w:cs="Times New Roman"/>
        <w:b/>
        <w:bCs/>
      </w:rPr>
    </w:tblStylePr>
    <w:tblStylePr w:type="lastCol">
      <w:rPr>
        <w:rFonts w:ascii="Aptos" w:eastAsia="Times New Roman" w:hAnsi="Aptos"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825F98"/>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Aptos" w:eastAsia="Times New Roman" w:hAnsi="Aptos"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9"/>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b/>
      <w:sz w:val="22"/>
      <w:lang w:val="en-AU" w:eastAsia="en-US"/>
    </w:rPr>
  </w:style>
  <w:style w:type="character" w:customStyle="1" w:styleId="Heading7Char">
    <w:name w:val="Heading 7 Char"/>
    <w:link w:val="Heading7"/>
    <w:semiHidden/>
    <w:rsid w:val="00EA64B4"/>
    <w:rPr>
      <w:rFonts w:ascii="Times New Roman" w:eastAsia="Times New Roman" w:hAnsi="Times New Roman"/>
      <w:sz w:val="22"/>
      <w:lang w:val="en-AU" w:eastAsia="en-US"/>
    </w:rPr>
  </w:style>
  <w:style w:type="character" w:customStyle="1" w:styleId="Heading8Char">
    <w:name w:val="Heading 8 Char"/>
    <w:link w:val="Heading8"/>
    <w:semiHidden/>
    <w:rsid w:val="00EA64B4"/>
    <w:rPr>
      <w:rFonts w:ascii="Times New Roman" w:eastAsia="Times New Roman" w:hAnsi="Times New Roman"/>
      <w:i/>
      <w:sz w:val="22"/>
      <w:lang w:val="en-AU" w:eastAsia="en-US"/>
    </w:rPr>
  </w:style>
  <w:style w:type="character" w:customStyle="1" w:styleId="Heading9Char">
    <w:name w:val="Heading 9 Char"/>
    <w:link w:val="Heading9"/>
    <w:semiHidden/>
    <w:rsid w:val="00EA64B4"/>
    <w:rPr>
      <w:rFonts w:ascii="Arial" w:eastAsiaTheme="majorEastAsia" w:hAnsi="Arial" w:cstheme="majorBidi"/>
      <w:b/>
      <w:color w:val="FFFFFF"/>
      <w:kern w:val="28"/>
      <w:sz w:val="2"/>
      <w:lang w:val="en-AU" w:eastAsia="en-US"/>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semiHidden/>
    <w:locked/>
    <w:rsid w:val="00263415"/>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0"/>
      </w:numPr>
    </w:pPr>
  </w:style>
  <w:style w:type="numbering" w:customStyle="1" w:styleId="Style2">
    <w:name w:val="Style2"/>
    <w:uiPriority w:val="99"/>
    <w:rsid w:val="008E0688"/>
    <w:pPr>
      <w:numPr>
        <w:numId w:val="11"/>
      </w:numPr>
    </w:pPr>
  </w:style>
  <w:style w:type="paragraph" w:customStyle="1" w:styleId="Greenbullet-casestudytables">
    <w:name w:val="Green bullet - case study tables"/>
    <w:basedOn w:val="Greentext-casestudytables"/>
    <w:uiPriority w:val="1"/>
    <w:semiHidden/>
    <w:rsid w:val="00C15722"/>
    <w:pPr>
      <w:numPr>
        <w:numId w:val="12"/>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1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15"/>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semiHidden/>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semiHidden/>
    <w:qFormat/>
    <w:rsid w:val="005C132F"/>
    <w:pPr>
      <w:numPr>
        <w:numId w:val="16"/>
      </w:numPr>
      <w:spacing w:before="0"/>
    </w:pPr>
    <w:rPr>
      <w:rFonts w:cs="Times New Roman"/>
      <w:szCs w:val="20"/>
    </w:r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itle-Mori">
    <w:name w:val="Title - Māori"/>
    <w:basedOn w:val="Title"/>
    <w:semiHidden/>
    <w:qFormat/>
    <w:rsid w:val="00B50526"/>
    <w:rPr>
      <w:b w:val="0"/>
      <w:bCs/>
    </w:rPr>
  </w:style>
  <w:style w:type="paragraph" w:customStyle="1" w:styleId="Intro">
    <w:name w:val="Intro"/>
    <w:basedOn w:val="BodyText"/>
    <w:semiHidden/>
    <w:qFormat/>
    <w:rsid w:val="006637C6"/>
    <w:pPr>
      <w:spacing w:line="400" w:lineRule="atLeast"/>
    </w:pPr>
    <w:rPr>
      <w:color w:val="32809C" w:themeColor="accent2"/>
      <w:sz w:val="32"/>
      <w:szCs w:val="32"/>
    </w:rPr>
  </w:style>
  <w:style w:type="table" w:styleId="TableGrid1">
    <w:name w:val="Table Grid 1"/>
    <w:basedOn w:val="TableNormal"/>
    <w:uiPriority w:val="99"/>
    <w:semiHidden/>
    <w:unhideWhenUsed/>
    <w:rsid w:val="00825F98"/>
    <w:pPr>
      <w:spacing w:before="60" w:after="60" w:line="240" w:lineRule="atLeast"/>
    </w:pPr>
    <w:rPr>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a">
    <w:name w:val="Table a"/>
    <w:aliases w:val="b.c"/>
    <w:basedOn w:val="TableText"/>
    <w:qFormat/>
    <w:rsid w:val="00744843"/>
    <w:pPr>
      <w:numPr>
        <w:numId w:val="17"/>
      </w:numPr>
      <w:spacing w:before="0"/>
      <w:ind w:left="397" w:hanging="397"/>
    </w:pPr>
  </w:style>
  <w:style w:type="paragraph" w:customStyle="1" w:styleId="Tablenum">
    <w:name w:val="Table num"/>
    <w:basedOn w:val="TableText"/>
    <w:qFormat/>
    <w:rsid w:val="00E66F21"/>
    <w:pPr>
      <w:numPr>
        <w:numId w:val="18"/>
      </w:numPr>
      <w:spacing w:before="0"/>
    </w:pPr>
  </w:style>
  <w:style w:type="paragraph" w:customStyle="1" w:styleId="paragraph">
    <w:name w:val="paragraph"/>
    <w:basedOn w:val="Normal"/>
    <w:rsid w:val="007E6686"/>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basedOn w:val="DefaultParagraphFont"/>
    <w:rsid w:val="007E6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83377714">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vironment.govt.nz/assets/publications/land/NPS-HPL-with-2024-Amendments.pdf"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environment.govt.nz/assets/publications/land/NPS-HPL-with-2024-Amendments.pdf" TargetMode="External"/><Relationship Id="rId17" Type="http://schemas.openxmlformats.org/officeDocument/2006/relationships/hyperlink" Target="https://environment.govt.nz/assets/publications/land/NPS-HPL-with-2024-Amendment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nvironment.govt.nz/assets/publications/land/NPS-HPL-with-2024-Amendment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nvironment.govt.nz/assets/publications/land/NPS-HPL-with-2024-Amendments.pdf"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vironment.govt.nz/assets/publications/land/NPS-HPL-with-2024-Amendments.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fE\Templates\MfE%20Information%20sheet%20template.dotm" TargetMode="External"/></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94300e-a927-4b92-9d3a-682523035cb6">
      <Terms xmlns="http://schemas.microsoft.com/office/infopath/2007/PartnerControls"/>
    </lcf76f155ced4ddcb4097134ff3c332f>
    <TaxCatchAll xmlns="58a6f171-52cb-4404-b47d-af1c8daf8fd1" xsi:nil="true"/>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ECM-546760013-405185</_dlc_DocId>
    <_dlc_DocIdUrl xmlns="58a6f171-52cb-4404-b47d-af1c8daf8fd1">
      <Url>https://ministryforenvironment.sharepoint.com/sites/ECM-Pol-RM/_layouts/15/DocIdRedir.aspx?ID=ECM-546760013-405185</Url>
      <Description>ECM-546760013-405185</Description>
    </_dlc_DocIdUrl>
    <SharedWithUsers xmlns="0a5b0190-e301-4766-933d-448c7c363fce">
      <UserInfo>
        <DisplayName/>
        <AccountId xsi:nil="true"/>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2d36d8df6452b4bc0b35f30aeacbeeae">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fbf75c3022aee771ef3cbb0b57832f11"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Other_x0020_Details_2" minOccurs="0"/>
                <xsd:element ref="ns3:Other_x0020_Details_3"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To" minOccurs="0"/>
                <xsd:element ref="ns3:From" minOccurs="0"/>
                <xsd:element ref="ns3:Sent_x002f_Received" minOccurs="0"/>
                <xsd:element ref="ns3:MediaServiceDateTaken" minOccurs="0"/>
                <xsd:element ref="ns3:MediaServiceAutoTags" minOccurs="0"/>
                <xsd:element ref="ns3:MediaServiceLocation" minOccurs="0"/>
                <xsd:element ref="ns3:MediaServiceGenerationTime" minOccurs="0"/>
                <xsd:element ref="ns3:MediaServiceOCR" minOccurs="0"/>
                <xsd:element ref="ns3:MediaServiceEventHashCode" minOccurs="0"/>
                <xsd:element ref="ns3:MTS_x0020_Type" minOccurs="0"/>
                <xsd:element ref="ns3:MTS_x0020_I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3bd54ba5-a82b-4285-8061-aa12503c927e}"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Library" ma:index="12" nillable="true" ma:displayName="Library" ma:default="" ma:description="" ma:internalName="Library">
      <xsd:simpleType>
        <xsd:restriction base="dms:Text">
          <xsd:maxLength value="255"/>
        </xsd:restriction>
      </xsd:simpleType>
    </xsd:element>
    <xsd:element name="Legacy_x0020_DocID" ma:index="13" nillable="true" ma:displayName="Legacy DocID" ma:decimals="-1" ma:default="" ma:description="" ma:internalName="Legacy_x0020_DocID">
      <xsd:simpleType>
        <xsd:restriction base="dms:Number"/>
      </xsd:simpleType>
    </xsd:element>
    <xsd:element name="Legacy_x0020_Version" ma:index="14" nillable="true" ma:displayName="Legacy Version" ma:default="" ma:description="" ma:internalName="Legacy_x0020_Version">
      <xsd:simpleType>
        <xsd:restriction base="dms:Text">
          <xsd:maxLength value="255"/>
        </xsd:restriction>
      </xsd:simpleType>
    </xsd:element>
    <xsd:element name="Class" ma:index="15" nillable="true" ma:displayName="Class" ma:default="" ma:description="" ma:internalName="Class">
      <xsd:simpleType>
        <xsd:restriction base="dms:Text">
          <xsd:maxLength value="255"/>
        </xsd:restriction>
      </xsd:simpleType>
    </xsd:element>
    <xsd:element name="Author0" ma:index="16" nillable="true" ma:displayName="Author" ma:default="" ma:description="" ma:internalName="Author0">
      <xsd:simpleType>
        <xsd:restriction base="dms:Text">
          <xsd:maxLength value="255"/>
        </xsd:restriction>
      </xsd:simpleType>
    </xsd:element>
    <xsd:element name="Status" ma:index="17" nillable="true" ma:displayName="Status" ma:default="" ma:description="" ma:internalName="Status">
      <xsd:simpleType>
        <xsd:restriction base="dms:Text">
          <xsd:maxLength value="255"/>
        </xsd:restriction>
      </xsd:simpleType>
    </xsd:element>
    <xsd:element name="Year" ma:index="18" nillable="true" ma:displayName="Year" ma:default="" ma:description="" ma:internalName="Year">
      <xsd:simpleType>
        <xsd:restriction base="dms:Text">
          <xsd:maxLength value="255"/>
        </xsd:restriction>
      </xsd:simpleType>
    </xsd:element>
    <xsd:element name="Other_x0020_Details" ma:index="19" nillable="true" ma:displayName="Other Details" ma:default="" ma:description="" ma:internalName="Other_x0020_Details">
      <xsd:simpleType>
        <xsd:restriction base="dms:Text">
          <xsd:maxLength value="255"/>
        </xsd:restriction>
      </xsd:simpleType>
    </xsd:element>
    <xsd:element name="Other_x0020_Details_2" ma:index="20" nillable="true" ma:displayName="Other Details_2" ma:description="" ma:internalName="Other_x0020_Details_2">
      <xsd:simpleType>
        <xsd:restriction base="dms:Text">
          <xsd:maxLength value="255"/>
        </xsd:restriction>
      </xsd:simpleType>
    </xsd:element>
    <xsd:element name="Other_x0020_Details_3" ma:index="21" nillable="true" ma:displayName="Other Details_3" ma:description="" ma:internalName="Other_x0020_Details_3">
      <xsd:simpleType>
        <xsd:restriction base="dms:Text">
          <xsd:maxLength value="255"/>
        </xsd:restriction>
      </xsd:simpleType>
    </xsd:element>
    <xsd:element name="Sender" ma:index="22" nillable="true" ma:displayName="Sender" ma:description="" ma:internalName="Sender">
      <xsd:simpleType>
        <xsd:restriction base="dms:Text">
          <xsd:maxLength value="255"/>
        </xsd:restriction>
      </xsd:simpleType>
    </xsd:element>
    <xsd:element name="Receiver" ma:index="23" nillable="true" ma:displayName="Receiver" ma:description="" ma:internalName="Receiver">
      <xsd:simpleType>
        <xsd:restriction base="dms:Text">
          <xsd:maxLength value="255"/>
        </xsd:restriction>
      </xsd:simpleType>
    </xsd:element>
    <xsd:element name="Sender_x0020_Date" ma:index="24" nillable="true" ma:displayName="Sender Date" ma:default="" ma:description="" ma:format="DateTime" ma:internalName="Sender_x0020_Date">
      <xsd:simpleType>
        <xsd:restriction base="dms:DateTime"/>
      </xsd:simpleType>
    </xsd:element>
    <xsd:element name="Receiver_x0020_Date" ma:index="25" nillable="true" ma:displayName="Receiver Date" ma:default="" ma:description="" ma:format="DateTime" ma:internalName="Receiver_x0020_Date">
      <xsd:simpleType>
        <xsd:restriction base="dms:DateTime"/>
      </xsd:simpleType>
    </xsd:element>
    <xsd:element name="Carbon_x0020_Copy" ma:index="26" nillable="true" ma:displayName="Carbon Copy" ma:description="" ma:internalName="Carbon_x0020_Copy">
      <xsd:simpleType>
        <xsd:restriction base="dms:Text">
          <xsd:maxLength value="255"/>
        </xsd:restriction>
      </xsd:simpleType>
    </xsd:element>
    <xsd:element name="Email_x0020_Table" ma:index="28" nillable="true" ma:displayName="Email Table" ma:description="" ma:internalName="Email_x0020_Tabl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To" ma:index="33" nillable="true" ma:displayName="To" ma:default="" ma:description="" ma:internalName="To">
      <xsd:simpleType>
        <xsd:restriction base="dms:Note">
          <xsd:maxLength value="255"/>
        </xsd:restriction>
      </xsd:simpleType>
    </xsd:element>
    <xsd:element name="From" ma:index="34" nillable="true" ma:displayName="From" ma:default="" ma:description="" ma:internalName="From">
      <xsd:simpleType>
        <xsd:restriction base="dms:Text">
          <xsd:maxLength value="255"/>
        </xsd:restriction>
      </xsd:simpleType>
    </xsd:element>
    <xsd:element name="Sent_x002f_Received" ma:index="35" nillable="true" ma:displayName="Sent/Received" ma:default="" ma:description="" ma:internalName="Sent_x002f_Received">
      <xsd:simpleType>
        <xsd:restriction base="dms:Text">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EventHashCode" ma:index="41" nillable="true" ma:displayName="MediaServiceEventHashCode" ma:hidden="true" ma:internalName="MediaServiceEventHashCode" ma:readOnly="true">
      <xsd:simpleType>
        <xsd:restriction base="dms:Text"/>
      </xsd:simpleType>
    </xsd:element>
    <xsd:element name="MTS_x0020_Type" ma:index="42" nillable="true" ma:displayName="MTS Type" ma:default="" ma:description="" ma:internalName="MTS_x0020_Type">
      <xsd:simpleType>
        <xsd:restriction base="dms:Note">
          <xsd:maxLength value="255"/>
        </xsd:restriction>
      </xsd:simpleType>
    </xsd:element>
    <xsd:element name="MTS_x0020_ID" ma:index="43" nillable="true" ma:displayName="MTS ID" ma:default="" ma:description="" ma:internalName="MTS_x0020_I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82A9D-DC48-4629-895C-D762F7C3ACF5}">
  <ds:schemaRefs>
    <ds:schemaRef ds:uri="http://schemas.microsoft.com/office/2006/metadata/properties"/>
    <ds:schemaRef ds:uri="http://schemas.microsoft.com/office/infopath/2007/PartnerControls"/>
    <ds:schemaRef ds:uri="4a94300e-a927-4b92-9d3a-682523035cb6"/>
    <ds:schemaRef ds:uri="58a6f171-52cb-4404-b47d-af1c8daf8fd1"/>
    <ds:schemaRef ds:uri="http://schemas.microsoft.com/sharepoint/v3"/>
    <ds:schemaRef ds:uri="http://schemas.microsoft.com/sharepoint/v4"/>
    <ds:schemaRef ds:uri="0a5b0190-e301-4766-933d-448c7c363fce"/>
  </ds:schemaRefs>
</ds:datastoreItem>
</file>

<file path=customXml/itemProps2.xml><?xml version="1.0" encoding="utf-8"?>
<ds:datastoreItem xmlns:ds="http://schemas.openxmlformats.org/officeDocument/2006/customXml" ds:itemID="{92D10FCA-B4A7-4C8F-8AC3-23A99B87BC12}">
  <ds:schemaRefs>
    <ds:schemaRef ds:uri="http://schemas.microsoft.com/sharepoint/events"/>
  </ds:schemaRefs>
</ds:datastoreItem>
</file>

<file path=customXml/itemProps3.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4.xml><?xml version="1.0" encoding="utf-8"?>
<ds:datastoreItem xmlns:ds="http://schemas.openxmlformats.org/officeDocument/2006/customXml" ds:itemID="{E23BEB0C-ABD9-4C07-B1A6-FDFE43839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ADF132-DBC6-4DD4-A271-C9E872C31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MfE Information sheet template</Template>
  <TotalTime>63</TotalTime>
  <Pages>4</Pages>
  <Words>1059</Words>
  <Characters>6038</Characters>
  <Application>Microsoft Office Word</Application>
  <DocSecurity>0</DocSecurity>
  <Lines>50</Lines>
  <Paragraphs>14</Paragraphs>
  <ScaleCrop>false</ScaleCrop>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Linda Stirling</cp:lastModifiedBy>
  <cp:revision>136</cp:revision>
  <cp:lastPrinted>2025-05-26T23:44:00Z</cp:lastPrinted>
  <dcterms:created xsi:type="dcterms:W3CDTF">2025-05-05T20:28:00Z</dcterms:created>
  <dcterms:modified xsi:type="dcterms:W3CDTF">2025-05-26T23:44:00Z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_dlc_DocIdItemGuid">
    <vt:lpwstr>80dd8e63-9034-424d-90e9-abd6fc5f23e2</vt:lpwstr>
  </property>
  <property fmtid="{D5CDD505-2E9C-101B-9397-08002B2CF9AE}" pid="11" name="MediaServiceImageTags">
    <vt:lpwstr/>
  </property>
  <property fmtid="{D5CDD505-2E9C-101B-9397-08002B2CF9AE}" pid="12" name="LivelinkID">
    <vt:lpwstr/>
  </property>
  <property fmtid="{D5CDD505-2E9C-101B-9397-08002B2CF9AE}" pid="13" name="Order">
    <vt:r8>12600200</vt:r8>
  </property>
  <property fmtid="{D5CDD505-2E9C-101B-9397-08002B2CF9AE}" pid="14" name="Te Puna Modified By">
    <vt:lpwstr/>
  </property>
  <property fmtid="{D5CDD505-2E9C-101B-9397-08002B2CF9AE}" pid="15" name="Te Puna Name">
    <vt:lpwstr/>
  </property>
  <property fmtid="{D5CDD505-2E9C-101B-9397-08002B2CF9AE}" pid="16" name="Best Bets Value">
    <vt:lpwstr/>
  </property>
  <property fmtid="{D5CDD505-2E9C-101B-9397-08002B2CF9AE}" pid="17" name="xd_ProgID">
    <vt:lpwstr/>
  </property>
  <property fmtid="{D5CDD505-2E9C-101B-9397-08002B2CF9AE}" pid="18" name="Nickname">
    <vt:lpwstr/>
  </property>
  <property fmtid="{D5CDD505-2E9C-101B-9397-08002B2CF9AE}" pid="19" name="OpenText Path">
    <vt:lpwstr/>
  </property>
  <property fmtid="{D5CDD505-2E9C-101B-9397-08002B2CF9AE}" pid="20" name="ComplianceAssetId">
    <vt:lpwstr/>
  </property>
  <property fmtid="{D5CDD505-2E9C-101B-9397-08002B2CF9AE}" pid="21" name="TemplateUrl">
    <vt:lpwstr/>
  </property>
  <property fmtid="{D5CDD505-2E9C-101B-9397-08002B2CF9AE}" pid="22" name="RSI">
    <vt:lpwstr/>
  </property>
  <property fmtid="{D5CDD505-2E9C-101B-9397-08002B2CF9AE}" pid="23" name="Categories0">
    <vt:lpwstr/>
  </property>
  <property fmtid="{D5CDD505-2E9C-101B-9397-08002B2CF9AE}" pid="24" name="Owned By">
    <vt:lpwstr/>
  </property>
  <property fmtid="{D5CDD505-2E9C-101B-9397-08002B2CF9AE}" pid="25" name="RM Classification">
    <vt:lpwstr/>
  </property>
  <property fmtid="{D5CDD505-2E9C-101B-9397-08002B2CF9AE}" pid="26" name="Te Puna Created By">
    <vt:lpwstr/>
  </property>
  <property fmtid="{D5CDD505-2E9C-101B-9397-08002B2CF9AE}" pid="27" name="_ExtendedDescription">
    <vt:lpwstr/>
  </property>
  <property fmtid="{D5CDD505-2E9C-101B-9397-08002B2CF9AE}" pid="28" name="TriggerFlowInfo">
    <vt:lpwstr/>
  </property>
  <property fmtid="{D5CDD505-2E9C-101B-9397-08002B2CF9AE}" pid="29" name="Current Security Clearance Level">
    <vt:lpwstr/>
  </property>
  <property fmtid="{D5CDD505-2E9C-101B-9397-08002B2CF9AE}" pid="30" name="File Number">
    <vt:lpwstr/>
  </property>
  <property fmtid="{D5CDD505-2E9C-101B-9397-08002B2CF9AE}" pid="31" name="URL">
    <vt:lpwstr/>
  </property>
  <property fmtid="{D5CDD505-2E9C-101B-9397-08002B2CF9AE}" pid="32" name="xd_Signature">
    <vt:bool>false</vt:bool>
  </property>
  <property fmtid="{D5CDD505-2E9C-101B-9397-08002B2CF9AE}" pid="33" name="Audit">
    <vt:lpwstr/>
  </property>
  <property fmtid="{D5CDD505-2E9C-101B-9397-08002B2CF9AE}" pid="34" name="Te Puna Owned By">
    <vt:lpwstr/>
  </property>
</Properties>
</file>