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Pr="00D471DC" w:rsidRDefault="00F7285F" w:rsidP="00B111CA">
      <w:pPr>
        <w:pStyle w:val="BodyText"/>
      </w:pPr>
      <w:bookmarkStart w:id="1" w:name="_Hlk149135238"/>
      <w:r w:rsidRPr="00D471DC">
        <w:rPr>
          <w:noProof/>
          <w:sz w:val="2"/>
          <w:szCs w:val="2"/>
        </w:rPr>
        <w:drawing>
          <wp:anchor distT="0" distB="0" distL="114300" distR="114300" simplePos="0" relativeHeight="251658240" behindDoc="1" locked="0" layoutInCell="1" allowOverlap="1" wp14:anchorId="1E0BA7F4" wp14:editId="14573B66">
            <wp:simplePos x="0" y="0"/>
            <wp:positionH relativeFrom="page">
              <wp:align>right</wp:align>
            </wp:positionH>
            <wp:positionV relativeFrom="page">
              <wp:posOffset>-27992</wp:posOffset>
            </wp:positionV>
            <wp:extent cx="7576457" cy="3161021"/>
            <wp:effectExtent l="0" t="0" r="5715" b="1905"/>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9" r="-144" b="45784"/>
                    <a:stretch/>
                  </pic:blipFill>
                  <pic:spPr bwMode="auto">
                    <a:xfrm>
                      <a:off x="0" y="0"/>
                      <a:ext cx="7576457" cy="3161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Pr="00D471DC" w:rsidRDefault="005A65F5" w:rsidP="00D34A0A">
      <w:pPr>
        <w:pStyle w:val="BodyText"/>
        <w:spacing w:after="80"/>
      </w:pPr>
    </w:p>
    <w:p w14:paraId="04A063E7" w14:textId="3B4CDA7E" w:rsidR="00C6752F" w:rsidRPr="00D471DC" w:rsidRDefault="00E76D90" w:rsidP="00CB7E10">
      <w:pPr>
        <w:pStyle w:val="Intro"/>
        <w:spacing w:before="0" w:after="0"/>
        <w:rPr>
          <w:rFonts w:ascii="Georgia" w:hAnsi="Georgia"/>
          <w:b/>
          <w:bCs/>
          <w:color w:val="FFFFFF" w:themeColor="background1"/>
          <w:sz w:val="56"/>
          <w:szCs w:val="56"/>
        </w:rPr>
      </w:pPr>
      <w:r w:rsidRPr="00D471DC">
        <w:rPr>
          <w:rFonts w:ascii="Georgia" w:hAnsi="Georgia"/>
          <w:b/>
          <w:bCs/>
          <w:color w:val="FFFFFF" w:themeColor="background1"/>
          <w:sz w:val="56"/>
          <w:szCs w:val="56"/>
        </w:rPr>
        <w:t>Emergencies and Natural Hazards</w:t>
      </w:r>
    </w:p>
    <w:p w14:paraId="6F0EF6E2" w14:textId="6CA72BF4" w:rsidR="00C3580D" w:rsidRPr="00D471DC" w:rsidRDefault="00C3580D" w:rsidP="00C3580D">
      <w:pPr>
        <w:pStyle w:val="Subtitle"/>
        <w:rPr>
          <w:sz w:val="32"/>
          <w:szCs w:val="32"/>
        </w:rPr>
      </w:pPr>
      <w:r w:rsidRPr="00D471DC">
        <w:rPr>
          <w:sz w:val="32"/>
          <w:szCs w:val="32"/>
        </w:rPr>
        <w:t xml:space="preserve">Changes </w:t>
      </w:r>
      <w:r w:rsidR="00B45BFF">
        <w:rPr>
          <w:sz w:val="32"/>
          <w:szCs w:val="32"/>
        </w:rPr>
        <w:t>introduced by</w:t>
      </w:r>
      <w:r w:rsidRPr="00D471DC">
        <w:rPr>
          <w:sz w:val="32"/>
          <w:szCs w:val="32"/>
        </w:rPr>
        <w:t xml:space="preserve"> the Resource Management (Consenting and</w:t>
      </w:r>
      <w:r w:rsidR="00DB2C44" w:rsidRPr="00D471DC">
        <w:rPr>
          <w:sz w:val="32"/>
          <w:szCs w:val="32"/>
        </w:rPr>
        <w:t> </w:t>
      </w:r>
      <w:r w:rsidRPr="00D471DC">
        <w:rPr>
          <w:sz w:val="32"/>
          <w:szCs w:val="32"/>
        </w:rPr>
        <w:t>Other System Changes) Amendment Act 2025</w:t>
      </w:r>
    </w:p>
    <w:p w14:paraId="6C51A79A" w14:textId="6F925E76" w:rsidR="00397DC0" w:rsidRPr="00D471DC" w:rsidRDefault="00397DC0" w:rsidP="00397DC0">
      <w:pPr>
        <w:pStyle w:val="Intro"/>
      </w:pPr>
      <w:r w:rsidRPr="00D471DC">
        <w:t xml:space="preserve">These changes, which </w:t>
      </w:r>
      <w:r w:rsidR="00795599" w:rsidRPr="00795599">
        <w:t>passed into law</w:t>
      </w:r>
      <w:r w:rsidR="00795599" w:rsidRPr="00795599">
        <w:t xml:space="preserve"> </w:t>
      </w:r>
      <w:r w:rsidRPr="00D471DC">
        <w:t xml:space="preserve">on </w:t>
      </w:r>
      <w:r w:rsidR="009D123C">
        <w:t>20</w:t>
      </w:r>
      <w:r w:rsidRPr="002D0928">
        <w:t xml:space="preserve"> August 2025</w:t>
      </w:r>
      <w:r w:rsidRPr="00D471DC">
        <w:t xml:space="preserve">, belong to a wider programme of resource management reform. </w:t>
      </w:r>
      <w:r>
        <w:t xml:space="preserve">Visit the Ministry for the Environment’s </w:t>
      </w:r>
      <w:hyperlink r:id="rId13">
        <w:r w:rsidR="00C63F0C" w:rsidRPr="6166291E">
          <w:rPr>
            <w:rStyle w:val="Hyperlink"/>
          </w:rPr>
          <w:t>webpage about the new Amendment Act</w:t>
        </w:r>
      </w:hyperlink>
      <w:r w:rsidRPr="6166291E">
        <w:rPr>
          <w:color w:val="2C9986" w:themeColor="accent4"/>
        </w:rPr>
        <w:t xml:space="preserve"> </w:t>
      </w:r>
      <w:r>
        <w:t>for more information.</w:t>
      </w:r>
    </w:p>
    <w:p w14:paraId="60EF3121" w14:textId="47ADBB10" w:rsidR="00322B78" w:rsidRPr="00D471DC" w:rsidRDefault="00322B78" w:rsidP="00F2124E">
      <w:pPr>
        <w:pStyle w:val="Heading2"/>
      </w:pPr>
      <w:r w:rsidRPr="00D471DC">
        <w:t>Context</w:t>
      </w:r>
    </w:p>
    <w:p w14:paraId="6E2C6285" w14:textId="45D030EB" w:rsidR="00784CE9" w:rsidRPr="00D471DC" w:rsidRDefault="00784CE9" w:rsidP="16F415C3">
      <w:pPr>
        <w:pStyle w:val="Heading3"/>
      </w:pPr>
      <w:r>
        <w:t xml:space="preserve">Emergency </w:t>
      </w:r>
      <w:r w:rsidR="00322B78">
        <w:t>p</w:t>
      </w:r>
      <w:r>
        <w:t xml:space="preserve">rovisions </w:t>
      </w:r>
    </w:p>
    <w:p w14:paraId="37CC75DD" w14:textId="7D662C1E" w:rsidR="00784CE9" w:rsidRPr="00D471DC" w:rsidRDefault="00784CE9" w:rsidP="001123B5">
      <w:pPr>
        <w:pStyle w:val="BodyText"/>
        <w:rPr>
          <w:rFonts w:asciiTheme="minorHAnsi" w:hAnsiTheme="minorHAnsi"/>
          <w:lang w:eastAsia="en-GB"/>
        </w:rPr>
      </w:pPr>
      <w:r w:rsidRPr="00D471DC">
        <w:rPr>
          <w:rStyle w:val="BodyTextChar"/>
        </w:rPr>
        <w:t xml:space="preserve">The </w:t>
      </w:r>
      <w:r w:rsidR="00322B78" w:rsidRPr="00D471DC">
        <w:rPr>
          <w:rStyle w:val="BodyTextChar"/>
        </w:rPr>
        <w:t>Resource Management Act 1991 (</w:t>
      </w:r>
      <w:r w:rsidRPr="00D471DC">
        <w:rPr>
          <w:rStyle w:val="BodyTextChar"/>
        </w:rPr>
        <w:t>RMA</w:t>
      </w:r>
      <w:r w:rsidR="00322B78" w:rsidRPr="00D471DC">
        <w:rPr>
          <w:rStyle w:val="BodyTextChar"/>
        </w:rPr>
        <w:t>)</w:t>
      </w:r>
      <w:r w:rsidRPr="00D471DC">
        <w:rPr>
          <w:rStyle w:val="BodyTextChar"/>
        </w:rPr>
        <w:t xml:space="preserve"> contain</w:t>
      </w:r>
      <w:r w:rsidRPr="00D471DC" w:rsidDel="00784271">
        <w:rPr>
          <w:rStyle w:val="BodyTextChar"/>
        </w:rPr>
        <w:t>s</w:t>
      </w:r>
      <w:r w:rsidRPr="00D471DC">
        <w:rPr>
          <w:rStyle w:val="BodyTextChar"/>
        </w:rPr>
        <w:t xml:space="preserve"> a set of standard provisions (sections 330</w:t>
      </w:r>
      <w:r w:rsidR="00322B78" w:rsidRPr="00D471DC">
        <w:rPr>
          <w:rStyle w:val="BodyTextChar"/>
        </w:rPr>
        <w:t xml:space="preserve"> to</w:t>
      </w:r>
      <w:r w:rsidR="008B3EAC" w:rsidRPr="00D471DC">
        <w:rPr>
          <w:rStyle w:val="BodyTextChar"/>
        </w:rPr>
        <w:t> </w:t>
      </w:r>
      <w:r w:rsidRPr="00D471DC">
        <w:rPr>
          <w:rStyle w:val="BodyTextChar"/>
        </w:rPr>
        <w:t>331 of the RMA) to enable preventative or remedial works to be undertaken when immediate action</w:t>
      </w:r>
      <w:r w:rsidR="008B3EAC" w:rsidRPr="00D471DC">
        <w:rPr>
          <w:rStyle w:val="BodyTextChar"/>
        </w:rPr>
        <w:t> </w:t>
      </w:r>
      <w:r w:rsidRPr="00D471DC">
        <w:rPr>
          <w:rStyle w:val="BodyTextChar"/>
        </w:rPr>
        <w:t>is required, or in a sudden event causing or likely to cause loss of life, injury or serious damage to</w:t>
      </w:r>
      <w:r w:rsidR="008B3EAC" w:rsidRPr="00D471DC">
        <w:rPr>
          <w:rStyle w:val="BodyTextChar"/>
        </w:rPr>
        <w:t> </w:t>
      </w:r>
      <w:r w:rsidRPr="00D471DC">
        <w:rPr>
          <w:rStyle w:val="BodyTextChar"/>
        </w:rPr>
        <w:t>property</w:t>
      </w:r>
      <w:r w:rsidRPr="00D471DC">
        <w:rPr>
          <w:rFonts w:asciiTheme="minorHAnsi" w:hAnsiTheme="minorHAnsi"/>
          <w:lang w:eastAsia="en-GB"/>
        </w:rPr>
        <w:t xml:space="preserve">. </w:t>
      </w:r>
    </w:p>
    <w:p w14:paraId="39D26857" w14:textId="2679EAF9" w:rsidR="00784CE9" w:rsidRPr="00D471DC" w:rsidRDefault="00784CE9" w:rsidP="00255AB1">
      <w:pPr>
        <w:pStyle w:val="BodyText"/>
        <w:rPr>
          <w:lang w:eastAsia="en-GB"/>
        </w:rPr>
      </w:pPr>
      <w:r w:rsidRPr="00D471DC">
        <w:rPr>
          <w:lang w:eastAsia="en-GB"/>
        </w:rPr>
        <w:t>These provisions</w:t>
      </w:r>
      <w:r w:rsidR="00C91E7D" w:rsidRPr="00D471DC">
        <w:rPr>
          <w:lang w:eastAsia="en-GB"/>
        </w:rPr>
        <w:t xml:space="preserve"> </w:t>
      </w:r>
      <w:r w:rsidRPr="00D471DC">
        <w:rPr>
          <w:lang w:eastAsia="en-GB"/>
        </w:rPr>
        <w:t>can</w:t>
      </w:r>
      <w:r w:rsidR="00C91E7D" w:rsidRPr="00D471DC">
        <w:rPr>
          <w:lang w:eastAsia="en-GB"/>
        </w:rPr>
        <w:t xml:space="preserve"> </w:t>
      </w:r>
      <w:r w:rsidRPr="00D471DC" w:rsidDel="00C91E7D">
        <w:rPr>
          <w:lang w:eastAsia="en-GB"/>
        </w:rPr>
        <w:t xml:space="preserve">only </w:t>
      </w:r>
      <w:r w:rsidRPr="00D471DC">
        <w:rPr>
          <w:lang w:eastAsia="en-GB"/>
        </w:rPr>
        <w:t>be used by local authorities, consent authorities or network utility or lifeline utility operators. Safeguard provisions require</w:t>
      </w:r>
      <w:r w:rsidR="00535B08" w:rsidRPr="00D471DC">
        <w:rPr>
          <w:lang w:eastAsia="en-GB"/>
        </w:rPr>
        <w:t xml:space="preserve"> that</w:t>
      </w:r>
      <w:r w:rsidRPr="00D471DC">
        <w:rPr>
          <w:lang w:eastAsia="en-GB"/>
        </w:rPr>
        <w:t xml:space="preserve"> any use of the emergency powers</w:t>
      </w:r>
      <w:r w:rsidR="00535B08" w:rsidRPr="00D471DC">
        <w:rPr>
          <w:lang w:eastAsia="en-GB"/>
        </w:rPr>
        <w:t xml:space="preserve"> must</w:t>
      </w:r>
      <w:r w:rsidRPr="00D471DC" w:rsidDel="00535B08">
        <w:rPr>
          <w:lang w:eastAsia="en-GB"/>
        </w:rPr>
        <w:t xml:space="preserve"> </w:t>
      </w:r>
      <w:r w:rsidR="00322B78" w:rsidRPr="00D471DC">
        <w:rPr>
          <w:lang w:eastAsia="en-GB"/>
        </w:rPr>
        <w:t>be</w:t>
      </w:r>
      <w:r w:rsidRPr="00D471DC">
        <w:rPr>
          <w:lang w:eastAsia="en-GB"/>
        </w:rPr>
        <w:t xml:space="preserve"> recorded within seven days and</w:t>
      </w:r>
      <w:r w:rsidR="00322B78" w:rsidRPr="00D471DC">
        <w:rPr>
          <w:lang w:eastAsia="en-GB"/>
        </w:rPr>
        <w:t>,</w:t>
      </w:r>
      <w:r w:rsidRPr="00D471DC">
        <w:rPr>
          <w:lang w:eastAsia="en-GB"/>
        </w:rPr>
        <w:t xml:space="preserve"> if the adverse effects of the works continue, retrospective resource consent for the activities must be sought. Section 330B of the RMA also provide</w:t>
      </w:r>
      <w:r w:rsidRPr="00D471DC" w:rsidDel="00535B08">
        <w:rPr>
          <w:lang w:eastAsia="en-GB"/>
        </w:rPr>
        <w:t>s</w:t>
      </w:r>
      <w:r w:rsidRPr="00D471DC">
        <w:rPr>
          <w:lang w:eastAsia="en-GB"/>
        </w:rPr>
        <w:t xml:space="preserve"> direction when activities have been undertaken using the Civil Defence Emergency Management Act 2002. </w:t>
      </w:r>
    </w:p>
    <w:p w14:paraId="57F9AF44" w14:textId="1F6927CC" w:rsidR="00784CE9" w:rsidRPr="00D471DC" w:rsidRDefault="00322B78" w:rsidP="00CD6E0F">
      <w:pPr>
        <w:pStyle w:val="BodyText"/>
        <w:rPr>
          <w:rFonts w:asciiTheme="minorHAnsi" w:hAnsiTheme="minorHAnsi" w:cstheme="minorBidi"/>
          <w:lang w:eastAsia="en-GB"/>
        </w:rPr>
      </w:pPr>
      <w:r w:rsidRPr="00D471DC">
        <w:rPr>
          <w:rFonts w:asciiTheme="minorHAnsi" w:hAnsiTheme="minorHAnsi" w:cstheme="minorBidi"/>
          <w:lang w:eastAsia="en-GB"/>
        </w:rPr>
        <w:t xml:space="preserve">Although </w:t>
      </w:r>
      <w:r w:rsidR="00784CE9" w:rsidRPr="00D471DC">
        <w:rPr>
          <w:rFonts w:asciiTheme="minorHAnsi" w:hAnsiTheme="minorHAnsi" w:cstheme="minorBidi"/>
          <w:lang w:eastAsia="en-GB"/>
        </w:rPr>
        <w:t xml:space="preserve">these provisions </w:t>
      </w:r>
      <w:r w:rsidR="00535B08" w:rsidRPr="00D471DC">
        <w:rPr>
          <w:rFonts w:asciiTheme="minorHAnsi" w:hAnsiTheme="minorHAnsi" w:cstheme="minorBidi"/>
          <w:lang w:eastAsia="en-GB"/>
        </w:rPr>
        <w:t xml:space="preserve">have been </w:t>
      </w:r>
      <w:r w:rsidR="00D709FF" w:rsidRPr="00D471DC">
        <w:rPr>
          <w:rFonts w:asciiTheme="minorHAnsi" w:hAnsiTheme="minorHAnsi" w:cstheme="minorBidi"/>
          <w:lang w:eastAsia="en-GB"/>
        </w:rPr>
        <w:t>generally</w:t>
      </w:r>
      <w:r w:rsidR="00784CE9" w:rsidRPr="00D471DC">
        <w:rPr>
          <w:rFonts w:asciiTheme="minorHAnsi" w:hAnsiTheme="minorHAnsi" w:cstheme="minorBidi"/>
          <w:lang w:eastAsia="en-GB"/>
        </w:rPr>
        <w:t xml:space="preserve"> appropriate for responding to smaller events and emergencies, </w:t>
      </w:r>
      <w:r w:rsidR="005660DC" w:rsidRPr="00D471DC">
        <w:rPr>
          <w:rFonts w:asciiTheme="minorHAnsi" w:hAnsiTheme="minorHAnsi" w:cstheme="minorBidi"/>
          <w:lang w:eastAsia="en-GB"/>
        </w:rPr>
        <w:t>they</w:t>
      </w:r>
      <w:r w:rsidR="00784CE9" w:rsidRPr="00D471DC">
        <w:rPr>
          <w:rFonts w:asciiTheme="minorHAnsi" w:hAnsiTheme="minorHAnsi" w:cstheme="minorBidi"/>
          <w:lang w:eastAsia="en-GB"/>
        </w:rPr>
        <w:t xml:space="preserve"> have proven insufficient for larger emergency events (such as the Christchurch and</w:t>
      </w:r>
      <w:r w:rsidR="00286993">
        <w:rPr>
          <w:rFonts w:asciiTheme="minorHAnsi" w:hAnsiTheme="minorHAnsi" w:cstheme="minorBidi"/>
          <w:lang w:eastAsia="en-GB"/>
        </w:rPr>
        <w:t xml:space="preserve"> </w:t>
      </w:r>
      <w:proofErr w:type="spellStart"/>
      <w:r w:rsidR="00286993">
        <w:rPr>
          <w:rFonts w:asciiTheme="minorHAnsi" w:hAnsiTheme="minorHAnsi" w:cstheme="minorBidi"/>
          <w:lang w:eastAsia="en-GB"/>
        </w:rPr>
        <w:t>Kaikōura</w:t>
      </w:r>
      <w:proofErr w:type="spellEnd"/>
      <w:r w:rsidR="00784CE9" w:rsidRPr="00D471DC">
        <w:rPr>
          <w:rFonts w:asciiTheme="minorHAnsi" w:hAnsiTheme="minorHAnsi" w:cstheme="minorBidi"/>
          <w:lang w:eastAsia="en-GB"/>
        </w:rPr>
        <w:t xml:space="preserve"> </w:t>
      </w:r>
      <w:r w:rsidRPr="00D471DC">
        <w:rPr>
          <w:rFonts w:asciiTheme="minorHAnsi" w:hAnsiTheme="minorHAnsi" w:cstheme="minorBidi"/>
          <w:lang w:eastAsia="en-GB"/>
        </w:rPr>
        <w:t>e</w:t>
      </w:r>
      <w:r w:rsidR="00784CE9" w:rsidRPr="00D471DC">
        <w:rPr>
          <w:rFonts w:asciiTheme="minorHAnsi" w:hAnsiTheme="minorHAnsi" w:cstheme="minorBidi"/>
          <w:lang w:eastAsia="en-GB"/>
        </w:rPr>
        <w:t xml:space="preserve">arthquakes and the 2023 North Island </w:t>
      </w:r>
      <w:r w:rsidRPr="00D471DC">
        <w:rPr>
          <w:rFonts w:asciiTheme="minorHAnsi" w:hAnsiTheme="minorHAnsi" w:cstheme="minorBidi"/>
          <w:lang w:eastAsia="en-GB"/>
        </w:rPr>
        <w:t>w</w:t>
      </w:r>
      <w:r w:rsidR="00784CE9" w:rsidRPr="00D471DC">
        <w:rPr>
          <w:rFonts w:asciiTheme="minorHAnsi" w:hAnsiTheme="minorHAnsi" w:cstheme="minorBidi"/>
          <w:lang w:eastAsia="en-GB"/>
        </w:rPr>
        <w:t xml:space="preserve">eather </w:t>
      </w:r>
      <w:r w:rsidRPr="00D471DC">
        <w:rPr>
          <w:rFonts w:asciiTheme="minorHAnsi" w:hAnsiTheme="minorHAnsi" w:cstheme="minorBidi"/>
          <w:lang w:eastAsia="en-GB"/>
        </w:rPr>
        <w:t>e</w:t>
      </w:r>
      <w:r w:rsidR="00784CE9" w:rsidRPr="00D471DC">
        <w:rPr>
          <w:rFonts w:asciiTheme="minorHAnsi" w:hAnsiTheme="minorHAnsi" w:cstheme="minorBidi"/>
          <w:lang w:eastAsia="en-GB"/>
        </w:rPr>
        <w:t>vents</w:t>
      </w:r>
      <w:r w:rsidR="004D650B" w:rsidRPr="00D471DC">
        <w:rPr>
          <w:rFonts w:asciiTheme="minorHAnsi" w:hAnsiTheme="minorHAnsi" w:cstheme="minorBidi"/>
          <w:lang w:eastAsia="en-GB"/>
        </w:rPr>
        <w:t>)</w:t>
      </w:r>
      <w:r w:rsidRPr="00D471DC">
        <w:rPr>
          <w:rFonts w:asciiTheme="minorHAnsi" w:hAnsiTheme="minorHAnsi" w:cstheme="minorBidi"/>
          <w:lang w:eastAsia="en-GB"/>
        </w:rPr>
        <w:t>.</w:t>
      </w:r>
      <w:r w:rsidR="00784CE9" w:rsidRPr="00D471DC">
        <w:rPr>
          <w:rFonts w:asciiTheme="minorHAnsi" w:hAnsiTheme="minorHAnsi" w:cstheme="minorBidi"/>
          <w:vertAlign w:val="superscript"/>
          <w:lang w:eastAsia="en-GB"/>
        </w:rPr>
        <w:footnoteReference w:id="2"/>
      </w:r>
      <w:r w:rsidR="00784CE9" w:rsidRPr="00D471DC">
        <w:rPr>
          <w:rFonts w:asciiTheme="minorHAnsi" w:hAnsiTheme="minorHAnsi" w:cstheme="minorBidi"/>
          <w:lang w:eastAsia="en-GB"/>
        </w:rPr>
        <w:t xml:space="preserve"> </w:t>
      </w:r>
      <w:r w:rsidRPr="00D471DC">
        <w:rPr>
          <w:rFonts w:asciiTheme="minorHAnsi" w:hAnsiTheme="minorHAnsi" w:cstheme="minorBidi"/>
          <w:lang w:eastAsia="en-GB"/>
        </w:rPr>
        <w:t>In addition, t</w:t>
      </w:r>
      <w:r w:rsidR="00784CE9" w:rsidRPr="00D471DC">
        <w:rPr>
          <w:rFonts w:asciiTheme="minorHAnsi" w:hAnsiTheme="minorHAnsi" w:cstheme="minorBidi"/>
          <w:lang w:eastAsia="en-GB"/>
        </w:rPr>
        <w:t>he</w:t>
      </w:r>
      <w:r w:rsidRPr="00D471DC">
        <w:rPr>
          <w:rFonts w:asciiTheme="minorHAnsi" w:hAnsiTheme="minorHAnsi" w:cstheme="minorBidi"/>
          <w:lang w:eastAsia="en-GB"/>
        </w:rPr>
        <w:t xml:space="preserve"> provisions</w:t>
      </w:r>
      <w:r w:rsidR="00784CE9" w:rsidRPr="00D471DC">
        <w:rPr>
          <w:rFonts w:asciiTheme="minorHAnsi" w:hAnsiTheme="minorHAnsi" w:cstheme="minorBidi"/>
          <w:lang w:eastAsia="en-GB"/>
        </w:rPr>
        <w:t xml:space="preserve"> do</w:t>
      </w:r>
      <w:r w:rsidR="00255AB1" w:rsidRPr="00D471DC">
        <w:rPr>
          <w:rFonts w:asciiTheme="minorHAnsi" w:hAnsiTheme="minorHAnsi" w:cstheme="minorBidi"/>
          <w:lang w:eastAsia="en-GB"/>
        </w:rPr>
        <w:t> </w:t>
      </w:r>
      <w:r w:rsidR="00784CE9" w:rsidRPr="00D471DC">
        <w:rPr>
          <w:rFonts w:asciiTheme="minorHAnsi" w:hAnsiTheme="minorHAnsi" w:cstheme="minorBidi"/>
          <w:lang w:eastAsia="en-GB"/>
        </w:rPr>
        <w:t xml:space="preserve">not cover the recovery period that occurs after an emergency, which can last for several years. </w:t>
      </w:r>
    </w:p>
    <w:p w14:paraId="20C59F7E" w14:textId="11DB0F22" w:rsidR="00784CE9" w:rsidRPr="00D471DC" w:rsidRDefault="00784CE9" w:rsidP="00A90E21">
      <w:pPr>
        <w:pStyle w:val="BodyText"/>
        <w:rPr>
          <w:rFonts w:asciiTheme="minorHAnsi" w:hAnsiTheme="minorHAnsi"/>
          <w:lang w:eastAsia="en-GB"/>
        </w:rPr>
      </w:pPr>
      <w:r w:rsidRPr="00D471DC">
        <w:rPr>
          <w:rFonts w:asciiTheme="minorHAnsi" w:hAnsiTheme="minorHAnsi"/>
          <w:lang w:eastAsia="en-GB"/>
        </w:rPr>
        <w:t xml:space="preserve">These limitations have </w:t>
      </w:r>
      <w:r w:rsidR="00322B78" w:rsidRPr="00D471DC">
        <w:rPr>
          <w:rFonts w:asciiTheme="minorHAnsi" w:hAnsiTheme="minorHAnsi"/>
          <w:lang w:eastAsia="en-GB"/>
        </w:rPr>
        <w:t xml:space="preserve">necessitated the development of </w:t>
      </w:r>
      <w:r w:rsidRPr="00D471DC">
        <w:rPr>
          <w:rFonts w:asciiTheme="minorHAnsi" w:hAnsiTheme="minorHAnsi"/>
          <w:lang w:eastAsia="en-GB"/>
        </w:rPr>
        <w:t>bespoke legislation</w:t>
      </w:r>
      <w:r w:rsidRPr="00D471DC">
        <w:rPr>
          <w:rFonts w:asciiTheme="minorHAnsi" w:hAnsiTheme="minorHAnsi"/>
          <w:vertAlign w:val="superscript"/>
          <w:lang w:eastAsia="en-GB"/>
        </w:rPr>
        <w:footnoteReference w:id="3"/>
      </w:r>
      <w:r w:rsidRPr="00D471DC">
        <w:rPr>
          <w:rFonts w:asciiTheme="minorHAnsi" w:hAnsiTheme="minorHAnsi"/>
          <w:lang w:eastAsia="en-GB"/>
        </w:rPr>
        <w:t xml:space="preserve"> </w:t>
      </w:r>
      <w:r w:rsidR="00322B78" w:rsidRPr="00D471DC">
        <w:rPr>
          <w:rFonts w:asciiTheme="minorHAnsi" w:hAnsiTheme="minorHAnsi"/>
          <w:lang w:eastAsia="en-GB"/>
        </w:rPr>
        <w:t>(</w:t>
      </w:r>
      <w:r w:rsidRPr="00D471DC">
        <w:rPr>
          <w:rFonts w:asciiTheme="minorHAnsi" w:hAnsiTheme="minorHAnsi"/>
          <w:lang w:eastAsia="en-GB"/>
        </w:rPr>
        <w:t xml:space="preserve">and subsequent Orders </w:t>
      </w:r>
      <w:r w:rsidRPr="00D471DC">
        <w:rPr>
          <w:rFonts w:asciiTheme="minorHAnsi" w:hAnsiTheme="minorHAnsi"/>
          <w:spacing w:val="-2"/>
          <w:lang w:eastAsia="en-GB"/>
        </w:rPr>
        <w:t>in Council</w:t>
      </w:r>
      <w:r w:rsidR="00322B78" w:rsidRPr="00D471DC">
        <w:rPr>
          <w:rFonts w:asciiTheme="minorHAnsi" w:hAnsiTheme="minorHAnsi"/>
          <w:spacing w:val="-2"/>
          <w:lang w:eastAsia="en-GB"/>
        </w:rPr>
        <w:t xml:space="preserve">), </w:t>
      </w:r>
      <w:r w:rsidRPr="00D471DC">
        <w:rPr>
          <w:rFonts w:asciiTheme="minorHAnsi" w:hAnsiTheme="minorHAnsi"/>
          <w:spacing w:val="-2"/>
          <w:lang w:eastAsia="en-GB"/>
        </w:rPr>
        <w:t xml:space="preserve">to </w:t>
      </w:r>
      <w:r w:rsidR="007D69F3" w:rsidRPr="00D471DC">
        <w:rPr>
          <w:rFonts w:asciiTheme="minorHAnsi" w:hAnsiTheme="minorHAnsi"/>
          <w:spacing w:val="-2"/>
          <w:lang w:eastAsia="en-GB"/>
        </w:rPr>
        <w:t xml:space="preserve">help </w:t>
      </w:r>
      <w:r w:rsidRPr="00D471DC">
        <w:rPr>
          <w:rFonts w:asciiTheme="minorHAnsi" w:hAnsiTheme="minorHAnsi"/>
          <w:spacing w:val="-2"/>
          <w:lang w:eastAsia="en-GB"/>
        </w:rPr>
        <w:t xml:space="preserve">in response and recovery for each of the events mentioned </w:t>
      </w:r>
      <w:r w:rsidR="00660BAD" w:rsidRPr="00D471DC">
        <w:rPr>
          <w:rFonts w:asciiTheme="minorHAnsi" w:hAnsiTheme="minorHAnsi"/>
          <w:spacing w:val="-2"/>
          <w:lang w:eastAsia="en-GB"/>
        </w:rPr>
        <w:t xml:space="preserve">in the paragraph </w:t>
      </w:r>
      <w:r w:rsidRPr="00D471DC">
        <w:rPr>
          <w:rFonts w:asciiTheme="minorHAnsi" w:hAnsiTheme="minorHAnsi"/>
          <w:spacing w:val="-2"/>
          <w:lang w:eastAsia="en-GB"/>
        </w:rPr>
        <w:t>above</w:t>
      </w:r>
      <w:r w:rsidRPr="00D471DC">
        <w:rPr>
          <w:rFonts w:asciiTheme="minorHAnsi" w:hAnsiTheme="minorHAnsi"/>
          <w:lang w:eastAsia="en-GB"/>
        </w:rPr>
        <w:t>.</w:t>
      </w:r>
    </w:p>
    <w:p w14:paraId="58846BCE" w14:textId="61C0C379" w:rsidR="00784CE9" w:rsidRPr="00D471DC" w:rsidRDefault="00784CE9" w:rsidP="16F415C3">
      <w:pPr>
        <w:pStyle w:val="Heading3"/>
      </w:pPr>
      <w:r>
        <w:lastRenderedPageBreak/>
        <w:t xml:space="preserve">Natural </w:t>
      </w:r>
      <w:r w:rsidR="00674329">
        <w:t>h</w:t>
      </w:r>
      <w:r>
        <w:t>azards</w:t>
      </w:r>
    </w:p>
    <w:p w14:paraId="6B289F2A" w14:textId="1F818BB2" w:rsidR="00784CE9" w:rsidRPr="00D471DC" w:rsidRDefault="00674329" w:rsidP="003C2F4D">
      <w:pPr>
        <w:pStyle w:val="BodyText"/>
        <w:rPr>
          <w:lang w:eastAsia="en-GB"/>
        </w:rPr>
      </w:pPr>
      <w:r w:rsidRPr="00D471DC">
        <w:rPr>
          <w:lang w:eastAsia="en-GB"/>
        </w:rPr>
        <w:t xml:space="preserve">Section 6 of the </w:t>
      </w:r>
      <w:r w:rsidR="00784CE9" w:rsidRPr="00D471DC">
        <w:rPr>
          <w:lang w:eastAsia="en-GB"/>
        </w:rPr>
        <w:t>RMA identifies the management of significant risks from natural hazards as a matter of national importance, and</w:t>
      </w:r>
      <w:r w:rsidR="00784CE9" w:rsidRPr="00D471DC" w:rsidDel="00674329">
        <w:rPr>
          <w:lang w:eastAsia="en-GB"/>
        </w:rPr>
        <w:t xml:space="preserve"> </w:t>
      </w:r>
      <w:r w:rsidR="00784CE9" w:rsidRPr="00D471DC">
        <w:rPr>
          <w:lang w:eastAsia="en-GB"/>
        </w:rPr>
        <w:t xml:space="preserve">regional councils and territorial authorities </w:t>
      </w:r>
      <w:r w:rsidRPr="00D471DC">
        <w:rPr>
          <w:lang w:eastAsia="en-GB"/>
        </w:rPr>
        <w:t xml:space="preserve">both </w:t>
      </w:r>
      <w:r w:rsidR="00784CE9" w:rsidRPr="00D471DC">
        <w:rPr>
          <w:lang w:eastAsia="en-GB"/>
        </w:rPr>
        <w:t xml:space="preserve">have functions in respect of natural hazards. </w:t>
      </w:r>
    </w:p>
    <w:p w14:paraId="106F0C97" w14:textId="7F62549A" w:rsidR="00784CE9" w:rsidRPr="00D471DC" w:rsidRDefault="00784CE9" w:rsidP="003C2F4D">
      <w:pPr>
        <w:pStyle w:val="BodyText"/>
        <w:rPr>
          <w:rFonts w:cstheme="minorBidi"/>
          <w:lang w:eastAsia="en-GB"/>
        </w:rPr>
      </w:pPr>
      <w:r w:rsidRPr="00D471DC">
        <w:rPr>
          <w:rFonts w:cstheme="minorBidi"/>
          <w:lang w:eastAsia="en-GB"/>
        </w:rPr>
        <w:t xml:space="preserve">Councils </w:t>
      </w:r>
      <w:r w:rsidR="005660DC" w:rsidRPr="00D471DC">
        <w:rPr>
          <w:rFonts w:cstheme="minorBidi"/>
          <w:lang w:eastAsia="en-GB"/>
        </w:rPr>
        <w:t xml:space="preserve">have </w:t>
      </w:r>
      <w:r w:rsidRPr="00D471DC">
        <w:rPr>
          <w:rFonts w:cstheme="minorBidi"/>
          <w:lang w:eastAsia="en-GB"/>
        </w:rPr>
        <w:t xml:space="preserve">primarily </w:t>
      </w:r>
      <w:r w:rsidR="005660DC" w:rsidRPr="00D471DC">
        <w:rPr>
          <w:rFonts w:cstheme="minorBidi"/>
          <w:lang w:eastAsia="en-GB"/>
        </w:rPr>
        <w:t xml:space="preserve">given </w:t>
      </w:r>
      <w:r w:rsidR="00674329" w:rsidRPr="00D471DC">
        <w:rPr>
          <w:rFonts w:cstheme="minorBidi"/>
          <w:lang w:eastAsia="en-GB"/>
        </w:rPr>
        <w:t xml:space="preserve">effect to these functions by </w:t>
      </w:r>
      <w:r w:rsidRPr="00D471DC">
        <w:rPr>
          <w:rFonts w:cstheme="minorBidi"/>
          <w:lang w:eastAsia="en-GB"/>
        </w:rPr>
        <w:t>us</w:t>
      </w:r>
      <w:r w:rsidR="00674329" w:rsidRPr="00D471DC">
        <w:rPr>
          <w:rFonts w:cstheme="minorBidi"/>
          <w:lang w:eastAsia="en-GB"/>
        </w:rPr>
        <w:t>ing</w:t>
      </w:r>
      <w:r w:rsidRPr="00D471DC">
        <w:rPr>
          <w:rFonts w:cstheme="minorBidi"/>
          <w:lang w:eastAsia="en-GB"/>
        </w:rPr>
        <w:t xml:space="preserve"> provisions in regional policy statements</w:t>
      </w:r>
      <w:r w:rsidRPr="00D471DC">
        <w:rPr>
          <w:rFonts w:ascii="Arial" w:hAnsi="Arial" w:cs="Arial"/>
          <w:lang w:eastAsia="en-GB"/>
        </w:rPr>
        <w:t xml:space="preserve"> </w:t>
      </w:r>
      <w:r w:rsidRPr="00D471DC">
        <w:rPr>
          <w:rFonts w:cstheme="minorBidi"/>
          <w:lang w:eastAsia="en-GB"/>
        </w:rPr>
        <w:t>and regional and district plans</w:t>
      </w:r>
      <w:r w:rsidR="00674329" w:rsidRPr="00D471DC">
        <w:rPr>
          <w:rFonts w:cstheme="minorBidi"/>
          <w:lang w:eastAsia="en-GB"/>
        </w:rPr>
        <w:t>,</w:t>
      </w:r>
      <w:r w:rsidRPr="00D471DC" w:rsidDel="00674329">
        <w:rPr>
          <w:rFonts w:cstheme="minorBidi"/>
          <w:lang w:eastAsia="en-GB"/>
        </w:rPr>
        <w:t xml:space="preserve"> </w:t>
      </w:r>
      <w:r w:rsidRPr="00D471DC">
        <w:rPr>
          <w:rFonts w:cstheme="minorBidi"/>
          <w:lang w:eastAsia="en-GB"/>
        </w:rPr>
        <w:t>controlling land uses to manage the impact of natural hazards.</w:t>
      </w:r>
      <w:r w:rsidR="0028035C" w:rsidRPr="00D471DC">
        <w:rPr>
          <w:rFonts w:cstheme="minorBidi"/>
          <w:lang w:eastAsia="en-GB"/>
        </w:rPr>
        <w:t xml:space="preserve"> </w:t>
      </w:r>
      <w:r w:rsidRPr="00D471DC" w:rsidDel="00674329">
        <w:rPr>
          <w:rFonts w:cstheme="minorBidi"/>
          <w:lang w:eastAsia="en-GB"/>
        </w:rPr>
        <w:t xml:space="preserve">In addition to what plans may contain, </w:t>
      </w:r>
      <w:r w:rsidRPr="00D471DC">
        <w:rPr>
          <w:rFonts w:cstheme="minorBidi"/>
          <w:lang w:eastAsia="en-GB"/>
        </w:rPr>
        <w:t>section</w:t>
      </w:r>
      <w:r w:rsidR="00674329" w:rsidRPr="00D471DC">
        <w:rPr>
          <w:rFonts w:cstheme="minorBidi"/>
          <w:lang w:eastAsia="en-GB"/>
        </w:rPr>
        <w:t> </w:t>
      </w:r>
      <w:r w:rsidRPr="00D471DC">
        <w:rPr>
          <w:rFonts w:cstheme="minorBidi"/>
          <w:lang w:eastAsia="en-GB"/>
        </w:rPr>
        <w:t xml:space="preserve">106 of the RMA enables consent authorities to decline subdivision consent applications or </w:t>
      </w:r>
      <w:r w:rsidR="00162059" w:rsidRPr="00D471DC">
        <w:rPr>
          <w:rFonts w:cstheme="minorBidi"/>
          <w:lang w:eastAsia="en-GB"/>
        </w:rPr>
        <w:t xml:space="preserve">to </w:t>
      </w:r>
      <w:r w:rsidRPr="00D471DC">
        <w:rPr>
          <w:rFonts w:cstheme="minorBidi"/>
          <w:lang w:eastAsia="en-GB"/>
        </w:rPr>
        <w:t xml:space="preserve">attach conditions to subdivision consents where a significant risk </w:t>
      </w:r>
      <w:r w:rsidR="00162059" w:rsidRPr="00D471DC">
        <w:rPr>
          <w:rFonts w:cstheme="minorBidi"/>
          <w:lang w:eastAsia="en-GB"/>
        </w:rPr>
        <w:t>exi</w:t>
      </w:r>
      <w:r w:rsidR="00105AFD">
        <w:rPr>
          <w:rFonts w:cstheme="minorBidi"/>
          <w:lang w:eastAsia="en-GB"/>
        </w:rPr>
        <w:t>s</w:t>
      </w:r>
      <w:r w:rsidR="00162059" w:rsidRPr="00D471DC">
        <w:rPr>
          <w:rFonts w:cstheme="minorBidi"/>
          <w:lang w:eastAsia="en-GB"/>
        </w:rPr>
        <w:t xml:space="preserve">ts </w:t>
      </w:r>
      <w:r w:rsidRPr="00D471DC">
        <w:rPr>
          <w:rFonts w:cstheme="minorBidi"/>
          <w:lang w:eastAsia="en-GB"/>
        </w:rPr>
        <w:t>from natural hazards.</w:t>
      </w:r>
    </w:p>
    <w:p w14:paraId="0F42B9ED" w14:textId="77777777" w:rsidR="00784CE9" w:rsidRPr="00D471DC" w:rsidRDefault="00784CE9" w:rsidP="003C2F4D">
      <w:pPr>
        <w:pStyle w:val="BodyText"/>
        <w:rPr>
          <w:lang w:eastAsia="en-GB"/>
        </w:rPr>
      </w:pPr>
      <w:r w:rsidRPr="00D471DC">
        <w:rPr>
          <w:lang w:eastAsia="en-GB"/>
        </w:rPr>
        <w:t>However, RMA planning documents:</w:t>
      </w:r>
    </w:p>
    <w:p w14:paraId="0DE36E00" w14:textId="1F40954D" w:rsidR="00784CE9" w:rsidRPr="00D471DC" w:rsidRDefault="00784CE9" w:rsidP="008B3EAC">
      <w:pPr>
        <w:pStyle w:val="Bullet"/>
      </w:pPr>
      <w:r w:rsidRPr="00D471DC">
        <w:t>may not contain up-to-date information on natural hazard risks</w:t>
      </w:r>
    </w:p>
    <w:p w14:paraId="68FFB29D" w14:textId="3A983959" w:rsidR="00784CE9" w:rsidRPr="00D471DC" w:rsidRDefault="00784CE9" w:rsidP="008B3EAC">
      <w:pPr>
        <w:pStyle w:val="Bullet"/>
        <w:rPr>
          <w:rFonts w:cstheme="minorBidi"/>
        </w:rPr>
      </w:pPr>
      <w:r w:rsidRPr="00D471DC">
        <w:t>can take years t</w:t>
      </w:r>
      <w:r w:rsidRPr="00D471DC">
        <w:rPr>
          <w:rFonts w:cstheme="minorBidi"/>
        </w:rPr>
        <w:t xml:space="preserve">o amend and </w:t>
      </w:r>
      <w:r w:rsidR="00674329" w:rsidRPr="00D471DC">
        <w:rPr>
          <w:rFonts w:cstheme="minorBidi"/>
        </w:rPr>
        <w:t xml:space="preserve">have those amendments </w:t>
      </w:r>
      <w:r w:rsidRPr="00D471DC">
        <w:rPr>
          <w:rFonts w:cstheme="minorBidi"/>
        </w:rPr>
        <w:t>become operative</w:t>
      </w:r>
      <w:r w:rsidR="00EC0CE7" w:rsidRPr="00D471DC">
        <w:rPr>
          <w:rFonts w:cstheme="minorBidi"/>
        </w:rPr>
        <w:t>,</w:t>
      </w:r>
      <w:r w:rsidR="00674329" w:rsidRPr="00D471DC">
        <w:rPr>
          <w:rFonts w:cstheme="minorBidi"/>
        </w:rPr>
        <w:t xml:space="preserve"> </w:t>
      </w:r>
      <w:r w:rsidRPr="00D471DC">
        <w:rPr>
          <w:rFonts w:cstheme="minorBidi"/>
        </w:rPr>
        <w:t>via a Schedule 1 process to reflect up-to-date information on natural hazards.</w:t>
      </w:r>
    </w:p>
    <w:p w14:paraId="34742F37" w14:textId="2B849D2C" w:rsidR="00784CE9" w:rsidRPr="00D471DC" w:rsidRDefault="00784CE9" w:rsidP="00D06233">
      <w:pPr>
        <w:pStyle w:val="BodyText"/>
        <w:rPr>
          <w:lang w:eastAsia="en-GB"/>
        </w:rPr>
      </w:pPr>
      <w:r w:rsidRPr="00D471DC">
        <w:rPr>
          <w:lang w:eastAsia="en-GB"/>
        </w:rPr>
        <w:t xml:space="preserve">These issues can limit the ability of councils to make planning decisions that are based on up-to-date information about natural hazards and associated risks. This can result in development occurring in inappropriately risky locations, or without mitigation measures in place to manage the risks. </w:t>
      </w:r>
    </w:p>
    <w:p w14:paraId="355A4D7F" w14:textId="7A68EC59" w:rsidR="00784CE9" w:rsidRPr="00D471DC" w:rsidRDefault="00784CE9" w:rsidP="00F2124E">
      <w:pPr>
        <w:pStyle w:val="Heading2"/>
        <w:spacing w:after="240"/>
      </w:pPr>
      <w:r w:rsidRPr="00D471DC">
        <w:t xml:space="preserve">Key </w:t>
      </w:r>
      <w:r w:rsidR="00322B78" w:rsidRPr="00D471DC">
        <w:t>c</w:t>
      </w:r>
      <w:r w:rsidRPr="00D471DC">
        <w:t>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1D4AF9" w:rsidRPr="00D471DC" w14:paraId="5E85AADA" w14:textId="77777777">
        <w:trPr>
          <w:trHeight w:val="300"/>
        </w:trPr>
        <w:tc>
          <w:tcPr>
            <w:tcW w:w="0" w:type="auto"/>
            <w:shd w:val="clear" w:color="auto" w:fill="D2DDE1" w:themeFill="background2"/>
          </w:tcPr>
          <w:p w14:paraId="4B80488E" w14:textId="77777777" w:rsidR="001D4AF9" w:rsidRPr="00D471DC" w:rsidRDefault="001D4AF9">
            <w:pPr>
              <w:pStyle w:val="Boxbullet"/>
              <w:spacing w:before="240"/>
            </w:pPr>
            <w:r w:rsidRPr="00D471DC">
              <w:t>Section 25(1) of the Amendment Act amends section 86B of the RMA.</w:t>
            </w:r>
          </w:p>
          <w:p w14:paraId="136C4CA6" w14:textId="77777777" w:rsidR="001D4AF9" w:rsidRPr="00D471DC" w:rsidRDefault="001D4AF9">
            <w:pPr>
              <w:pStyle w:val="Boxbullet"/>
            </w:pPr>
            <w:r w:rsidRPr="00D471DC">
              <w:t>Section 25A of the Amendment Act amends section 86D of the RMA.</w:t>
            </w:r>
          </w:p>
          <w:p w14:paraId="3CC546B6" w14:textId="77777777" w:rsidR="001D4AF9" w:rsidRPr="00D471DC" w:rsidRDefault="001D4AF9">
            <w:pPr>
              <w:pStyle w:val="Boxbullet"/>
            </w:pPr>
            <w:r w:rsidRPr="00D471DC">
              <w:t>Section 27 of the Amendment Act amends section 87A of the RMA.</w:t>
            </w:r>
          </w:p>
          <w:p w14:paraId="773675C0" w14:textId="77777777" w:rsidR="001D4AF9" w:rsidRPr="00D471DC" w:rsidRDefault="001D4AF9">
            <w:pPr>
              <w:pStyle w:val="Boxbullet"/>
            </w:pPr>
            <w:r w:rsidRPr="00D471DC">
              <w:t>Section 36A of the Amendment Act amends section 106 of the RMA.</w:t>
            </w:r>
          </w:p>
          <w:p w14:paraId="7F504B72" w14:textId="77777777" w:rsidR="001D4AF9" w:rsidRPr="00D471DC" w:rsidRDefault="001D4AF9">
            <w:pPr>
              <w:pStyle w:val="Boxbullet"/>
            </w:pPr>
            <w:r w:rsidRPr="00D471DC">
              <w:t>Section 37 of the Amendment Act adds a new section 106A to the RMA.</w:t>
            </w:r>
          </w:p>
          <w:p w14:paraId="466B48A1" w14:textId="77777777" w:rsidR="001D4AF9" w:rsidRPr="00D471DC" w:rsidRDefault="001D4AF9">
            <w:pPr>
              <w:pStyle w:val="Boxbullet"/>
            </w:pPr>
            <w:r w:rsidRPr="00D471DC">
              <w:t>Section 40 of the Amendment Act amends section 108AA of the RMA.</w:t>
            </w:r>
          </w:p>
          <w:p w14:paraId="1CCE17D7" w14:textId="77777777" w:rsidR="001D4AF9" w:rsidRPr="00D471DC" w:rsidRDefault="001D4AF9">
            <w:pPr>
              <w:pStyle w:val="Boxbullet"/>
            </w:pPr>
            <w:r w:rsidRPr="00D471DC">
              <w:t>Section 46 of the Amendment Act amends section 149N of the RMA.</w:t>
            </w:r>
          </w:p>
          <w:p w14:paraId="2975544B" w14:textId="77777777" w:rsidR="001D4AF9" w:rsidRPr="00D471DC" w:rsidRDefault="001D4AF9">
            <w:pPr>
              <w:pStyle w:val="Boxbullet"/>
            </w:pPr>
            <w:r w:rsidRPr="00D471DC">
              <w:t>Sections 62 and 63 of the Amendment Act amend sections 330 and 330A of the RMA.</w:t>
            </w:r>
          </w:p>
          <w:p w14:paraId="152F9C23" w14:textId="77777777" w:rsidR="001D4AF9" w:rsidRPr="00D471DC" w:rsidRDefault="001D4AF9">
            <w:pPr>
              <w:pStyle w:val="Boxbullet"/>
              <w:spacing w:after="240"/>
            </w:pPr>
            <w:r w:rsidRPr="00D471DC">
              <w:t>Section 64 of the Amendment Act adds new sections 331AA and 331AB to the RMA.</w:t>
            </w:r>
          </w:p>
        </w:tc>
      </w:tr>
    </w:tbl>
    <w:p w14:paraId="197F13B9" w14:textId="7AC1CCBF" w:rsidR="00784CE9" w:rsidRPr="00D471DC" w:rsidRDefault="00322B78" w:rsidP="16F415C3">
      <w:pPr>
        <w:pStyle w:val="Heading3"/>
      </w:pPr>
      <w:r>
        <w:t>Amending</w:t>
      </w:r>
      <w:r w:rsidR="00784CE9">
        <w:t xml:space="preserve"> the requirements for notifying the occupier when an authority enters land to</w:t>
      </w:r>
      <w:r w:rsidR="008B3EAC">
        <w:t> </w:t>
      </w:r>
      <w:r w:rsidR="00784CE9">
        <w:t>carry out emergency works</w:t>
      </w:r>
    </w:p>
    <w:p w14:paraId="3B246451" w14:textId="7B0F5D9D" w:rsidR="00784CE9" w:rsidRPr="00D471DC" w:rsidRDefault="00674329" w:rsidP="002556E1">
      <w:pPr>
        <w:pStyle w:val="BodyText"/>
      </w:pPr>
      <w:r w:rsidRPr="00D471DC">
        <w:t xml:space="preserve">The </w:t>
      </w:r>
      <w:r w:rsidR="00784CE9" w:rsidRPr="00D471DC">
        <w:t>RMA</w:t>
      </w:r>
      <w:r w:rsidRPr="00D471DC">
        <w:t xml:space="preserve"> contains </w:t>
      </w:r>
      <w:r w:rsidR="00784CE9" w:rsidRPr="00D471DC">
        <w:t>provisions</w:t>
      </w:r>
      <w:r w:rsidR="00784CE9" w:rsidRPr="00D471DC" w:rsidDel="00674329">
        <w:t xml:space="preserve"> </w:t>
      </w:r>
      <w:r w:rsidR="00784CE9" w:rsidRPr="00D471DC">
        <w:t>to allow certain activities to occur in emergency situations</w:t>
      </w:r>
      <w:r w:rsidR="005D0A70" w:rsidRPr="00D471DC">
        <w:t>,</w:t>
      </w:r>
      <w:r w:rsidR="00784CE9" w:rsidRPr="00D471DC">
        <w:t xml:space="preserve"> including empowering local or consent authorities to enter any place on both public and private land in emergency situations. However, section 330(3) requires that, as soon as practicable after entering any place, the occupier of the place must be informed of the entry and the reasons for it. </w:t>
      </w:r>
    </w:p>
    <w:p w14:paraId="7E295588" w14:textId="4176B3A6" w:rsidR="00784CE9" w:rsidRPr="00D471DC" w:rsidRDefault="00784CE9" w:rsidP="002556E1">
      <w:pPr>
        <w:pStyle w:val="BodyText"/>
      </w:pPr>
      <w:r w:rsidRPr="00D471DC">
        <w:t xml:space="preserve">Occupiers sometimes move to safer locations </w:t>
      </w:r>
      <w:r w:rsidR="00577C0F" w:rsidRPr="00D471DC">
        <w:t xml:space="preserve">in emergency situations </w:t>
      </w:r>
      <w:r w:rsidRPr="00D471DC">
        <w:t>and are not present on site. This means it can be difficult and/or time consuming for authorities to track occupiers down and meet the obligations for</w:t>
      </w:r>
      <w:r w:rsidR="003A29B5" w:rsidRPr="00D471DC">
        <w:t> </w:t>
      </w:r>
      <w:r w:rsidRPr="00D471DC">
        <w:t xml:space="preserve">informing them that their land has been entered. </w:t>
      </w:r>
    </w:p>
    <w:p w14:paraId="00452124" w14:textId="13F2FA60" w:rsidR="00674329" w:rsidRPr="00D471DC" w:rsidRDefault="00674329" w:rsidP="002556E1">
      <w:pPr>
        <w:pStyle w:val="BodyText"/>
      </w:pPr>
      <w:r w:rsidRPr="00D471DC">
        <w:t xml:space="preserve">The Resource Management (Consenting and Other System Changes) Amendment Act 2025 (the Amendment Act) amends the RMA to </w:t>
      </w:r>
      <w:r w:rsidR="00784CE9" w:rsidRPr="00D471DC">
        <w:t xml:space="preserve">allow </w:t>
      </w:r>
      <w:r w:rsidR="00384F43" w:rsidRPr="00D471DC">
        <w:t xml:space="preserve">people </w:t>
      </w:r>
      <w:r w:rsidR="00784CE9" w:rsidRPr="00D471DC">
        <w:t>carrying out emergency works on private land</w:t>
      </w:r>
      <w:r w:rsidR="003A29B5" w:rsidRPr="00D471DC">
        <w:t> </w:t>
      </w:r>
      <w:r w:rsidR="00784CE9" w:rsidRPr="00D471DC">
        <w:t>to</w:t>
      </w:r>
      <w:r w:rsidRPr="00D471DC">
        <w:t>:</w:t>
      </w:r>
    </w:p>
    <w:p w14:paraId="225A81F5" w14:textId="77777777" w:rsidR="00F076BF" w:rsidRDefault="00784CE9" w:rsidP="00F076BF">
      <w:pPr>
        <w:pStyle w:val="Bullet"/>
      </w:pPr>
      <w:r>
        <w:lastRenderedPageBreak/>
        <w:t>leave a written notice on site</w:t>
      </w:r>
      <w:r w:rsidR="5E531FC8">
        <w:t>, and</w:t>
      </w:r>
    </w:p>
    <w:p w14:paraId="12C34802" w14:textId="12034429" w:rsidR="00784CE9" w:rsidRPr="00D471DC" w:rsidRDefault="00784CE9" w:rsidP="00F076BF">
      <w:pPr>
        <w:pStyle w:val="Bullet"/>
      </w:pPr>
      <w:r>
        <w:t>inform the ratepayer</w:t>
      </w:r>
      <w:r w:rsidR="05667160">
        <w:t xml:space="preserve"> in writing</w:t>
      </w:r>
      <w:r w:rsidR="00674329">
        <w:t xml:space="preserve"> </w:t>
      </w:r>
      <w:r>
        <w:t>when the occupier cannot be</w:t>
      </w:r>
      <w:r w:rsidR="003A29B5">
        <w:t> </w:t>
      </w:r>
      <w:r>
        <w:t>found.</w:t>
      </w:r>
    </w:p>
    <w:p w14:paraId="5CC38979" w14:textId="01D8420E" w:rsidR="2BE4881C" w:rsidRDefault="2BE4881C" w:rsidP="00581699">
      <w:pPr>
        <w:pStyle w:val="BodyText"/>
      </w:pPr>
      <w:r>
        <w:t xml:space="preserve">For councils, and network or lifeline utility operators, this will mean that </w:t>
      </w:r>
      <w:r w:rsidR="3B1E4B4A">
        <w:t>staff</w:t>
      </w:r>
      <w:r>
        <w:t xml:space="preserve"> should carry a notice template with them when they g</w:t>
      </w:r>
      <w:r w:rsidR="04AB9C44">
        <w:t>o</w:t>
      </w:r>
      <w:r>
        <w:t xml:space="preserve"> on site to carry out </w:t>
      </w:r>
      <w:r w:rsidR="604AA761">
        <w:t xml:space="preserve">emergency </w:t>
      </w:r>
      <w:r>
        <w:t>works, just in</w:t>
      </w:r>
      <w:r w:rsidR="09E91BC4">
        <w:t xml:space="preserve"> </w:t>
      </w:r>
      <w:r>
        <w:t xml:space="preserve">case the occupier is not present on site. The template notice can </w:t>
      </w:r>
      <w:r w:rsidR="00FD4E66">
        <w:t xml:space="preserve">be </w:t>
      </w:r>
      <w:r>
        <w:t xml:space="preserve">found below. </w:t>
      </w:r>
    </w:p>
    <w:p w14:paraId="68AE231B" w14:textId="7DEF6E1D" w:rsidR="00784CE9" w:rsidRPr="00D471DC" w:rsidRDefault="00784CE9" w:rsidP="16F415C3">
      <w:pPr>
        <w:pStyle w:val="Heading3"/>
      </w:pPr>
      <w:r>
        <w:t>Introduc</w:t>
      </w:r>
      <w:r w:rsidR="00322B78">
        <w:t>ing</w:t>
      </w:r>
      <w:r>
        <w:t xml:space="preserve"> a new regulation-making power for the Minister for the Environment to</w:t>
      </w:r>
      <w:r w:rsidR="003A29B5">
        <w:t> </w:t>
      </w:r>
      <w:r>
        <w:t>help</w:t>
      </w:r>
      <w:r w:rsidR="003A29B5">
        <w:t> </w:t>
      </w:r>
      <w:r>
        <w:t>respond to and recover from emergency events</w:t>
      </w:r>
    </w:p>
    <w:p w14:paraId="7B85AD5A" w14:textId="7A53E06C" w:rsidR="00784CE9" w:rsidRPr="00D471DC" w:rsidRDefault="00784CE9" w:rsidP="002556E1">
      <w:pPr>
        <w:pStyle w:val="BodyText"/>
      </w:pPr>
      <w:r w:rsidRPr="00D471DC">
        <w:t xml:space="preserve">The </w:t>
      </w:r>
      <w:r w:rsidR="00674329" w:rsidRPr="00D471DC">
        <w:t xml:space="preserve">Amendment </w:t>
      </w:r>
      <w:r w:rsidRPr="00D471DC">
        <w:t>Act embeds a new regulation-making power in the RMA to help respond to, and recover from, emergency events. This regulation</w:t>
      </w:r>
      <w:r w:rsidR="00583EC8" w:rsidRPr="00D471DC">
        <w:t>-</w:t>
      </w:r>
      <w:r w:rsidRPr="00D471DC">
        <w:t xml:space="preserve">making power allows changes to RMA processes and timeframes </w:t>
      </w:r>
      <w:r w:rsidR="00DC2A80" w:rsidRPr="00D471DC">
        <w:t>(</w:t>
      </w:r>
      <w:proofErr w:type="spellStart"/>
      <w:r w:rsidRPr="00D471DC">
        <w:t>eg</w:t>
      </w:r>
      <w:proofErr w:type="spellEnd"/>
      <w:r w:rsidR="00613DD5" w:rsidRPr="00D471DC">
        <w:t>,</w:t>
      </w:r>
      <w:r w:rsidRPr="00D471DC">
        <w:t xml:space="preserve"> consenting activities and pathways, appeal rights, public participation, and permitting of activities</w:t>
      </w:r>
      <w:r w:rsidR="00DC2A80" w:rsidRPr="00D471DC">
        <w:t>)</w:t>
      </w:r>
      <w:r w:rsidRPr="00D471DC">
        <w:t xml:space="preserve">. </w:t>
      </w:r>
    </w:p>
    <w:p w14:paraId="52586123" w14:textId="049794B2" w:rsidR="00784CE9" w:rsidRPr="00D471DC" w:rsidRDefault="00784CE9" w:rsidP="002556E1">
      <w:pPr>
        <w:pStyle w:val="BodyText"/>
      </w:pPr>
      <w:r>
        <w:t xml:space="preserve">These changes to the RMA are flexible, </w:t>
      </w:r>
      <w:r w:rsidR="005D3D37">
        <w:t xml:space="preserve">because </w:t>
      </w:r>
      <w:r>
        <w:t>the list of potential regulations set out in section 331</w:t>
      </w:r>
      <w:proofErr w:type="gramStart"/>
      <w:r>
        <w:t>AA(</w:t>
      </w:r>
      <w:proofErr w:type="gramEnd"/>
      <w:r>
        <w:t>6) is non-exhaustive. However, the Minister for the Environment (the Minister) and the Governor</w:t>
      </w:r>
      <w:r w:rsidR="00DC2A80">
        <w:t>-</w:t>
      </w:r>
      <w:r>
        <w:t xml:space="preserve">General would be fettered by the requirements in </w:t>
      </w:r>
      <w:r w:rsidR="00DC2A80">
        <w:t xml:space="preserve">the new </w:t>
      </w:r>
      <w:r>
        <w:t xml:space="preserve">section 331AA to ensure the powers are not used more broadly than is reasonably necessary. Additionally, the Minister must consider any adverse effects on the environment and only make regulations that are necessary or desirable for the purpose of the RMA. </w:t>
      </w:r>
    </w:p>
    <w:p w14:paraId="239356E8" w14:textId="5B1E31EC" w:rsidR="00784CE9" w:rsidRPr="00D471DC" w:rsidRDefault="00784CE9" w:rsidP="002556E1">
      <w:pPr>
        <w:pStyle w:val="BodyText"/>
      </w:pPr>
      <w:r>
        <w:t>The use of the power is contingent on the declaration of a state of national or local emergency (or transition period) under the Civil Defence Emergency Management Act 2002. However, Orders in Council may continue to be created under this regulation-making power</w:t>
      </w:r>
      <w:r w:rsidR="00DC2A80">
        <w:t>,</w:t>
      </w:r>
      <w:r>
        <w:t xml:space="preserve"> and </w:t>
      </w:r>
      <w:r w:rsidR="00DC2A80">
        <w:t xml:space="preserve">these can </w:t>
      </w:r>
      <w:r>
        <w:t xml:space="preserve">apply for up to three years after the declaration </w:t>
      </w:r>
      <w:r w:rsidR="1BFA496E">
        <w:t>is made</w:t>
      </w:r>
      <w:r>
        <w:t>.</w:t>
      </w:r>
    </w:p>
    <w:p w14:paraId="7345A91B" w14:textId="7090BCD0" w:rsidR="00296B7A" w:rsidRPr="00D471DC" w:rsidRDefault="00296B7A" w:rsidP="002556E1">
      <w:pPr>
        <w:pStyle w:val="BodyText"/>
      </w:pPr>
      <w:r>
        <w:t xml:space="preserve">New section 331AB requires that the </w:t>
      </w:r>
      <w:r w:rsidR="00534FD7">
        <w:t>Minister for the Environment must</w:t>
      </w:r>
      <w:r w:rsidR="0B6219EE">
        <w:t xml:space="preserve"> annually</w:t>
      </w:r>
      <w:r w:rsidR="00534FD7">
        <w:t xml:space="preserve"> review</w:t>
      </w:r>
      <w:r w:rsidR="003F35AF">
        <w:t xml:space="preserve"> the operation and effectiveness of any regulations made</w:t>
      </w:r>
      <w:r w:rsidR="00534FD7">
        <w:t xml:space="preserve"> and report the outcomes to the public. </w:t>
      </w:r>
    </w:p>
    <w:p w14:paraId="6679B7EE" w14:textId="26D77030" w:rsidR="00784CE9" w:rsidRPr="00D471DC" w:rsidRDefault="00784CE9" w:rsidP="16F415C3">
      <w:pPr>
        <w:pStyle w:val="Heading3"/>
      </w:pPr>
      <w:r>
        <w:t>Extend</w:t>
      </w:r>
      <w:r w:rsidR="00322B78">
        <w:t>ing</w:t>
      </w:r>
      <w:r>
        <w:t xml:space="preserve"> timeframes for retrospective consent for emergency works</w:t>
      </w:r>
    </w:p>
    <w:p w14:paraId="66920165" w14:textId="0E857E6F" w:rsidR="00784CE9" w:rsidRPr="00D471DC" w:rsidRDefault="00DC2A80" w:rsidP="002556E1">
      <w:pPr>
        <w:pStyle w:val="BodyText"/>
      </w:pPr>
      <w:r w:rsidRPr="00D471DC">
        <w:t xml:space="preserve">Previously, the RMA required </w:t>
      </w:r>
      <w:r w:rsidR="00784CE9" w:rsidRPr="00D471DC">
        <w:t>applicants who carried out emergency works to apply for retrospective resource consent for those works</w:t>
      </w:r>
      <w:r w:rsidR="00784CE9" w:rsidRPr="00D471DC">
        <w:rPr>
          <w:rStyle w:val="FootnoteReference"/>
          <w:color w:val="auto"/>
        </w:rPr>
        <w:footnoteReference w:id="4"/>
      </w:r>
      <w:r w:rsidR="00784CE9" w:rsidRPr="00D471DC">
        <w:t xml:space="preserve"> within 20 working days</w:t>
      </w:r>
      <w:r w:rsidRPr="00D471DC">
        <w:t>.</w:t>
      </w:r>
      <w:r w:rsidR="00784CE9" w:rsidRPr="00D471DC">
        <w:rPr>
          <w:rStyle w:val="FootnoteReference"/>
          <w:color w:val="auto"/>
        </w:rPr>
        <w:footnoteReference w:id="5"/>
      </w:r>
      <w:r w:rsidR="00784CE9" w:rsidRPr="00D471DC">
        <w:t xml:space="preserve"> Once lodged, councils </w:t>
      </w:r>
      <w:r w:rsidR="00784CE9" w:rsidRPr="00D471DC" w:rsidDel="00DC2A80">
        <w:t xml:space="preserve">must </w:t>
      </w:r>
      <w:r w:rsidR="00784CE9" w:rsidRPr="00D471DC">
        <w:t>process those applications within normal RMA timeframes. These are often complex consents that require public notification, submissions and hearings.</w:t>
      </w:r>
    </w:p>
    <w:p w14:paraId="0A4C7B07" w14:textId="4B6508C9" w:rsidR="00784CE9" w:rsidRPr="00D471DC" w:rsidRDefault="00784CE9" w:rsidP="002556E1">
      <w:pPr>
        <w:pStyle w:val="BodyText"/>
      </w:pPr>
      <w:r w:rsidRPr="00D471DC">
        <w:t>The</w:t>
      </w:r>
      <w:r w:rsidR="00DC2A80" w:rsidRPr="00D471DC">
        <w:t xml:space="preserve"> Amendment</w:t>
      </w:r>
      <w:r w:rsidRPr="00D471DC">
        <w:t xml:space="preserve"> Act extends the timeframes for retrospective consent from 20 working days to 30</w:t>
      </w:r>
      <w:r w:rsidR="00255AB1" w:rsidRPr="00D471DC">
        <w:t> </w:t>
      </w:r>
      <w:r w:rsidRPr="00D471DC">
        <w:t>working days. For emergency events where longer timeframes would be appropriate, the regulation-making powers mentioned above would enable such a change on a case-by-case basis.</w:t>
      </w:r>
    </w:p>
    <w:p w14:paraId="33186E45" w14:textId="2091C292" w:rsidR="00784CE9" w:rsidRPr="00D471DC" w:rsidRDefault="00784CE9" w:rsidP="16F415C3">
      <w:pPr>
        <w:pStyle w:val="Heading3"/>
      </w:pPr>
      <w:r>
        <w:lastRenderedPageBreak/>
        <w:t>Clarify</w:t>
      </w:r>
      <w:r w:rsidR="00322B78">
        <w:t>ing</w:t>
      </w:r>
      <w:r>
        <w:t xml:space="preserve"> and strengthen</w:t>
      </w:r>
      <w:r w:rsidR="00322B78">
        <w:t>ing</w:t>
      </w:r>
      <w:r>
        <w:t xml:space="preserve"> the ability to decline or impose conditions</w:t>
      </w:r>
      <w:r w:rsidR="5220FC59">
        <w:t xml:space="preserve"> </w:t>
      </w:r>
      <w:r>
        <w:t>on land</w:t>
      </w:r>
      <w:r w:rsidR="00DC2A80">
        <w:t>-</w:t>
      </w:r>
      <w:r>
        <w:t>use consents for natural hazard reasons</w:t>
      </w:r>
    </w:p>
    <w:p w14:paraId="4B4B25C8" w14:textId="3C6D7DFE" w:rsidR="00784CE9" w:rsidRPr="00D471DC" w:rsidRDefault="00DC2A80" w:rsidP="001E22B2">
      <w:pPr>
        <w:pStyle w:val="BodyText"/>
      </w:pPr>
      <w:r w:rsidRPr="00D471DC">
        <w:t xml:space="preserve">The Amendment Act inserts a new </w:t>
      </w:r>
      <w:r w:rsidR="00784CE9" w:rsidRPr="00D471DC">
        <w:t>section 106A</w:t>
      </w:r>
      <w:r w:rsidRPr="00D471DC">
        <w:t xml:space="preserve"> into the RMA</w:t>
      </w:r>
      <w:r w:rsidR="00DD1E5C" w:rsidRPr="00D471DC">
        <w:t>.</w:t>
      </w:r>
      <w:r w:rsidRPr="00D471DC">
        <w:t xml:space="preserve"> </w:t>
      </w:r>
      <w:r w:rsidR="00DD1E5C" w:rsidRPr="00D471DC">
        <w:t xml:space="preserve">This </w:t>
      </w:r>
      <w:r w:rsidR="00784CE9" w:rsidRPr="00D471DC">
        <w:t>enables (but does not require) consent authorities to consider the latest natural hazard risk information when determining land</w:t>
      </w:r>
      <w:r w:rsidRPr="00D471DC">
        <w:t>-</w:t>
      </w:r>
      <w:r w:rsidR="00784CE9" w:rsidRPr="00D471DC">
        <w:t>use consent applications in situations where that information has not yet been reflected in RMA plans. The new section applies to both regional and district land</w:t>
      </w:r>
      <w:r w:rsidRPr="00D471DC">
        <w:t>-</w:t>
      </w:r>
      <w:r w:rsidR="00784CE9" w:rsidRPr="00D471DC">
        <w:t xml:space="preserve">use consents that may be required under either section 9 (use of land) or </w:t>
      </w:r>
      <w:r w:rsidRPr="00D471DC">
        <w:t xml:space="preserve">section </w:t>
      </w:r>
      <w:r w:rsidR="00784CE9" w:rsidRPr="00D471DC">
        <w:t>13 (use of beds of lakes and rivers).</w:t>
      </w:r>
      <w:r w:rsidR="006E6BC7" w:rsidRPr="00D471DC">
        <w:t xml:space="preserve"> </w:t>
      </w:r>
    </w:p>
    <w:p w14:paraId="1CF545E5" w14:textId="31D23916" w:rsidR="00784CE9" w:rsidRPr="00D471DC" w:rsidRDefault="00784CE9" w:rsidP="001E22B2">
      <w:pPr>
        <w:pStyle w:val="BodyText"/>
      </w:pPr>
      <w:r w:rsidRPr="00D471DC">
        <w:rPr>
          <w:spacing w:val="-2"/>
        </w:rPr>
        <w:t>If the consent authority considers there would be a significant risk from natural hazards for a proposed</w:t>
      </w:r>
      <w:r w:rsidRPr="00D471DC">
        <w:t xml:space="preserve"> land use, </w:t>
      </w:r>
      <w:r w:rsidR="00DC2A80" w:rsidRPr="00D471DC">
        <w:t xml:space="preserve">the consent authority may </w:t>
      </w:r>
      <w:r w:rsidRPr="00D471DC">
        <w:t xml:space="preserve">attach conditions to avoid or mitigate that risk, or </w:t>
      </w:r>
      <w:r w:rsidR="00DC2A80" w:rsidRPr="00D471DC">
        <w:t>it</w:t>
      </w:r>
      <w:r w:rsidR="00972116" w:rsidRPr="00D471DC">
        <w:t> </w:t>
      </w:r>
      <w:r w:rsidR="00DC2A80" w:rsidRPr="00D471DC">
        <w:t xml:space="preserve">may </w:t>
      </w:r>
      <w:r w:rsidRPr="00D471DC">
        <w:t xml:space="preserve">decline the application. </w:t>
      </w:r>
    </w:p>
    <w:p w14:paraId="08872CAD" w14:textId="3D5009E4" w:rsidR="00784CE9" w:rsidRPr="00D471DC" w:rsidRDefault="00784CE9" w:rsidP="001E22B2">
      <w:pPr>
        <w:pStyle w:val="BodyText"/>
      </w:pPr>
      <w:r w:rsidRPr="00D471DC">
        <w:t>In determining whether there is a significant risk from natural hazards, the decision-maker is required to consider matters relating to both the likelihood and potential consequences of the hazard occurring (as is the case for subdivision consent applications under section 106</w:t>
      </w:r>
      <w:r w:rsidR="00DC2A80" w:rsidRPr="00D471DC">
        <w:t xml:space="preserve"> of the RMA</w:t>
      </w:r>
      <w:r w:rsidRPr="00D471DC">
        <w:t>).</w:t>
      </w:r>
      <w:r w:rsidR="008D0847" w:rsidRPr="00D471DC">
        <w:t> </w:t>
      </w:r>
      <w:r w:rsidRPr="00D471DC">
        <w:t xml:space="preserve">Compared </w:t>
      </w:r>
      <w:r w:rsidR="00884C90" w:rsidRPr="00D471DC">
        <w:t xml:space="preserve">with </w:t>
      </w:r>
      <w:r w:rsidRPr="00D471DC">
        <w:t>the equivalent subdivision provision, there is an additional ‘consequence’ consideration</w:t>
      </w:r>
      <w:r w:rsidR="005A4A85">
        <w:t xml:space="preserve"> </w:t>
      </w:r>
      <w:r w:rsidR="00E23345" w:rsidRPr="00E23345">
        <w:t>–</w:t>
      </w:r>
      <w:r w:rsidR="005A4A85" w:rsidRPr="00D471DC">
        <w:t xml:space="preserve"> </w:t>
      </w:r>
      <w:r w:rsidR="00DC2A80" w:rsidRPr="00D471DC">
        <w:t xml:space="preserve">that is, </w:t>
      </w:r>
      <w:r w:rsidRPr="00D471DC">
        <w:t>whether the land</w:t>
      </w:r>
      <w:r w:rsidR="00DC2A80" w:rsidRPr="00D471DC">
        <w:t>-</w:t>
      </w:r>
      <w:r w:rsidRPr="00D471DC">
        <w:t>use activity would adversely affect the health or safety of</w:t>
      </w:r>
      <w:r w:rsidR="008D0847" w:rsidRPr="00D471DC">
        <w:t> </w:t>
      </w:r>
      <w:r w:rsidRPr="00D471DC">
        <w:t xml:space="preserve">people. </w:t>
      </w:r>
    </w:p>
    <w:p w14:paraId="44C98B17" w14:textId="77777777" w:rsidR="00784CE9" w:rsidRPr="00D471DC" w:rsidRDefault="00784CE9" w:rsidP="001E22B2">
      <w:pPr>
        <w:pStyle w:val="BodyText"/>
      </w:pPr>
      <w:r w:rsidRPr="00D471DC">
        <w:t>The new section does not:</w:t>
      </w:r>
    </w:p>
    <w:p w14:paraId="02E9CB93" w14:textId="27534915" w:rsidR="00784CE9" w:rsidRPr="00D471DC" w:rsidRDefault="00784CE9" w:rsidP="00FD325E">
      <w:pPr>
        <w:pStyle w:val="Bullet"/>
      </w:pPr>
      <w:r w:rsidRPr="00D471DC">
        <w:t xml:space="preserve">introduce any new trigger for resource consent; the resource consent must be required by an existing plan or a </w:t>
      </w:r>
      <w:r w:rsidR="00DC2A80" w:rsidRPr="00D471DC">
        <w:t>n</w:t>
      </w:r>
      <w:r w:rsidRPr="00D471DC">
        <w:t xml:space="preserve">ational </w:t>
      </w:r>
      <w:r w:rsidR="00DC2A80" w:rsidRPr="00D471DC">
        <w:t>e</w:t>
      </w:r>
      <w:r w:rsidRPr="00D471DC">
        <w:t xml:space="preserve">nvironmental </w:t>
      </w:r>
      <w:r w:rsidR="00DC2A80" w:rsidRPr="00D471DC">
        <w:t>s</w:t>
      </w:r>
      <w:r w:rsidRPr="00D471DC">
        <w:t>tandard</w:t>
      </w:r>
    </w:p>
    <w:p w14:paraId="25F1C13D" w14:textId="36309685" w:rsidR="00B26626" w:rsidRPr="00D471DC" w:rsidRDefault="00B26626" w:rsidP="00FD325E">
      <w:pPr>
        <w:pStyle w:val="Bullet"/>
      </w:pPr>
      <w:r w:rsidRPr="00D471DC">
        <w:t>apply to</w:t>
      </w:r>
      <w:r w:rsidR="00784CE9" w:rsidRPr="00D471DC">
        <w:t xml:space="preserve"> land</w:t>
      </w:r>
      <w:r w:rsidR="00866871" w:rsidRPr="00D471DC">
        <w:t>-</w:t>
      </w:r>
      <w:r w:rsidR="00784CE9" w:rsidRPr="00D471DC">
        <w:t xml:space="preserve">use consents </w:t>
      </w:r>
      <w:r w:rsidRPr="00D471DC">
        <w:t>required for</w:t>
      </w:r>
      <w:r w:rsidR="008F3CE9" w:rsidRPr="00D471DC">
        <w:t>:</w:t>
      </w:r>
    </w:p>
    <w:p w14:paraId="1D333CC0" w14:textId="4AD4462A" w:rsidR="008F3CE9" w:rsidRPr="00D471DC" w:rsidRDefault="008F3CE9" w:rsidP="00972116">
      <w:pPr>
        <w:pStyle w:val="Sub-bullet"/>
      </w:pPr>
      <w:r w:rsidRPr="00D471DC">
        <w:t>construction, upgrade, maintenance or operation of infrastructure</w:t>
      </w:r>
    </w:p>
    <w:p w14:paraId="10F9D1B9" w14:textId="59E0B82B" w:rsidR="008F3CE9" w:rsidRPr="00D471DC" w:rsidRDefault="008F3CE9" w:rsidP="00972116">
      <w:pPr>
        <w:pStyle w:val="Sub-bullet"/>
      </w:pPr>
      <w:r w:rsidRPr="00D471DC">
        <w:t>primary production activities (as described in the national planning standards)</w:t>
      </w:r>
    </w:p>
    <w:p w14:paraId="5E336E30" w14:textId="7097523F" w:rsidR="00784CE9" w:rsidRDefault="00784CE9" w:rsidP="00972116">
      <w:pPr>
        <w:pStyle w:val="Bullet"/>
      </w:pPr>
      <w:r w:rsidRPr="00D471DC">
        <w:t>require land</w:t>
      </w:r>
      <w:r w:rsidR="00DC2A80" w:rsidRPr="00D471DC">
        <w:t>-</w:t>
      </w:r>
      <w:r w:rsidRPr="00D471DC">
        <w:t>use consents to be refused (or conditions imposed) in every case where there is a significant risk.</w:t>
      </w:r>
      <w:r w:rsidR="00DC2A80" w:rsidRPr="00D471DC">
        <w:t xml:space="preserve"> Refusal or imposition of conditions</w:t>
      </w:r>
      <w:r w:rsidRPr="00D471DC" w:rsidDel="00DC2A80">
        <w:t xml:space="preserve"> </w:t>
      </w:r>
      <w:r w:rsidRPr="00D471DC">
        <w:t xml:space="preserve">will </w:t>
      </w:r>
      <w:r w:rsidR="00DC2A80" w:rsidRPr="00D471DC">
        <w:t>depend</w:t>
      </w:r>
      <w:r w:rsidRPr="00D471DC">
        <w:t xml:space="preserve"> on the level of risk, mitigating factors and the nature of the development and activity.</w:t>
      </w:r>
    </w:p>
    <w:p w14:paraId="71424D5D" w14:textId="05385C2A" w:rsidR="000A7FEA" w:rsidRPr="000A7FEA" w:rsidRDefault="000A7FEA" w:rsidP="00DF187B">
      <w:pPr>
        <w:pStyle w:val="Heading4"/>
        <w:spacing w:after="240"/>
      </w:pPr>
      <w:r w:rsidRPr="000A7FEA">
        <w:t>Implementation considerations</w:t>
      </w:r>
    </w:p>
    <w:p w14:paraId="179ED249" w14:textId="586F75C6" w:rsidR="000A7FEA" w:rsidRPr="00F076BF" w:rsidRDefault="000A7FEA" w:rsidP="00F076BF">
      <w:pPr>
        <w:pStyle w:val="Bullet"/>
      </w:pPr>
      <w:r w:rsidRPr="00F076BF">
        <w:rPr>
          <w:b/>
          <w:bCs/>
        </w:rPr>
        <w:t>For consent authorities:</w:t>
      </w:r>
      <w:r w:rsidRPr="00F076BF">
        <w:t xml:space="preserve"> This </w:t>
      </w:r>
      <w:r w:rsidR="00C1533A" w:rsidRPr="00F076BF">
        <w:t xml:space="preserve">new section </w:t>
      </w:r>
      <w:r w:rsidRPr="00F076BF">
        <w:t>will require consideration of whether resource consent applications reflect the most up-to-date natural hazard information, even if that information is not yet included in RMA plans.</w:t>
      </w:r>
    </w:p>
    <w:p w14:paraId="42F60AC5" w14:textId="77777777" w:rsidR="000A7FEA" w:rsidRPr="00F076BF" w:rsidRDefault="000A7FEA" w:rsidP="00F076BF">
      <w:pPr>
        <w:pStyle w:val="Bullet"/>
      </w:pPr>
      <w:r w:rsidRPr="00F076BF">
        <w:rPr>
          <w:b/>
          <w:bCs/>
        </w:rPr>
        <w:t>For applicants:</w:t>
      </w:r>
      <w:r w:rsidRPr="00F076BF">
        <w:t xml:space="preserve"> Applicants should be aware that new or updated natural hazard information not reflected in plans may still be considered in land-use consent decisions. Early engagement with councils is recommended to understand potential natural hazard risks and mitigation expectations.</w:t>
      </w:r>
    </w:p>
    <w:p w14:paraId="6A690DBA" w14:textId="77777777" w:rsidR="00CB66BA" w:rsidRPr="00D471DC" w:rsidRDefault="00CB66BA" w:rsidP="00CB66BA">
      <w:pPr>
        <w:pStyle w:val="Bullet"/>
        <w:numPr>
          <w:ilvl w:val="0"/>
          <w:numId w:val="0"/>
        </w:numPr>
        <w:ind w:left="397" w:hanging="397"/>
      </w:pPr>
    </w:p>
    <w:p w14:paraId="6E30EB97" w14:textId="76D69807" w:rsidR="00784CE9" w:rsidRPr="00D471DC" w:rsidRDefault="00C93965" w:rsidP="16F415C3">
      <w:pPr>
        <w:pStyle w:val="Heading3"/>
      </w:pPr>
      <w:r>
        <w:lastRenderedPageBreak/>
        <w:t xml:space="preserve">Giving </w:t>
      </w:r>
      <w:r w:rsidR="00322B78">
        <w:t>i</w:t>
      </w:r>
      <w:r w:rsidR="00784CE9">
        <w:t xml:space="preserve">mmediate legal effect </w:t>
      </w:r>
      <w:r>
        <w:t>t</w:t>
      </w:r>
      <w:r w:rsidR="00784CE9">
        <w:t>o rules relating to natural hazards</w:t>
      </w:r>
    </w:p>
    <w:p w14:paraId="65CAFDA8" w14:textId="254AE4D3" w:rsidR="00784CE9" w:rsidRPr="00D471DC" w:rsidRDefault="00DC2A80" w:rsidP="00635828">
      <w:pPr>
        <w:pStyle w:val="BodyText"/>
        <w:spacing w:after="100"/>
      </w:pPr>
      <w:r w:rsidRPr="00D471DC">
        <w:t>The Amendment Act changes s</w:t>
      </w:r>
      <w:r w:rsidR="00784CE9" w:rsidRPr="00D471DC">
        <w:t>ections 86B(3) and 149N(8)</w:t>
      </w:r>
      <w:r w:rsidRPr="00D471DC">
        <w:t xml:space="preserve"> of the RMA,</w:t>
      </w:r>
      <w:r w:rsidR="00784CE9" w:rsidRPr="00D471DC">
        <w:rPr>
          <w:rStyle w:val="FootnoteReference"/>
          <w:color w:val="auto"/>
        </w:rPr>
        <w:footnoteReference w:id="6"/>
      </w:r>
      <w:r w:rsidR="00784CE9" w:rsidRPr="00D471DC">
        <w:t xml:space="preserve"> so that rules relating to natural hazards have immediate legal effect from the date of notification of a proposed plan.</w:t>
      </w:r>
      <w:r w:rsidR="00784CE9" w:rsidRPr="00D471DC">
        <w:rPr>
          <w:rStyle w:val="FootnoteReference"/>
          <w:color w:val="auto"/>
        </w:rPr>
        <w:footnoteReference w:id="7"/>
      </w:r>
      <w:r w:rsidR="00784CE9" w:rsidRPr="00D471DC">
        <w:t xml:space="preserve"> This will mean that, for example, if a proposed </w:t>
      </w:r>
      <w:r w:rsidR="00900628" w:rsidRPr="00900628">
        <w:t>expands the extent of a flood hazard overlay, properties newly included in the overlay may now be subject to rules requiring resource consent for certain activities—such as constructing new buildings or undertaking earthworks. These rules take immediate legal effect from the date of notification, even if the operative plan does not require consent for those activities </w:t>
      </w:r>
      <w:r w:rsidR="00900628" w:rsidRPr="006F33BD">
        <w:t>in that location</w:t>
      </w:r>
      <w:r w:rsidR="00900628" w:rsidRPr="00985C90">
        <w:t>.</w:t>
      </w:r>
      <w:r w:rsidR="00985C90">
        <w:t xml:space="preserve"> </w:t>
      </w:r>
    </w:p>
    <w:p w14:paraId="37721556" w14:textId="77777777" w:rsidR="00784CE9" w:rsidRPr="00D471DC" w:rsidRDefault="00784CE9" w:rsidP="00635828">
      <w:pPr>
        <w:pStyle w:val="BodyText"/>
        <w:spacing w:after="100"/>
      </w:pPr>
      <w:r w:rsidRPr="00D471DC">
        <w:t>The change means that a local authority can no longer:</w:t>
      </w:r>
    </w:p>
    <w:p w14:paraId="2EA94F06" w14:textId="77777777" w:rsidR="00784CE9" w:rsidRPr="00D471DC" w:rsidRDefault="00784CE9" w:rsidP="00635828">
      <w:pPr>
        <w:pStyle w:val="Bullet"/>
        <w:spacing w:after="100"/>
      </w:pPr>
      <w:r w:rsidRPr="00D471DC">
        <w:t xml:space="preserve">apply to the Environment Court under section 86D for a rule to have legal effect from a specified date </w:t>
      </w:r>
    </w:p>
    <w:p w14:paraId="3049574C" w14:textId="2D5D6D81" w:rsidR="00784CE9" w:rsidRDefault="00784CE9" w:rsidP="00D734D4">
      <w:pPr>
        <w:pStyle w:val="Bullet"/>
      </w:pPr>
      <w:r w:rsidRPr="00D471DC">
        <w:t>resolve under s</w:t>
      </w:r>
      <w:r w:rsidR="00614EFF" w:rsidRPr="00D471DC">
        <w:t xml:space="preserve">ection </w:t>
      </w:r>
      <w:r w:rsidRPr="00D471DC">
        <w:t>86B(1)(c) that a rule relating to natural hazards does not have legal effect until a proposed plan becomes operative.</w:t>
      </w:r>
    </w:p>
    <w:p w14:paraId="4279426E" w14:textId="38A120F6" w:rsidR="00B9476A" w:rsidRPr="00B9476A" w:rsidRDefault="00363EE5" w:rsidP="002747AB">
      <w:pPr>
        <w:pStyle w:val="Bullet"/>
        <w:numPr>
          <w:ilvl w:val="0"/>
          <w:numId w:val="0"/>
        </w:numPr>
      </w:pPr>
      <w:r w:rsidRPr="00363EE5">
        <w:t>The stop to planning processes introduced by Subpart 5B of the Act does not apply to proposed or draft planning instruments that relate to natural hazards. These are automatically exempt under section 80</w:t>
      </w:r>
      <w:r w:rsidR="000E3824">
        <w:t>T</w:t>
      </w:r>
      <w:r w:rsidRPr="00363EE5">
        <w:t>(2)(f)</w:t>
      </w:r>
      <w:r w:rsidR="00D42BA4">
        <w:t>.</w:t>
      </w:r>
    </w:p>
    <w:p w14:paraId="1858A4E3" w14:textId="66613B4C" w:rsidR="00784CE9" w:rsidRPr="00D471DC" w:rsidRDefault="00784CE9" w:rsidP="16F415C3">
      <w:pPr>
        <w:pStyle w:val="Heading2"/>
      </w:pPr>
      <w:r>
        <w:t>Guid</w:t>
      </w:r>
      <w:r w:rsidR="00AF0338">
        <w:t>ance for</w:t>
      </w:r>
      <w:r w:rsidR="00EF467C">
        <w:t xml:space="preserve"> </w:t>
      </w:r>
      <w:r w:rsidR="00135E15">
        <w:t>changes to section 330</w:t>
      </w:r>
      <w:r w:rsidR="00F12BE9">
        <w:t xml:space="preserve"> regarding entry to</w:t>
      </w:r>
      <w:r w:rsidR="00972116">
        <w:t> </w:t>
      </w:r>
      <w:r w:rsidR="00F12BE9">
        <w:t>private</w:t>
      </w:r>
      <w:r w:rsidR="00972116">
        <w:t> </w:t>
      </w:r>
      <w:r w:rsidR="00F12BE9">
        <w:t xml:space="preserve">land or </w:t>
      </w:r>
      <w:r>
        <w:t>property</w:t>
      </w:r>
    </w:p>
    <w:p w14:paraId="1BBA474C" w14:textId="0581EE58" w:rsidR="00784CE9" w:rsidRPr="00D471DC" w:rsidRDefault="00E17D70" w:rsidP="002556E1">
      <w:pPr>
        <w:pStyle w:val="BodyText"/>
      </w:pPr>
      <w:r w:rsidRPr="00D471DC">
        <w:t xml:space="preserve">This guidance applies </w:t>
      </w:r>
      <w:r w:rsidR="00CD427A" w:rsidRPr="00D471DC">
        <w:t>w</w:t>
      </w:r>
      <w:r w:rsidR="00784CE9" w:rsidRPr="00D471DC">
        <w:t>here a local authority or consent authority has financial responsibility for any</w:t>
      </w:r>
      <w:r w:rsidR="0028035C" w:rsidRPr="00D471DC">
        <w:t> </w:t>
      </w:r>
      <w:r w:rsidR="00784CE9" w:rsidRPr="00D471DC">
        <w:t>public work</w:t>
      </w:r>
      <w:r w:rsidR="008B2903" w:rsidRPr="00D471DC">
        <w:t>,</w:t>
      </w:r>
      <w:r w:rsidR="00784CE9" w:rsidRPr="00D471DC">
        <w:t xml:space="preserve"> or has jurisdiction under the RMA</w:t>
      </w:r>
      <w:r w:rsidR="0057066F" w:rsidRPr="00D471DC">
        <w:t>,</w:t>
      </w:r>
      <w:r w:rsidR="00784CE9" w:rsidRPr="00D471DC">
        <w:t xml:space="preserve"> in respect of any natural and physical resource or</w:t>
      </w:r>
      <w:r w:rsidR="0028035C" w:rsidRPr="00D471DC">
        <w:t> </w:t>
      </w:r>
      <w:r w:rsidR="00784CE9" w:rsidRPr="00D471DC">
        <w:t xml:space="preserve">area </w:t>
      </w:r>
      <w:r w:rsidR="005010F8" w:rsidRPr="00D471DC">
        <w:t xml:space="preserve">that </w:t>
      </w:r>
      <w:r w:rsidR="00784CE9" w:rsidRPr="00D471DC">
        <w:t>is</w:t>
      </w:r>
      <w:r w:rsidR="00854C68" w:rsidRPr="00D471DC">
        <w:t>,</w:t>
      </w:r>
      <w:r w:rsidR="00784CE9" w:rsidRPr="00D471DC">
        <w:t xml:space="preserve"> in the reasonable opinion of that local authority or consent authority</w:t>
      </w:r>
      <w:r w:rsidR="000B366E" w:rsidRPr="00D471DC">
        <w:t>,</w:t>
      </w:r>
      <w:r w:rsidR="00784CE9" w:rsidRPr="00D471DC">
        <w:t xml:space="preserve"> likely to be </w:t>
      </w:r>
      <w:r w:rsidR="54408AA1" w:rsidRPr="00D471DC">
        <w:t>affected</w:t>
      </w:r>
      <w:r w:rsidR="00784CE9" w:rsidRPr="00D471DC">
        <w:t xml:space="preserve"> by:</w:t>
      </w:r>
    </w:p>
    <w:p w14:paraId="544DF63D" w14:textId="3B038BBA" w:rsidR="00784CE9" w:rsidRPr="00D471DC" w:rsidRDefault="00784CE9" w:rsidP="00E22ACA">
      <w:pPr>
        <w:pStyle w:val="Bullet"/>
      </w:pPr>
      <w:r w:rsidRPr="00D471DC">
        <w:t xml:space="preserve">an adverse effect on the environment </w:t>
      </w:r>
      <w:r w:rsidR="000B366E" w:rsidRPr="00D471DC">
        <w:t xml:space="preserve">that </w:t>
      </w:r>
      <w:r w:rsidRPr="00D471DC">
        <w:t>requires immediate preventative measures</w:t>
      </w:r>
    </w:p>
    <w:p w14:paraId="4DEC74E0" w14:textId="1535427C" w:rsidR="00784CE9" w:rsidRPr="00D471DC" w:rsidRDefault="00784CE9" w:rsidP="00E22ACA">
      <w:pPr>
        <w:pStyle w:val="Bullet"/>
      </w:pPr>
      <w:r w:rsidRPr="00D471DC">
        <w:t xml:space="preserve">an adverse effect on the environment </w:t>
      </w:r>
      <w:r w:rsidR="000B366E" w:rsidRPr="00D471DC">
        <w:t xml:space="preserve">that </w:t>
      </w:r>
      <w:r w:rsidRPr="00D471DC">
        <w:t>requires immediate remedial measures</w:t>
      </w:r>
      <w:r w:rsidR="0057066F" w:rsidRPr="00D471DC">
        <w:t>, or</w:t>
      </w:r>
      <w:r w:rsidRPr="00D471DC">
        <w:t xml:space="preserve"> </w:t>
      </w:r>
    </w:p>
    <w:p w14:paraId="034C92BD" w14:textId="441404DB" w:rsidR="00784CE9" w:rsidRPr="00D471DC" w:rsidRDefault="00784CE9" w:rsidP="00E22ACA">
      <w:pPr>
        <w:pStyle w:val="Bullet"/>
      </w:pPr>
      <w:r w:rsidRPr="00D471DC">
        <w:t>any sudden event causing or likely to cause loss of life, injury or serious damage to property</w:t>
      </w:r>
      <w:r w:rsidRPr="00D471DC" w:rsidDel="00AC5470">
        <w:t>.</w:t>
      </w:r>
    </w:p>
    <w:p w14:paraId="2BA61C93" w14:textId="7649DCCA" w:rsidR="00784CE9" w:rsidRPr="00D471DC" w:rsidRDefault="00CD427A" w:rsidP="002556E1">
      <w:pPr>
        <w:pStyle w:val="BodyText"/>
      </w:pPr>
      <w:r w:rsidRPr="00D471DC">
        <w:t xml:space="preserve">If any of the above conditions apply, </w:t>
      </w:r>
      <w:r w:rsidR="00784CE9" w:rsidRPr="00D471DC">
        <w:t>then</w:t>
      </w:r>
      <w:r w:rsidR="00AC5470" w:rsidRPr="00D471DC">
        <w:t xml:space="preserve"> the local authority or consent authority must</w:t>
      </w:r>
      <w:r w:rsidR="00A82696" w:rsidRPr="00D471DC">
        <w:t xml:space="preserve"> undertake the following</w:t>
      </w:r>
      <w:r w:rsidR="004654E5" w:rsidRPr="00D471DC">
        <w:t xml:space="preserve"> steps</w:t>
      </w:r>
      <w:r w:rsidR="00A82696" w:rsidRPr="00D471DC">
        <w:t xml:space="preserve">. </w:t>
      </w:r>
    </w:p>
    <w:p w14:paraId="1EA30AEC" w14:textId="67E74C36" w:rsidR="00784CE9" w:rsidRPr="00D471DC" w:rsidRDefault="004654E5" w:rsidP="00972116">
      <w:pPr>
        <w:pStyle w:val="Bullet"/>
      </w:pPr>
      <w:r w:rsidRPr="00D471DC">
        <w:t>D</w:t>
      </w:r>
      <w:r w:rsidR="00784CE9" w:rsidRPr="00D471DC">
        <w:t xml:space="preserve">etermine the need for, and make a reasonable decision about, exercising the </w:t>
      </w:r>
      <w:r w:rsidR="00A40A9B" w:rsidRPr="00D471DC">
        <w:t xml:space="preserve">section </w:t>
      </w:r>
      <w:r w:rsidR="00784CE9" w:rsidRPr="00D471DC">
        <w:t xml:space="preserve">330(2) power enabling employees or agents </w:t>
      </w:r>
      <w:r w:rsidR="00A40A9B" w:rsidRPr="00D471DC">
        <w:t xml:space="preserve">to enter </w:t>
      </w:r>
      <w:r w:rsidR="00784CE9" w:rsidRPr="00D471DC">
        <w:t xml:space="preserve">on to private land or premises without prior notice to take such action, or direct the occupier to take such action as is immediately necessary and </w:t>
      </w:r>
      <w:r w:rsidR="00784CE9" w:rsidRPr="00D471DC">
        <w:rPr>
          <w:spacing w:val="-2"/>
        </w:rPr>
        <w:t>sufficient to remove the cause of, or mitigate any actual or likely adverse effect of, the emergency</w:t>
      </w:r>
      <w:r w:rsidRPr="00D471DC">
        <w:t>.</w:t>
      </w:r>
    </w:p>
    <w:p w14:paraId="6FE6D034" w14:textId="20712CFE" w:rsidR="00784CE9" w:rsidRPr="00D471DC" w:rsidRDefault="004654E5" w:rsidP="009A29CA">
      <w:pPr>
        <w:pStyle w:val="Bullet"/>
      </w:pPr>
      <w:r w:rsidRPr="00D471DC">
        <w:t>E</w:t>
      </w:r>
      <w:r w:rsidR="00784CE9" w:rsidRPr="00D471DC">
        <w:t xml:space="preserve">nsure the operations staff and agents </w:t>
      </w:r>
      <w:proofErr w:type="gramStart"/>
      <w:r w:rsidR="00784CE9" w:rsidRPr="00D471DC">
        <w:t xml:space="preserve">have the appropriate warrants and </w:t>
      </w:r>
      <w:r w:rsidR="001371B9" w:rsidRPr="00D471DC">
        <w:t xml:space="preserve">identification </w:t>
      </w:r>
      <w:r w:rsidR="00784CE9" w:rsidRPr="00D471DC">
        <w:t>at all times</w:t>
      </w:r>
      <w:proofErr w:type="gramEnd"/>
      <w:r w:rsidR="00784CE9" w:rsidRPr="00D471DC">
        <w:t xml:space="preserve"> during the operation</w:t>
      </w:r>
      <w:r w:rsidRPr="00D471DC">
        <w:t>. A</w:t>
      </w:r>
      <w:r w:rsidR="00784CE9" w:rsidRPr="00D471DC">
        <w:t>s soon as practicable after entering the property</w:t>
      </w:r>
      <w:r w:rsidR="00376E9E" w:rsidRPr="00D471DC">
        <w:t>,</w:t>
      </w:r>
      <w:r w:rsidR="00784CE9" w:rsidRPr="00D471DC">
        <w:t xml:space="preserve"> staff and agents must identify themselves and inform the occupier of the reasons for entry</w:t>
      </w:r>
      <w:r w:rsidR="00784CE9" w:rsidRPr="00D471DC" w:rsidDel="00E17D70">
        <w:t>.</w:t>
      </w:r>
    </w:p>
    <w:p w14:paraId="04CE5E3E" w14:textId="5DEF5B60" w:rsidR="00784CE9" w:rsidRPr="00D471DC" w:rsidRDefault="00784CE9" w:rsidP="009A29CA">
      <w:pPr>
        <w:pStyle w:val="Bullet"/>
      </w:pPr>
      <w:r w:rsidRPr="00D471DC">
        <w:lastRenderedPageBreak/>
        <w:t xml:space="preserve">If no occupier can be found on site at the time, </w:t>
      </w:r>
      <w:r w:rsidR="004654E5" w:rsidRPr="00D471DC">
        <w:t xml:space="preserve">leave </w:t>
      </w:r>
      <w:r w:rsidRPr="00D471DC">
        <w:t>a written notice stating the contact details for the person entering (or alternative council contact who can provide further information), date of entry, time of entry, reasons for entry and actions taken</w:t>
      </w:r>
      <w:r w:rsidR="0008179D" w:rsidRPr="00D471DC">
        <w:t>. This notice</w:t>
      </w:r>
      <w:r w:rsidRPr="00D471DC">
        <w:t xml:space="preserve"> should be left in a prominent place so that it can be found by the occupier</w:t>
      </w:r>
      <w:r w:rsidR="0008179D" w:rsidRPr="00D471DC">
        <w:t>, and a</w:t>
      </w:r>
      <w:r w:rsidRPr="00D471DC">
        <w:t xml:space="preserve"> copy of the information on the written notice MUST be supplied to the ratepayer for the land. The ratepayer notice must be sent as soon as practicable after entering the land (</w:t>
      </w:r>
      <w:r w:rsidR="0008179D" w:rsidRPr="00D471DC">
        <w:t xml:space="preserve">it </w:t>
      </w:r>
      <w:r w:rsidRPr="00D471DC">
        <w:t>can be served by email)</w:t>
      </w:r>
      <w:r w:rsidR="0008179D" w:rsidRPr="00D471DC">
        <w:t>,</w:t>
      </w:r>
      <w:r w:rsidRPr="00D471DC">
        <w:t xml:space="preserve"> which may be upon return to the council offices (as applicable). See </w:t>
      </w:r>
      <w:r w:rsidR="00F825CF" w:rsidRPr="00D471DC">
        <w:t xml:space="preserve">next page </w:t>
      </w:r>
      <w:r w:rsidRPr="00D471DC">
        <w:t>for a template written notice.</w:t>
      </w:r>
    </w:p>
    <w:p w14:paraId="7C023408" w14:textId="5823A3D2" w:rsidR="00784CE9" w:rsidRPr="00D471DC" w:rsidRDefault="0008179D" w:rsidP="009A29CA">
      <w:pPr>
        <w:pStyle w:val="Bullet"/>
      </w:pPr>
      <w:r w:rsidRPr="00D471DC">
        <w:t>I</w:t>
      </w:r>
      <w:r w:rsidR="00784CE9" w:rsidRPr="00D471DC">
        <w:t>f</w:t>
      </w:r>
      <w:r w:rsidR="00784CE9" w:rsidRPr="00D471DC" w:rsidDel="0008179D">
        <w:t xml:space="preserve"> </w:t>
      </w:r>
      <w:r w:rsidR="00784CE9" w:rsidRPr="00D471DC">
        <w:t>enter</w:t>
      </w:r>
      <w:r w:rsidRPr="00D471DC">
        <w:t>ing</w:t>
      </w:r>
      <w:r w:rsidR="00784CE9" w:rsidRPr="00D471DC">
        <w:t xml:space="preserve"> a dwelling house</w:t>
      </w:r>
      <w:r w:rsidRPr="00D471DC">
        <w:t xml:space="preserve"> is necessary</w:t>
      </w:r>
      <w:r w:rsidR="00784CE9" w:rsidRPr="00D471DC">
        <w:t xml:space="preserve">, </w:t>
      </w:r>
      <w:r w:rsidRPr="00D471DC">
        <w:t xml:space="preserve">contact </w:t>
      </w:r>
      <w:r w:rsidR="00784CE9" w:rsidRPr="00D471DC">
        <w:t xml:space="preserve">the </w:t>
      </w:r>
      <w:r w:rsidRPr="00D471DC">
        <w:t>p</w:t>
      </w:r>
      <w:r w:rsidR="00784CE9" w:rsidRPr="00D471DC">
        <w:t>olice</w:t>
      </w:r>
      <w:r w:rsidRPr="00D471DC">
        <w:t>. S</w:t>
      </w:r>
      <w:r w:rsidR="00784CE9" w:rsidRPr="00D471DC">
        <w:t xml:space="preserve">taff and agents must </w:t>
      </w:r>
      <w:r w:rsidR="008C7FC9" w:rsidRPr="00D471DC">
        <w:t>not enter the house un</w:t>
      </w:r>
      <w:r w:rsidR="00784CE9" w:rsidRPr="00D471DC">
        <w:t xml:space="preserve">til a </w:t>
      </w:r>
      <w:r w:rsidRPr="00D471DC">
        <w:t>p</w:t>
      </w:r>
      <w:r w:rsidR="00784CE9" w:rsidRPr="00D471DC">
        <w:t xml:space="preserve">olice constable can accompany them. </w:t>
      </w:r>
    </w:p>
    <w:p w14:paraId="5CCB53F1" w14:textId="77777777" w:rsidR="000E6FB9" w:rsidRDefault="008C7FC9" w:rsidP="00D73BDE">
      <w:pPr>
        <w:pStyle w:val="Bullet"/>
      </w:pPr>
      <w:r w:rsidRPr="00D471DC">
        <w:t>L</w:t>
      </w:r>
      <w:r w:rsidR="00784CE9" w:rsidRPr="00D471DC">
        <w:t>og and keep records of all decisions and actions.</w:t>
      </w:r>
      <w:r w:rsidR="00C14EA2" w:rsidRPr="00D471DC">
        <w:t xml:space="preserve"> </w:t>
      </w:r>
    </w:p>
    <w:p w14:paraId="5EDFB4D6" w14:textId="77777777" w:rsidR="000E6FB9" w:rsidRDefault="000E6FB9" w:rsidP="000E6FB9">
      <w:pPr>
        <w:pStyle w:val="Bullet"/>
        <w:numPr>
          <w:ilvl w:val="0"/>
          <w:numId w:val="0"/>
        </w:numPr>
      </w:pPr>
    </w:p>
    <w:p w14:paraId="31B1E2D1" w14:textId="27D02A02" w:rsidR="00784CE9" w:rsidRPr="00D471DC" w:rsidRDefault="000E6FB9" w:rsidP="000E6FB9">
      <w:pPr>
        <w:pStyle w:val="Bullet"/>
        <w:numPr>
          <w:ilvl w:val="0"/>
          <w:numId w:val="0"/>
        </w:numPr>
      </w:pPr>
      <w:r>
        <w:rPr>
          <w:noProof/>
        </w:rPr>
        <mc:AlternateContent>
          <mc:Choice Requires="wps">
            <w:drawing>
              <wp:anchor distT="0" distB="0" distL="114300" distR="114300" simplePos="0" relativeHeight="251660288" behindDoc="0" locked="1" layoutInCell="1" allowOverlap="1" wp14:anchorId="77E86557" wp14:editId="2984B9E9">
                <wp:simplePos x="0" y="0"/>
                <wp:positionH relativeFrom="margin">
                  <wp:posOffset>0</wp:posOffset>
                </wp:positionH>
                <wp:positionV relativeFrom="margin">
                  <wp:posOffset>8434070</wp:posOffset>
                </wp:positionV>
                <wp:extent cx="5835650" cy="8001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835650" cy="80010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820"/>
                              <w:gridCol w:w="4365"/>
                            </w:tblGrid>
                            <w:tr w:rsidR="000E6FB9" w14:paraId="2CCE5440" w14:textId="77777777" w:rsidTr="00B52CF2">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FFFFF" w:themeFill="background1"/>
                                </w:tcPr>
                                <w:p w14:paraId="4729695B" w14:textId="326B369B" w:rsidR="000E6FB9" w:rsidRDefault="000E6FB9" w:rsidP="007326CB">
                                  <w:pPr>
                                    <w:pStyle w:val="TableText"/>
                                  </w:pPr>
                                  <w:r>
                                    <w:br/>
                                  </w:r>
                                  <w:r w:rsidRPr="006C18C8">
                                    <w:t xml:space="preserve">Published in </w:t>
                                  </w:r>
                                  <w:r w:rsidRPr="00422939">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w:t>
                                  </w:r>
                                  <w:r w:rsidR="00AF621D">
                                    <w:t>30</w:t>
                                  </w:r>
                                </w:p>
                              </w:tc>
                              <w:tc>
                                <w:tcPr>
                                  <w:tcW w:w="4365" w:type="dxa"/>
                                  <w:shd w:val="clear" w:color="auto" w:fill="FFFFFF" w:themeFill="background1"/>
                                  <w:tcMar>
                                    <w:left w:w="0" w:type="dxa"/>
                                    <w:right w:w="0" w:type="dxa"/>
                                  </w:tcMar>
                                  <w:vAlign w:val="bottom"/>
                                </w:tcPr>
                                <w:p w14:paraId="1ABBAC51" w14:textId="77777777" w:rsidR="000E6FB9" w:rsidRDefault="000E6FB9" w:rsidP="00E57601">
                                  <w:pPr>
                                    <w:pStyle w:val="Footer"/>
                                    <w:jc w:val="right"/>
                                  </w:pPr>
                                  <w:r>
                                    <w:rPr>
                                      <w:noProof/>
                                    </w:rPr>
                                    <w:drawing>
                                      <wp:inline distT="0" distB="0" distL="0" distR="0" wp14:anchorId="7554A146" wp14:editId="4ABBF5C4">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82F744" w14:textId="77777777" w:rsidR="000E6FB9" w:rsidRPr="00C82C4B" w:rsidRDefault="000E6FB9" w:rsidP="000E6FB9">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86557" id="_x0000_t202" coordsize="21600,21600" o:spt="202" path="m,l,21600r21600,l21600,xe">
                <v:stroke joinstyle="miter"/>
                <v:path gradientshapeok="t" o:connecttype="rect"/>
              </v:shapetype>
              <v:shape id="Text Box 1" o:spid="_x0000_s1026" type="#_x0000_t202" style="position:absolute;margin-left:0;margin-top:664.1pt;width:459.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820"/>
                        <w:gridCol w:w="4365"/>
                      </w:tblGrid>
                      <w:tr w:rsidR="000E6FB9" w14:paraId="2CCE5440" w14:textId="77777777" w:rsidTr="00B52CF2">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FFFFF" w:themeFill="background1"/>
                          </w:tcPr>
                          <w:p w14:paraId="4729695B" w14:textId="326B369B" w:rsidR="000E6FB9" w:rsidRDefault="000E6FB9" w:rsidP="007326CB">
                            <w:pPr>
                              <w:pStyle w:val="TableText"/>
                            </w:pPr>
                            <w:r>
                              <w:br/>
                            </w:r>
                            <w:r w:rsidRPr="006C18C8">
                              <w:t xml:space="preserve">Published in </w:t>
                            </w:r>
                            <w:r w:rsidRPr="00422939">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w:t>
                            </w:r>
                            <w:r w:rsidR="00AF621D">
                              <w:t>30</w:t>
                            </w:r>
                          </w:p>
                        </w:tc>
                        <w:tc>
                          <w:tcPr>
                            <w:tcW w:w="4365" w:type="dxa"/>
                            <w:shd w:val="clear" w:color="auto" w:fill="FFFFFF" w:themeFill="background1"/>
                            <w:tcMar>
                              <w:left w:w="0" w:type="dxa"/>
                              <w:right w:w="0" w:type="dxa"/>
                            </w:tcMar>
                            <w:vAlign w:val="bottom"/>
                          </w:tcPr>
                          <w:p w14:paraId="1ABBAC51" w14:textId="77777777" w:rsidR="000E6FB9" w:rsidRDefault="000E6FB9" w:rsidP="00E57601">
                            <w:pPr>
                              <w:pStyle w:val="Footer"/>
                              <w:jc w:val="right"/>
                            </w:pPr>
                            <w:r>
                              <w:rPr>
                                <w:noProof/>
                              </w:rPr>
                              <w:drawing>
                                <wp:inline distT="0" distB="0" distL="0" distR="0" wp14:anchorId="7554A146" wp14:editId="4ABBF5C4">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82F744" w14:textId="77777777" w:rsidR="000E6FB9" w:rsidRPr="00C82C4B" w:rsidRDefault="000E6FB9" w:rsidP="000E6FB9">
                      <w:pPr>
                        <w:pStyle w:val="BodyText"/>
                        <w:spacing w:before="0" w:after="0" w:line="240" w:lineRule="auto"/>
                        <w:rPr>
                          <w:sz w:val="16"/>
                          <w:szCs w:val="16"/>
                        </w:rPr>
                      </w:pPr>
                    </w:p>
                  </w:txbxContent>
                </v:textbox>
                <w10:wrap anchorx="margin" anchory="margin"/>
                <w10:anchorlock/>
              </v:shape>
            </w:pict>
          </mc:Fallback>
        </mc:AlternateContent>
      </w:r>
      <w:r w:rsidR="00784CE9" w:rsidRPr="00D471DC">
        <w:br w:type="page"/>
      </w:r>
    </w:p>
    <w:p w14:paraId="44A17927" w14:textId="535CCFFA" w:rsidR="00784CE9" w:rsidRPr="00D471DC" w:rsidRDefault="00784CE9" w:rsidP="00883E78">
      <w:pPr>
        <w:pStyle w:val="Heading2"/>
        <w:spacing w:after="360"/>
        <w:rPr>
          <w:rFonts w:eastAsia="Calibri" w:cs="Calibri"/>
          <w:b w:val="0"/>
          <w:bCs w:val="0"/>
        </w:rPr>
      </w:pPr>
      <w:r w:rsidRPr="00D471DC">
        <w:lastRenderedPageBreak/>
        <w:t xml:space="preserve">Sample RMA </w:t>
      </w:r>
      <w:r w:rsidR="00437AB0" w:rsidRPr="00D471DC">
        <w:t xml:space="preserve">section </w:t>
      </w:r>
      <w:r w:rsidRPr="00D471DC">
        <w:t xml:space="preserve">330(3A) </w:t>
      </w:r>
      <w:r w:rsidR="00437AB0" w:rsidRPr="00D471DC">
        <w:t>w</w:t>
      </w:r>
      <w:r w:rsidRPr="00D471DC">
        <w:t xml:space="preserve">ritten </w:t>
      </w:r>
      <w:r w:rsidR="00437AB0" w:rsidRPr="00D471DC">
        <w:t>n</w:t>
      </w:r>
      <w:r w:rsidRPr="00D471DC">
        <w:t>otice to be displayed in a prominent place on the land</w:t>
      </w:r>
    </w:p>
    <w:p w14:paraId="01B1B2C6" w14:textId="77777777" w:rsidR="00784CE9" w:rsidRPr="00B45BFF" w:rsidRDefault="00784CE9" w:rsidP="00B45BFF">
      <w:pPr>
        <w:spacing w:before="0" w:after="0"/>
        <w:jc w:val="left"/>
        <w:rPr>
          <w:rFonts w:eastAsia="Calibri" w:cs="Calibri"/>
          <w:sz w:val="32"/>
          <w:szCs w:val="32"/>
        </w:rPr>
      </w:pPr>
      <w:r w:rsidRPr="00B45BFF">
        <w:rPr>
          <w:rFonts w:eastAsia="Calibri" w:cs="Calibri"/>
          <w:b/>
          <w:bCs/>
          <w:sz w:val="32"/>
          <w:szCs w:val="32"/>
        </w:rPr>
        <w:t xml:space="preserve">XX COUNCIL </w:t>
      </w:r>
      <w:r w:rsidRPr="00B45BFF">
        <w:rPr>
          <w:rFonts w:eastAsia="Calibri" w:cs="Calibri"/>
          <w:sz w:val="32"/>
          <w:szCs w:val="32"/>
        </w:rPr>
        <w:t>(add logo)</w:t>
      </w:r>
    </w:p>
    <w:p w14:paraId="184A1849" w14:textId="00FA9525" w:rsidR="00784CE9" w:rsidRPr="00DF187B" w:rsidRDefault="00B45BFF" w:rsidP="00B45BFF">
      <w:pPr>
        <w:spacing w:before="240" w:after="0"/>
        <w:jc w:val="left"/>
        <w:rPr>
          <w:rFonts w:eastAsia="Calibri" w:cs="Calibri"/>
          <w:b/>
          <w:bCs/>
          <w:sz w:val="28"/>
          <w:szCs w:val="28"/>
        </w:rPr>
      </w:pPr>
      <w:r w:rsidRPr="00DF187B">
        <w:rPr>
          <w:rFonts w:eastAsia="Calibri" w:cs="Calibri"/>
          <w:b/>
          <w:bCs/>
          <w:sz w:val="28"/>
          <w:szCs w:val="28"/>
        </w:rPr>
        <w:t xml:space="preserve">Site notice of emergency works under section 330 of the </w:t>
      </w:r>
      <w:r w:rsidR="002307B9" w:rsidRPr="00DF187B">
        <w:rPr>
          <w:rFonts w:eastAsia="Calibri" w:cs="Calibri"/>
          <w:b/>
          <w:bCs/>
          <w:sz w:val="28"/>
          <w:szCs w:val="28"/>
        </w:rPr>
        <w:br/>
      </w:r>
      <w:r w:rsidRPr="00DF187B">
        <w:rPr>
          <w:rFonts w:eastAsia="Calibri" w:cs="Calibri"/>
          <w:b/>
          <w:bCs/>
          <w:sz w:val="28"/>
          <w:szCs w:val="28"/>
        </w:rPr>
        <w:t>Resource Management Act 1991</w:t>
      </w:r>
    </w:p>
    <w:p w14:paraId="21E60290" w14:textId="7B883DA2" w:rsidR="00784CE9" w:rsidRPr="00777FF6" w:rsidRDefault="00784CE9" w:rsidP="00196B69">
      <w:pPr>
        <w:pStyle w:val="BodyText"/>
        <w:rPr>
          <w:rFonts w:eastAsia="Calibri"/>
          <w:b/>
          <w:bCs/>
        </w:rPr>
      </w:pPr>
      <w:r w:rsidRPr="00777FF6">
        <w:rPr>
          <w:rFonts w:eastAsia="Calibri"/>
          <w:b/>
          <w:bCs/>
        </w:rPr>
        <w:t xml:space="preserve">This notice gives the occupier of the land information about the identity of the </w:t>
      </w:r>
      <w:r w:rsidRPr="00777FF6">
        <w:rPr>
          <w:rFonts w:eastAsia="Calibri"/>
          <w:b/>
          <w:bCs/>
          <w:spacing w:val="-2"/>
        </w:rPr>
        <w:t>person entering the land and the reasons for entry. This notice fulfils section</w:t>
      </w:r>
      <w:r w:rsidR="00437AB0" w:rsidRPr="00777FF6">
        <w:rPr>
          <w:rFonts w:eastAsia="Calibri"/>
          <w:b/>
          <w:bCs/>
          <w:spacing w:val="-2"/>
        </w:rPr>
        <w:t> </w:t>
      </w:r>
      <w:r w:rsidRPr="00777FF6">
        <w:rPr>
          <w:rFonts w:eastAsia="Calibri"/>
          <w:b/>
          <w:bCs/>
          <w:spacing w:val="-2"/>
        </w:rPr>
        <w:t>330(3A)</w:t>
      </w:r>
      <w:r w:rsidRPr="00777FF6">
        <w:rPr>
          <w:rFonts w:eastAsia="Calibri"/>
          <w:b/>
          <w:bCs/>
        </w:rPr>
        <w:t xml:space="preserve"> </w:t>
      </w:r>
      <w:r w:rsidRPr="00777FF6">
        <w:rPr>
          <w:rFonts w:eastAsia="Calibri"/>
          <w:b/>
          <w:bCs/>
          <w:spacing w:val="-2"/>
        </w:rPr>
        <w:t>of the Resource Management Act 1991</w:t>
      </w:r>
      <w:r w:rsidR="00640EF2" w:rsidRPr="00777FF6">
        <w:rPr>
          <w:rFonts w:eastAsia="Calibri"/>
          <w:b/>
          <w:bCs/>
          <w:spacing w:val="-2"/>
        </w:rPr>
        <w:t>,</w:t>
      </w:r>
      <w:r w:rsidRPr="00777FF6">
        <w:rPr>
          <w:rFonts w:eastAsia="Calibri"/>
          <w:b/>
          <w:bCs/>
          <w:spacing w:val="-2"/>
        </w:rPr>
        <w:t xml:space="preserve"> where the occupier cannot be found in place</w:t>
      </w:r>
      <w:r w:rsidRPr="00777FF6">
        <w:rPr>
          <w:rFonts w:eastAsia="Calibri"/>
          <w:b/>
          <w:bCs/>
        </w:rPr>
        <w:t xml:space="preserve">. </w:t>
      </w:r>
    </w:p>
    <w:p w14:paraId="5D65C1AE" w14:textId="77777777" w:rsidR="00FE1BA2" w:rsidRPr="00777FF6" w:rsidRDefault="00784CE9" w:rsidP="00B45BFF">
      <w:pPr>
        <w:pStyle w:val="BodyText"/>
        <w:spacing w:before="240" w:after="0" w:line="240" w:lineRule="atLeast"/>
        <w:rPr>
          <w:rFonts w:eastAsia="Calibri"/>
        </w:rPr>
      </w:pPr>
      <w:r w:rsidRPr="00777FF6">
        <w:rPr>
          <w:rFonts w:eastAsia="Calibri"/>
        </w:rPr>
        <w:t xml:space="preserve">Site address and place of entry: </w:t>
      </w:r>
    </w:p>
    <w:p w14:paraId="0CD23BAC" w14:textId="53F67005" w:rsidR="00784CE9" w:rsidRPr="00777FF6" w:rsidRDefault="00FF1336" w:rsidP="00B45BFF">
      <w:pPr>
        <w:pStyle w:val="BodyText"/>
        <w:tabs>
          <w:tab w:val="right" w:leader="underscore" w:pos="9072"/>
        </w:tabs>
        <w:spacing w:after="0" w:line="240" w:lineRule="atLeast"/>
        <w:rPr>
          <w:rFonts w:eastAsia="Calibri"/>
        </w:rPr>
      </w:pPr>
      <w:r w:rsidRPr="00777FF6">
        <w:rPr>
          <w:rFonts w:eastAsia="Calibri"/>
        </w:rPr>
        <w:tab/>
      </w:r>
    </w:p>
    <w:p w14:paraId="6E6BDD58" w14:textId="77777777" w:rsidR="00BD15E1" w:rsidRPr="00777FF6" w:rsidRDefault="00784CE9" w:rsidP="00B45BFF">
      <w:pPr>
        <w:pStyle w:val="BodyText"/>
        <w:spacing w:before="240" w:after="0" w:line="240" w:lineRule="atLeast"/>
        <w:rPr>
          <w:rFonts w:eastAsia="Calibri"/>
        </w:rPr>
      </w:pPr>
      <w:r w:rsidRPr="00777FF6">
        <w:rPr>
          <w:rFonts w:eastAsia="Calibri"/>
        </w:rPr>
        <w:t xml:space="preserve">Date of entry: </w:t>
      </w:r>
    </w:p>
    <w:p w14:paraId="0C2E52D0" w14:textId="7E76FFD0" w:rsidR="00784CE9" w:rsidRPr="00777FF6" w:rsidRDefault="00FF1336" w:rsidP="00B45BFF">
      <w:pPr>
        <w:pStyle w:val="BodyText"/>
        <w:tabs>
          <w:tab w:val="right" w:leader="underscore" w:pos="9072"/>
        </w:tabs>
        <w:spacing w:after="0" w:line="240" w:lineRule="atLeast"/>
        <w:rPr>
          <w:rFonts w:eastAsia="Calibri"/>
        </w:rPr>
      </w:pPr>
      <w:r w:rsidRPr="00777FF6">
        <w:rPr>
          <w:rFonts w:eastAsia="Calibri"/>
        </w:rPr>
        <w:tab/>
      </w:r>
    </w:p>
    <w:p w14:paraId="60CDFD1C" w14:textId="468A3B99" w:rsidR="00FF1336" w:rsidRPr="00777FF6" w:rsidRDefault="00784CE9" w:rsidP="00B45BFF">
      <w:pPr>
        <w:pStyle w:val="BodyText"/>
        <w:spacing w:before="240" w:after="0" w:line="240" w:lineRule="atLeast"/>
        <w:rPr>
          <w:rFonts w:eastAsia="Calibri"/>
        </w:rPr>
      </w:pPr>
      <w:r w:rsidRPr="00777FF6">
        <w:rPr>
          <w:rFonts w:eastAsia="Calibri"/>
        </w:rPr>
        <w:t xml:space="preserve">Time of entry: </w:t>
      </w:r>
    </w:p>
    <w:p w14:paraId="1FFC667D" w14:textId="28C93CAE" w:rsidR="00784CE9" w:rsidRPr="00777FF6" w:rsidRDefault="00FF1336" w:rsidP="00B45BFF">
      <w:pPr>
        <w:pStyle w:val="BodyText"/>
        <w:tabs>
          <w:tab w:val="right" w:leader="underscore" w:pos="9072"/>
        </w:tabs>
        <w:spacing w:after="0" w:line="240" w:lineRule="atLeast"/>
        <w:rPr>
          <w:rFonts w:eastAsia="Calibri"/>
        </w:rPr>
      </w:pPr>
      <w:r w:rsidRPr="00777FF6">
        <w:rPr>
          <w:rFonts w:eastAsia="Calibri"/>
        </w:rPr>
        <w:tab/>
      </w:r>
    </w:p>
    <w:p w14:paraId="346CA8B6" w14:textId="77777777" w:rsidR="00784CE9" w:rsidRPr="00777FF6" w:rsidRDefault="00784CE9" w:rsidP="00B45BFF">
      <w:pPr>
        <w:pStyle w:val="BodyText"/>
        <w:spacing w:before="240" w:after="0" w:line="240" w:lineRule="atLeast"/>
        <w:rPr>
          <w:rFonts w:eastAsia="Calibri"/>
        </w:rPr>
      </w:pPr>
      <w:r w:rsidRPr="00777FF6">
        <w:rPr>
          <w:rFonts w:eastAsia="Calibri"/>
        </w:rPr>
        <w:t xml:space="preserve">Reasons for entry and actions taken: </w:t>
      </w:r>
    </w:p>
    <w:p w14:paraId="47912961" w14:textId="7060652F" w:rsidR="00784CE9" w:rsidRPr="00777FF6" w:rsidRDefault="00F3365E" w:rsidP="00B45BFF">
      <w:pPr>
        <w:pStyle w:val="BodyText"/>
        <w:tabs>
          <w:tab w:val="right" w:leader="underscore" w:pos="9072"/>
        </w:tabs>
        <w:spacing w:after="0" w:line="240" w:lineRule="atLeast"/>
        <w:rPr>
          <w:rFonts w:eastAsia="Calibri"/>
        </w:rPr>
      </w:pPr>
      <w:r w:rsidRPr="00777FF6">
        <w:rPr>
          <w:rFonts w:eastAsia="Calibri"/>
        </w:rPr>
        <w:tab/>
      </w:r>
    </w:p>
    <w:p w14:paraId="7951A928" w14:textId="47184D30" w:rsidR="00784CE9" w:rsidRPr="00777FF6" w:rsidRDefault="00F3365E" w:rsidP="00B45BFF">
      <w:pPr>
        <w:pStyle w:val="BodyText"/>
        <w:tabs>
          <w:tab w:val="right" w:leader="underscore" w:pos="9072"/>
        </w:tabs>
        <w:spacing w:after="0" w:line="240" w:lineRule="atLeast"/>
        <w:rPr>
          <w:rFonts w:eastAsia="Calibri"/>
        </w:rPr>
      </w:pPr>
      <w:r w:rsidRPr="00777FF6">
        <w:rPr>
          <w:rFonts w:eastAsia="Calibri"/>
        </w:rPr>
        <w:tab/>
      </w:r>
    </w:p>
    <w:p w14:paraId="2890AC00" w14:textId="4E93E305" w:rsidR="00784CE9" w:rsidRPr="00777FF6" w:rsidRDefault="00784CE9" w:rsidP="00F80386">
      <w:pPr>
        <w:pStyle w:val="BodyText"/>
        <w:keepNext/>
        <w:spacing w:before="240"/>
        <w:rPr>
          <w:rFonts w:eastAsia="Calibri"/>
        </w:rPr>
      </w:pPr>
      <w:r w:rsidRPr="00777FF6">
        <w:rPr>
          <w:rFonts w:eastAsia="Calibri"/>
        </w:rPr>
        <w:t>Please contact the following persons who can provide further information:</w:t>
      </w:r>
    </w:p>
    <w:p w14:paraId="4EC162E7" w14:textId="4921D631" w:rsidR="00784CE9" w:rsidRPr="00777FF6" w:rsidRDefault="00784CE9" w:rsidP="00F80386">
      <w:pPr>
        <w:pStyle w:val="BodyText"/>
        <w:keepNext/>
        <w:spacing w:after="0"/>
        <w:rPr>
          <w:rFonts w:eastAsia="Calibri"/>
        </w:rPr>
      </w:pPr>
      <w:r w:rsidRPr="00777FF6">
        <w:rPr>
          <w:rFonts w:eastAsia="Calibri"/>
        </w:rPr>
        <w:t>Name</w:t>
      </w:r>
      <w:r w:rsidR="000D2F9F" w:rsidRPr="00777FF6">
        <w:rPr>
          <w:rFonts w:eastAsia="Calibri"/>
        </w:rPr>
        <w:t>:</w:t>
      </w:r>
    </w:p>
    <w:p w14:paraId="5BB590A4" w14:textId="7ADADFDE" w:rsidR="005A4E2B" w:rsidRPr="00777FF6" w:rsidRDefault="005A4E2B" w:rsidP="00F80386">
      <w:pPr>
        <w:pStyle w:val="BodyText"/>
        <w:keepNext/>
        <w:spacing w:before="60" w:after="0"/>
        <w:rPr>
          <w:rFonts w:eastAsia="Calibri"/>
        </w:rPr>
      </w:pPr>
      <w:r w:rsidRPr="00777FF6">
        <w:rPr>
          <w:rFonts w:eastAsia="Calibri"/>
        </w:rPr>
        <w:t xml:space="preserve">Title: </w:t>
      </w:r>
      <w:proofErr w:type="spellStart"/>
      <w:r w:rsidRPr="00777FF6">
        <w:rPr>
          <w:rFonts w:eastAsia="Calibri"/>
        </w:rPr>
        <w:t>eg</w:t>
      </w:r>
      <w:proofErr w:type="spellEnd"/>
      <w:r w:rsidR="00F80386" w:rsidRPr="00777FF6">
        <w:rPr>
          <w:rFonts w:eastAsia="Calibri"/>
        </w:rPr>
        <w:t>,</w:t>
      </w:r>
      <w:r w:rsidRPr="00777FF6">
        <w:rPr>
          <w:rFonts w:eastAsia="Calibri"/>
        </w:rPr>
        <w:t xml:space="preserve"> Planning Manager / Monitoring and Enforcement Officer </w:t>
      </w:r>
    </w:p>
    <w:p w14:paraId="6BFC2922" w14:textId="715B34CC" w:rsidR="00784CE9" w:rsidRPr="00777FF6" w:rsidRDefault="000D2F9F" w:rsidP="008158EC">
      <w:pPr>
        <w:pStyle w:val="BodyText"/>
        <w:spacing w:before="60" w:after="0"/>
        <w:rPr>
          <w:rFonts w:eastAsia="Calibri"/>
        </w:rPr>
      </w:pPr>
      <w:r w:rsidRPr="00777FF6">
        <w:rPr>
          <w:rFonts w:eastAsia="Calibri"/>
        </w:rPr>
        <w:t>Name of c</w:t>
      </w:r>
      <w:r w:rsidR="00784CE9" w:rsidRPr="00777FF6">
        <w:rPr>
          <w:rFonts w:eastAsia="Calibri"/>
        </w:rPr>
        <w:t>ouncil</w:t>
      </w:r>
      <w:r w:rsidRPr="00777FF6">
        <w:rPr>
          <w:rFonts w:eastAsia="Calibri"/>
        </w:rPr>
        <w:t>:</w:t>
      </w:r>
    </w:p>
    <w:p w14:paraId="43C2E8CD" w14:textId="4FE4A20F" w:rsidR="00784CE9" w:rsidRPr="00777FF6" w:rsidRDefault="00784CE9" w:rsidP="008158EC">
      <w:pPr>
        <w:pStyle w:val="BodyText"/>
        <w:spacing w:before="60" w:after="0"/>
        <w:rPr>
          <w:rFonts w:eastAsia="Calibri"/>
        </w:rPr>
      </w:pPr>
      <w:r w:rsidRPr="00777FF6">
        <w:rPr>
          <w:rFonts w:eastAsia="Calibri"/>
        </w:rPr>
        <w:t>Address Line 1</w:t>
      </w:r>
      <w:r w:rsidR="000D2F9F" w:rsidRPr="00777FF6">
        <w:rPr>
          <w:rFonts w:eastAsia="Calibri"/>
        </w:rPr>
        <w:t>:</w:t>
      </w:r>
    </w:p>
    <w:p w14:paraId="2769C63C" w14:textId="17B9F037" w:rsidR="00784CE9" w:rsidRPr="00777FF6" w:rsidRDefault="00784CE9" w:rsidP="008158EC">
      <w:pPr>
        <w:pStyle w:val="BodyText"/>
        <w:spacing w:before="60" w:after="0"/>
        <w:rPr>
          <w:rFonts w:eastAsia="Calibri"/>
        </w:rPr>
      </w:pPr>
      <w:r w:rsidRPr="00777FF6">
        <w:rPr>
          <w:rFonts w:eastAsia="Calibri"/>
        </w:rPr>
        <w:t>Address Line 2</w:t>
      </w:r>
      <w:r w:rsidR="000D2F9F" w:rsidRPr="00777FF6">
        <w:rPr>
          <w:rFonts w:eastAsia="Calibri"/>
        </w:rPr>
        <w:t>:</w:t>
      </w:r>
    </w:p>
    <w:p w14:paraId="1FE6A365" w14:textId="554A01B2" w:rsidR="00784CE9" w:rsidRPr="00777FF6" w:rsidRDefault="00784CE9" w:rsidP="008158EC">
      <w:pPr>
        <w:pStyle w:val="BodyText"/>
        <w:spacing w:before="60" w:after="0"/>
        <w:rPr>
          <w:rFonts w:eastAsia="Calibri"/>
        </w:rPr>
      </w:pPr>
      <w:r w:rsidRPr="00777FF6">
        <w:rPr>
          <w:rFonts w:eastAsia="Calibri"/>
        </w:rPr>
        <w:t>Address Line 3</w:t>
      </w:r>
      <w:r w:rsidR="000D2F9F" w:rsidRPr="00777FF6">
        <w:rPr>
          <w:rFonts w:eastAsia="Calibri"/>
        </w:rPr>
        <w:t>:</w:t>
      </w:r>
    </w:p>
    <w:p w14:paraId="6E172AFC" w14:textId="77777777" w:rsidR="00784CE9" w:rsidRPr="00777FF6" w:rsidRDefault="00784CE9" w:rsidP="008158EC">
      <w:pPr>
        <w:pStyle w:val="BodyText"/>
        <w:spacing w:before="60" w:after="0"/>
        <w:rPr>
          <w:rFonts w:eastAsia="Calibri"/>
        </w:rPr>
      </w:pPr>
      <w:r w:rsidRPr="00777FF6">
        <w:rPr>
          <w:rFonts w:eastAsia="Calibri"/>
        </w:rPr>
        <w:t xml:space="preserve">Phone: </w:t>
      </w:r>
    </w:p>
    <w:p w14:paraId="09D908D3" w14:textId="77777777" w:rsidR="00784CE9" w:rsidRPr="00777FF6" w:rsidRDefault="00784CE9" w:rsidP="008158EC">
      <w:pPr>
        <w:pStyle w:val="BodyText"/>
        <w:spacing w:before="60" w:after="0"/>
        <w:rPr>
          <w:rFonts w:eastAsia="Calibri"/>
        </w:rPr>
      </w:pPr>
      <w:r w:rsidRPr="00777FF6">
        <w:rPr>
          <w:rFonts w:eastAsia="Calibri"/>
        </w:rPr>
        <w:t xml:space="preserve">Email: </w:t>
      </w:r>
    </w:p>
    <w:p w14:paraId="6634431E" w14:textId="2FE452AC" w:rsidR="00784CE9" w:rsidRPr="00777FF6" w:rsidRDefault="00784CE9" w:rsidP="00F3365E">
      <w:pPr>
        <w:pStyle w:val="BodyText"/>
        <w:rPr>
          <w:rFonts w:eastAsia="Calibri"/>
        </w:rPr>
      </w:pPr>
    </w:p>
    <w:p w14:paraId="1C62DECB" w14:textId="0B0A198B" w:rsidR="00784CE9" w:rsidRPr="00777FF6" w:rsidRDefault="00784CE9" w:rsidP="00B45BFF">
      <w:pPr>
        <w:spacing w:before="0" w:after="0"/>
        <w:rPr>
          <w:rFonts w:eastAsia="Calibri"/>
        </w:rPr>
      </w:pPr>
      <w:r w:rsidRPr="00777FF6">
        <w:rPr>
          <w:rFonts w:eastAsia="Calibri" w:cs="Calibri"/>
        </w:rPr>
        <w:t>Signed:</w:t>
      </w:r>
      <w:r w:rsidR="007D1D52" w:rsidRPr="00777FF6">
        <w:t xml:space="preserve"> </w:t>
      </w:r>
      <w:r w:rsidRPr="00777FF6">
        <w:rPr>
          <w:rFonts w:eastAsia="Calibri" w:cs="Calibri"/>
        </w:rPr>
        <w:t>_________________________</w:t>
      </w:r>
      <w:r w:rsidR="00B45BFF" w:rsidRPr="00777FF6">
        <w:rPr>
          <w:rFonts w:eastAsia="Calibri" w:cs="Calibri"/>
        </w:rPr>
        <w:t>Da</w:t>
      </w:r>
      <w:r w:rsidRPr="00777FF6">
        <w:rPr>
          <w:rFonts w:eastAsia="Calibri"/>
        </w:rPr>
        <w:t>te of erection of site notice: _________________</w:t>
      </w:r>
    </w:p>
    <w:p w14:paraId="4A52E835" w14:textId="3FBEDA5E" w:rsidR="00784CE9" w:rsidRPr="00777FF6" w:rsidRDefault="00784CE9" w:rsidP="00643369">
      <w:pPr>
        <w:pStyle w:val="BodyText"/>
        <w:spacing w:before="240"/>
        <w:rPr>
          <w:rFonts w:eastAsia="Calibri"/>
        </w:rPr>
      </w:pPr>
      <w:r w:rsidRPr="00777FF6">
        <w:rPr>
          <w:rFonts w:eastAsia="Calibri"/>
        </w:rPr>
        <w:t>Please note that this information will also be given to the ratepayer for the land.</w:t>
      </w:r>
    </w:p>
    <w:p w14:paraId="66098739" w14:textId="77777777" w:rsidR="00F40D56" w:rsidRPr="00D471DC" w:rsidRDefault="00F40D56"/>
    <w:bookmarkEnd w:id="1"/>
    <w:p w14:paraId="2C7A4D71" w14:textId="4FBEB10B" w:rsidR="00D26B16" w:rsidRPr="00D471DC" w:rsidRDefault="00D26B16" w:rsidP="00F3365E">
      <w:pPr>
        <w:pStyle w:val="BodyText"/>
      </w:pPr>
    </w:p>
    <w:sectPr w:rsidR="00D26B16" w:rsidRPr="00D471DC" w:rsidSect="00972116">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7F1B" w14:textId="77777777" w:rsidR="00873B36" w:rsidRDefault="00873B36" w:rsidP="0080531E">
      <w:pPr>
        <w:spacing w:before="0" w:after="0" w:line="240" w:lineRule="auto"/>
      </w:pPr>
      <w:r>
        <w:separator/>
      </w:r>
    </w:p>
    <w:p w14:paraId="0628DE64" w14:textId="77777777" w:rsidR="00873B36" w:rsidRDefault="00873B36"/>
  </w:endnote>
  <w:endnote w:type="continuationSeparator" w:id="0">
    <w:p w14:paraId="36279AE0" w14:textId="77777777" w:rsidR="00873B36" w:rsidRDefault="00873B36" w:rsidP="0080531E">
      <w:pPr>
        <w:spacing w:before="0" w:after="0" w:line="240" w:lineRule="auto"/>
      </w:pPr>
      <w:r>
        <w:continuationSeparator/>
      </w:r>
    </w:p>
    <w:p w14:paraId="286D647C" w14:textId="77777777" w:rsidR="00873B36" w:rsidRDefault="00873B36"/>
  </w:endnote>
  <w:endnote w:type="continuationNotice" w:id="1">
    <w:p w14:paraId="393B7774" w14:textId="77777777" w:rsidR="00873B36" w:rsidRDefault="00873B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216156AC"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CB7E10" w:rsidRPr="00CB7E10">
      <w:t xml:space="preserve">Emergencies and Natural </w:t>
    </w:r>
    <w:r w:rsidR="00CB7E10">
      <w:t>H</w:t>
    </w:r>
    <w:r w:rsidR="00CB7E10" w:rsidRPr="00CB7E10">
      <w:t>azards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A89A" w14:textId="03F65432" w:rsidR="281BC139" w:rsidRDefault="281BC139" w:rsidP="281BC139">
    <w:pPr>
      <w:pStyle w:val="Footerodd"/>
    </w:pPr>
  </w:p>
  <w:p w14:paraId="36CB8C72" w14:textId="1229CDD4" w:rsidR="00CB7E10" w:rsidRDefault="00704940" w:rsidP="00CB7E10">
    <w:pPr>
      <w:pStyle w:val="Footerodd"/>
    </w:pPr>
    <w:r w:rsidRPr="00704940">
      <w:t xml:space="preserve">Emergencies and Natural </w:t>
    </w:r>
    <w:r>
      <w:t>H</w:t>
    </w:r>
    <w:r w:rsidRPr="00704940">
      <w:t>azards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201DC825" w:rsidR="0085118C" w:rsidRDefault="00C635EC" w:rsidP="0085118C">
    <w:pPr>
      <w:pStyle w:val="Footerodd"/>
    </w:pPr>
    <w:r>
      <w:t xml:space="preserve">Emergencies and </w:t>
    </w:r>
    <w:r w:rsidR="00255AB1">
      <w:t>N</w:t>
    </w:r>
    <w:r>
      <w:t xml:space="preserve">atural </w:t>
    </w:r>
    <w:r w:rsidR="00255AB1">
      <w:t>H</w:t>
    </w:r>
    <w:r>
      <w:t>azards</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0E70" w14:textId="77777777" w:rsidR="00873B36" w:rsidRDefault="00873B36" w:rsidP="00CB5C5F">
      <w:pPr>
        <w:spacing w:before="0" w:after="80" w:line="240" w:lineRule="auto"/>
      </w:pPr>
      <w:bookmarkStart w:id="0" w:name="_Hlk86912439"/>
      <w:bookmarkEnd w:id="0"/>
      <w:r>
        <w:separator/>
      </w:r>
    </w:p>
  </w:footnote>
  <w:footnote w:type="continuationSeparator" w:id="0">
    <w:p w14:paraId="24477E11" w14:textId="77777777" w:rsidR="00873B36" w:rsidRDefault="00873B36" w:rsidP="0080531E">
      <w:pPr>
        <w:spacing w:before="0" w:after="0" w:line="240" w:lineRule="auto"/>
      </w:pPr>
      <w:r>
        <w:continuationSeparator/>
      </w:r>
    </w:p>
    <w:p w14:paraId="65BC074C" w14:textId="77777777" w:rsidR="00873B36" w:rsidRDefault="00873B36"/>
  </w:footnote>
  <w:footnote w:type="continuationNotice" w:id="1">
    <w:p w14:paraId="7B476196" w14:textId="77777777" w:rsidR="00873B36" w:rsidRDefault="00873B36">
      <w:pPr>
        <w:spacing w:before="0" w:after="0" w:line="240" w:lineRule="auto"/>
      </w:pPr>
    </w:p>
  </w:footnote>
  <w:footnote w:id="2">
    <w:p w14:paraId="4834F8B6" w14:textId="75A19626" w:rsidR="00784CE9" w:rsidRPr="00511AE6" w:rsidRDefault="00784CE9" w:rsidP="002556E1">
      <w:pPr>
        <w:pStyle w:val="FootnoteText"/>
        <w:rPr>
          <w:rFonts w:asciiTheme="minorHAnsi" w:hAnsiTheme="minorHAnsi" w:cstheme="minorHAnsi"/>
          <w:lang w:eastAsia="en-GB"/>
        </w:rPr>
      </w:pPr>
      <w:r w:rsidRPr="00511AE6">
        <w:rPr>
          <w:rStyle w:val="FootnoteReference"/>
          <w:rFonts w:asciiTheme="minorHAnsi" w:hAnsiTheme="minorHAnsi" w:cstheme="minorHAnsi"/>
        </w:rPr>
        <w:footnoteRef/>
      </w:r>
      <w:r w:rsidRPr="00511AE6">
        <w:rPr>
          <w:rFonts w:asciiTheme="minorHAnsi" w:hAnsiTheme="minorHAnsi" w:cstheme="minorHAnsi"/>
        </w:rPr>
        <w:t xml:space="preserve"> </w:t>
      </w:r>
      <w:r w:rsidR="008B3EAC">
        <w:rPr>
          <w:rFonts w:asciiTheme="minorHAnsi" w:hAnsiTheme="minorHAnsi" w:cstheme="minorHAnsi"/>
        </w:rPr>
        <w:tab/>
      </w:r>
      <w:r w:rsidRPr="00511AE6">
        <w:rPr>
          <w:rFonts w:asciiTheme="minorHAnsi" w:hAnsiTheme="minorHAnsi" w:cstheme="minorHAnsi"/>
          <w:lang w:eastAsia="en-GB"/>
        </w:rPr>
        <w:t>Cyclones Hale and Gabrielle</w:t>
      </w:r>
      <w:r w:rsidR="00322B78">
        <w:rPr>
          <w:rFonts w:asciiTheme="minorHAnsi" w:hAnsiTheme="minorHAnsi" w:cstheme="minorHAnsi"/>
          <w:lang w:eastAsia="en-GB"/>
        </w:rPr>
        <w:t>,</w:t>
      </w:r>
      <w:r w:rsidRPr="00511AE6">
        <w:rPr>
          <w:rFonts w:asciiTheme="minorHAnsi" w:hAnsiTheme="minorHAnsi" w:cstheme="minorHAnsi"/>
          <w:lang w:eastAsia="en-GB"/>
        </w:rPr>
        <w:t xml:space="preserve"> and the Auckland Anniversary </w:t>
      </w:r>
      <w:r w:rsidR="00322B78">
        <w:rPr>
          <w:rFonts w:asciiTheme="minorHAnsi" w:hAnsiTheme="minorHAnsi" w:cstheme="minorHAnsi"/>
          <w:lang w:eastAsia="en-GB"/>
        </w:rPr>
        <w:t>W</w:t>
      </w:r>
      <w:r w:rsidRPr="00511AE6">
        <w:rPr>
          <w:rFonts w:asciiTheme="minorHAnsi" w:hAnsiTheme="minorHAnsi" w:cstheme="minorHAnsi"/>
          <w:lang w:eastAsia="en-GB"/>
        </w:rPr>
        <w:t>eekend floods.</w:t>
      </w:r>
    </w:p>
  </w:footnote>
  <w:footnote w:id="3">
    <w:p w14:paraId="33362DC4" w14:textId="11937E46" w:rsidR="00784CE9" w:rsidRDefault="00784CE9" w:rsidP="008B3EAC">
      <w:pPr>
        <w:pStyle w:val="FootnoteText"/>
      </w:pPr>
      <w:r>
        <w:rPr>
          <w:rStyle w:val="FootnoteReference"/>
        </w:rPr>
        <w:footnoteRef/>
      </w:r>
      <w:r>
        <w:t xml:space="preserve"> </w:t>
      </w:r>
      <w:r w:rsidR="008B3EAC">
        <w:tab/>
      </w:r>
      <w:r w:rsidRPr="008B3EAC">
        <w:t>Primary</w:t>
      </w:r>
      <w:r>
        <w:t xml:space="preserve"> legislation developed in response to the </w:t>
      </w:r>
      <w:r w:rsidR="00322B78">
        <w:t xml:space="preserve">North Island weather events </w:t>
      </w:r>
      <w:r w:rsidR="0097144E">
        <w:t xml:space="preserve">was </w:t>
      </w:r>
      <w:r w:rsidRPr="00F60045">
        <w:t xml:space="preserve">the </w:t>
      </w:r>
      <w:r w:rsidRPr="00303411">
        <w:t>Severe Weather Emergency Legislation Act 2023</w:t>
      </w:r>
      <w:r w:rsidR="00322B78" w:rsidRPr="00322B78">
        <w:t>,</w:t>
      </w:r>
      <w:r w:rsidRPr="00F60045">
        <w:t xml:space="preserve"> </w:t>
      </w:r>
      <w:r>
        <w:t xml:space="preserve">which </w:t>
      </w:r>
      <w:r w:rsidRPr="00F60045">
        <w:t>introduced new sections (now repealed) to improve efficiency and</w:t>
      </w:r>
      <w:r w:rsidR="003A29B5">
        <w:t> </w:t>
      </w:r>
      <w:r w:rsidRPr="00F60045">
        <w:t>effectiveness to deal with recovery</w:t>
      </w:r>
      <w:r w:rsidR="0096293A">
        <w:t>,</w:t>
      </w:r>
      <w:r w:rsidRPr="00F60045">
        <w:t xml:space="preserve"> </w:t>
      </w:r>
      <w:r>
        <w:t>and t</w:t>
      </w:r>
      <w:r w:rsidRPr="00F60045">
        <w:t xml:space="preserve">he </w:t>
      </w:r>
      <w:r w:rsidRPr="00303411">
        <w:t>Severe Weather Emergency Recovery Legislation Act 2023</w:t>
      </w:r>
      <w:r w:rsidR="00322B78" w:rsidRPr="00C239E8">
        <w:t>,</w:t>
      </w:r>
      <w:r w:rsidR="00EB7FFE">
        <w:rPr>
          <w:i/>
          <w:iCs/>
        </w:rPr>
        <w:t xml:space="preserve"> </w:t>
      </w:r>
      <w:r>
        <w:t>which</w:t>
      </w:r>
      <w:r w:rsidRPr="00F60045">
        <w:t xml:space="preserve"> </w:t>
      </w:r>
      <w:r w:rsidR="00322B78">
        <w:t xml:space="preserve">enabled the creation of </w:t>
      </w:r>
      <w:r w:rsidRPr="00F60045">
        <w:t>new regulations</w:t>
      </w:r>
      <w:r>
        <w:t xml:space="preserve">. </w:t>
      </w:r>
    </w:p>
  </w:footnote>
  <w:footnote w:id="4">
    <w:p w14:paraId="40869544" w14:textId="7E30870C" w:rsidR="00784CE9" w:rsidRDefault="00784CE9" w:rsidP="002556E1">
      <w:pPr>
        <w:pStyle w:val="FootnoteText"/>
      </w:pPr>
      <w:r>
        <w:rPr>
          <w:rStyle w:val="FootnoteReference"/>
        </w:rPr>
        <w:footnoteRef/>
      </w:r>
      <w:r>
        <w:t xml:space="preserve"> </w:t>
      </w:r>
      <w:r w:rsidR="003A29B5">
        <w:tab/>
      </w:r>
      <w:r w:rsidRPr="00E05FE2">
        <w:t>Where there are ongoing adverse environmental effects.</w:t>
      </w:r>
    </w:p>
  </w:footnote>
  <w:footnote w:id="5">
    <w:p w14:paraId="06191C1C" w14:textId="13994856" w:rsidR="00784CE9" w:rsidRPr="0061595C" w:rsidRDefault="00784CE9" w:rsidP="002556E1">
      <w:pPr>
        <w:pStyle w:val="FootnoteText"/>
        <w:rPr>
          <w:rFonts w:asciiTheme="minorHAnsi" w:hAnsiTheme="minorHAnsi" w:cstheme="minorHAnsi"/>
        </w:rPr>
      </w:pPr>
      <w:r>
        <w:rPr>
          <w:rStyle w:val="FootnoteReference"/>
        </w:rPr>
        <w:footnoteRef/>
      </w:r>
      <w:r>
        <w:t xml:space="preserve"> </w:t>
      </w:r>
      <w:r w:rsidR="003A29B5">
        <w:tab/>
      </w:r>
      <w:r w:rsidRPr="0061595C">
        <w:rPr>
          <w:rFonts w:asciiTheme="minorHAnsi" w:hAnsiTheme="minorHAnsi" w:cstheme="minorHAnsi"/>
        </w:rPr>
        <w:t xml:space="preserve">Following advice to the appropriate consent authority, within </w:t>
      </w:r>
      <w:r w:rsidR="00D5394F">
        <w:rPr>
          <w:rFonts w:asciiTheme="minorHAnsi" w:hAnsiTheme="minorHAnsi" w:cstheme="minorHAnsi"/>
        </w:rPr>
        <w:t>seven</w:t>
      </w:r>
      <w:r w:rsidRPr="0061595C">
        <w:rPr>
          <w:rFonts w:asciiTheme="minorHAnsi" w:hAnsiTheme="minorHAnsi" w:cstheme="minorHAnsi"/>
        </w:rPr>
        <w:t xml:space="preserve"> days, that the activity has been undertaken under s</w:t>
      </w:r>
      <w:r w:rsidR="00DC2A80">
        <w:rPr>
          <w:rFonts w:asciiTheme="minorHAnsi" w:hAnsiTheme="minorHAnsi" w:cstheme="minorHAnsi"/>
        </w:rPr>
        <w:t>ection </w:t>
      </w:r>
      <w:r w:rsidRPr="0061595C">
        <w:rPr>
          <w:rFonts w:asciiTheme="minorHAnsi" w:hAnsiTheme="minorHAnsi" w:cstheme="minorHAnsi"/>
        </w:rPr>
        <w:t>330A</w:t>
      </w:r>
      <w:r w:rsidR="00907B91">
        <w:rPr>
          <w:rFonts w:asciiTheme="minorHAnsi" w:hAnsiTheme="minorHAnsi" w:cstheme="minorHAnsi"/>
        </w:rPr>
        <w:t>.</w:t>
      </w:r>
    </w:p>
  </w:footnote>
  <w:footnote w:id="6">
    <w:p w14:paraId="0C581FD0" w14:textId="71088486" w:rsidR="00784CE9" w:rsidRDefault="00784CE9" w:rsidP="002556E1">
      <w:pPr>
        <w:pStyle w:val="FootnoteText"/>
      </w:pPr>
      <w:r>
        <w:rPr>
          <w:rStyle w:val="FootnoteReference"/>
        </w:rPr>
        <w:footnoteRef/>
      </w:r>
      <w:r>
        <w:t xml:space="preserve"> </w:t>
      </w:r>
      <w:r w:rsidR="00972116">
        <w:tab/>
      </w:r>
      <w:r>
        <w:t>Section 86</w:t>
      </w:r>
      <w:proofErr w:type="gramStart"/>
      <w:r>
        <w:t>B(</w:t>
      </w:r>
      <w:proofErr w:type="gramEnd"/>
      <w:r>
        <w:t>3) is applicable for council-led planning processes, while s</w:t>
      </w:r>
      <w:r w:rsidR="00614EFF">
        <w:t xml:space="preserve">ection </w:t>
      </w:r>
      <w:r>
        <w:t>149</w:t>
      </w:r>
      <w:proofErr w:type="gramStart"/>
      <w:r>
        <w:t>N(</w:t>
      </w:r>
      <w:proofErr w:type="gramEnd"/>
      <w:r>
        <w:t>8) is applicable for proposals of national significance</w:t>
      </w:r>
      <w:r w:rsidR="00614EFF">
        <w:t>.</w:t>
      </w:r>
    </w:p>
  </w:footnote>
  <w:footnote w:id="7">
    <w:p w14:paraId="2BC92689" w14:textId="1D3FE44E" w:rsidR="00784CE9" w:rsidRDefault="00784CE9" w:rsidP="003D172F">
      <w:pPr>
        <w:pStyle w:val="FootnoteText"/>
        <w:spacing w:after="0"/>
      </w:pPr>
      <w:r>
        <w:rPr>
          <w:rStyle w:val="FootnoteReference"/>
        </w:rPr>
        <w:footnoteRef/>
      </w:r>
      <w:r>
        <w:t xml:space="preserve"> </w:t>
      </w:r>
      <w:r w:rsidR="00972116">
        <w:tab/>
      </w:r>
      <w:r>
        <w:t xml:space="preserve">Section 43AAC defines ‘proposed plan’ as meaning </w:t>
      </w:r>
      <w:r w:rsidRPr="00FB7F24">
        <w:t>a proposed plan, a variation to a proposed plan or change, or a change to a plan</w:t>
      </w:r>
      <w:r w:rsidR="00AA659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52A1"/>
    <w:multiLevelType w:val="hybridMultilevel"/>
    <w:tmpl w:val="1F3CC938"/>
    <w:lvl w:ilvl="0" w:tplc="E260164A">
      <w:start w:val="1"/>
      <w:numFmt w:val="bullet"/>
      <w:lvlText w:val=""/>
      <w:lvlJc w:val="left"/>
      <w:pPr>
        <w:ind w:left="720" w:hanging="360"/>
      </w:pPr>
      <w:rPr>
        <w:rFonts w:ascii="Symbol" w:hAnsi="Symbol" w:hint="default"/>
      </w:rPr>
    </w:lvl>
    <w:lvl w:ilvl="1" w:tplc="69D0C558">
      <w:start w:val="1"/>
      <w:numFmt w:val="bullet"/>
      <w:lvlText w:val="o"/>
      <w:lvlJc w:val="left"/>
      <w:pPr>
        <w:ind w:left="1440" w:hanging="360"/>
      </w:pPr>
      <w:rPr>
        <w:rFonts w:ascii="Courier New" w:hAnsi="Courier New" w:hint="default"/>
      </w:rPr>
    </w:lvl>
    <w:lvl w:ilvl="2" w:tplc="7796336E">
      <w:start w:val="1"/>
      <w:numFmt w:val="bullet"/>
      <w:lvlText w:val=""/>
      <w:lvlJc w:val="left"/>
      <w:pPr>
        <w:ind w:left="2160" w:hanging="360"/>
      </w:pPr>
      <w:rPr>
        <w:rFonts w:ascii="Wingdings" w:hAnsi="Wingdings" w:hint="default"/>
      </w:rPr>
    </w:lvl>
    <w:lvl w:ilvl="3" w:tplc="55BEE1E0">
      <w:start w:val="1"/>
      <w:numFmt w:val="bullet"/>
      <w:lvlText w:val=""/>
      <w:lvlJc w:val="left"/>
      <w:pPr>
        <w:ind w:left="2880" w:hanging="360"/>
      </w:pPr>
      <w:rPr>
        <w:rFonts w:ascii="Symbol" w:hAnsi="Symbol" w:hint="default"/>
      </w:rPr>
    </w:lvl>
    <w:lvl w:ilvl="4" w:tplc="EF7C2598">
      <w:start w:val="1"/>
      <w:numFmt w:val="bullet"/>
      <w:lvlText w:val="o"/>
      <w:lvlJc w:val="left"/>
      <w:pPr>
        <w:ind w:left="3600" w:hanging="360"/>
      </w:pPr>
      <w:rPr>
        <w:rFonts w:ascii="Courier New" w:hAnsi="Courier New" w:hint="default"/>
      </w:rPr>
    </w:lvl>
    <w:lvl w:ilvl="5" w:tplc="C35892F6">
      <w:start w:val="1"/>
      <w:numFmt w:val="bullet"/>
      <w:lvlText w:val=""/>
      <w:lvlJc w:val="left"/>
      <w:pPr>
        <w:ind w:left="4320" w:hanging="360"/>
      </w:pPr>
      <w:rPr>
        <w:rFonts w:ascii="Wingdings" w:hAnsi="Wingdings" w:hint="default"/>
      </w:rPr>
    </w:lvl>
    <w:lvl w:ilvl="6" w:tplc="7780F584">
      <w:start w:val="1"/>
      <w:numFmt w:val="bullet"/>
      <w:lvlText w:val=""/>
      <w:lvlJc w:val="left"/>
      <w:pPr>
        <w:ind w:left="5040" w:hanging="360"/>
      </w:pPr>
      <w:rPr>
        <w:rFonts w:ascii="Symbol" w:hAnsi="Symbol" w:hint="default"/>
      </w:rPr>
    </w:lvl>
    <w:lvl w:ilvl="7" w:tplc="76BC8F08">
      <w:start w:val="1"/>
      <w:numFmt w:val="bullet"/>
      <w:lvlText w:val="o"/>
      <w:lvlJc w:val="left"/>
      <w:pPr>
        <w:ind w:left="5760" w:hanging="360"/>
      </w:pPr>
      <w:rPr>
        <w:rFonts w:ascii="Courier New" w:hAnsi="Courier New" w:hint="default"/>
      </w:rPr>
    </w:lvl>
    <w:lvl w:ilvl="8" w:tplc="C16AB728">
      <w:start w:val="1"/>
      <w:numFmt w:val="bullet"/>
      <w:lvlText w:val=""/>
      <w:lvlJc w:val="left"/>
      <w:pPr>
        <w:ind w:left="6480" w:hanging="360"/>
      </w:pPr>
      <w:rPr>
        <w:rFonts w:ascii="Wingdings" w:hAnsi="Wingdings" w:hint="default"/>
      </w:rPr>
    </w:lvl>
  </w:abstractNum>
  <w:abstractNum w:abstractNumId="1" w15:restartNumberingAfterBreak="0">
    <w:nsid w:val="07B14BFC"/>
    <w:multiLevelType w:val="hybridMultilevel"/>
    <w:tmpl w:val="A482B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053DBF4"/>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9472C3"/>
    <w:multiLevelType w:val="hybridMultilevel"/>
    <w:tmpl w:val="C150C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4221E5"/>
    <w:multiLevelType w:val="multilevel"/>
    <w:tmpl w:val="6456C574"/>
    <w:lvl w:ilvl="0">
      <w:start w:val="1"/>
      <w:numFmt w:val="bullet"/>
      <w:lvlText w:val=""/>
      <w:lvlJc w:val="left"/>
      <w:pPr>
        <w:ind w:left="397" w:hanging="397"/>
      </w:pPr>
      <w:rPr>
        <w:rFonts w:ascii="Symbol" w:hAnsi="Symbol"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0"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581E49"/>
    <w:multiLevelType w:val="hybridMultilevel"/>
    <w:tmpl w:val="3580B7FE"/>
    <w:lvl w:ilvl="0" w:tplc="F88CD914">
      <w:start w:val="1"/>
      <w:numFmt w:val="lowerLetter"/>
      <w:lvlText w:val="%1."/>
      <w:lvlJc w:val="left"/>
      <w:pPr>
        <w:ind w:left="720" w:hanging="360"/>
      </w:pPr>
    </w:lvl>
    <w:lvl w:ilvl="1" w:tplc="7EBC6684">
      <w:start w:val="1"/>
      <w:numFmt w:val="lowerLetter"/>
      <w:lvlText w:val="%2."/>
      <w:lvlJc w:val="left"/>
      <w:pPr>
        <w:ind w:left="1440" w:hanging="360"/>
      </w:pPr>
    </w:lvl>
    <w:lvl w:ilvl="2" w:tplc="6D224A6E">
      <w:start w:val="1"/>
      <w:numFmt w:val="lowerRoman"/>
      <w:lvlText w:val="%3."/>
      <w:lvlJc w:val="right"/>
      <w:pPr>
        <w:ind w:left="2160" w:hanging="180"/>
      </w:pPr>
    </w:lvl>
    <w:lvl w:ilvl="3" w:tplc="E41C969A">
      <w:start w:val="1"/>
      <w:numFmt w:val="decimal"/>
      <w:lvlText w:val="%4."/>
      <w:lvlJc w:val="left"/>
      <w:pPr>
        <w:ind w:left="2880" w:hanging="360"/>
      </w:pPr>
    </w:lvl>
    <w:lvl w:ilvl="4" w:tplc="FA82E4C2">
      <w:start w:val="1"/>
      <w:numFmt w:val="lowerLetter"/>
      <w:lvlText w:val="%5."/>
      <w:lvlJc w:val="left"/>
      <w:pPr>
        <w:ind w:left="3600" w:hanging="360"/>
      </w:pPr>
    </w:lvl>
    <w:lvl w:ilvl="5" w:tplc="8D24261E">
      <w:start w:val="1"/>
      <w:numFmt w:val="lowerRoman"/>
      <w:lvlText w:val="%6."/>
      <w:lvlJc w:val="right"/>
      <w:pPr>
        <w:ind w:left="4320" w:hanging="180"/>
      </w:pPr>
    </w:lvl>
    <w:lvl w:ilvl="6" w:tplc="B34843B2">
      <w:start w:val="1"/>
      <w:numFmt w:val="decimal"/>
      <w:lvlText w:val="%7."/>
      <w:lvlJc w:val="left"/>
      <w:pPr>
        <w:ind w:left="5040" w:hanging="360"/>
      </w:pPr>
    </w:lvl>
    <w:lvl w:ilvl="7" w:tplc="718CA250">
      <w:start w:val="1"/>
      <w:numFmt w:val="lowerLetter"/>
      <w:lvlText w:val="%8."/>
      <w:lvlJc w:val="left"/>
      <w:pPr>
        <w:ind w:left="5760" w:hanging="360"/>
      </w:pPr>
    </w:lvl>
    <w:lvl w:ilvl="8" w:tplc="89BA4624">
      <w:start w:val="1"/>
      <w:numFmt w:val="lowerRoman"/>
      <w:lvlText w:val="%9."/>
      <w:lvlJc w:val="right"/>
      <w:pPr>
        <w:ind w:left="6480" w:hanging="180"/>
      </w:pPr>
    </w:lvl>
  </w:abstractNum>
  <w:abstractNum w:abstractNumId="1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9" w15:restartNumberingAfterBreak="0">
    <w:nsid w:val="32FC776A"/>
    <w:multiLevelType w:val="hybridMultilevel"/>
    <w:tmpl w:val="FFFFFFFF"/>
    <w:lvl w:ilvl="0" w:tplc="CB18E6AA">
      <w:start w:val="1"/>
      <w:numFmt w:val="lowerLetter"/>
      <w:lvlText w:val="%1."/>
      <w:lvlJc w:val="left"/>
      <w:pPr>
        <w:ind w:left="720" w:hanging="360"/>
      </w:p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20" w15:restartNumberingAfterBreak="0">
    <w:nsid w:val="36BC0B57"/>
    <w:multiLevelType w:val="multilevel"/>
    <w:tmpl w:val="67C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E5A8D"/>
    <w:multiLevelType w:val="hybridMultilevel"/>
    <w:tmpl w:val="1BE440D0"/>
    <w:lvl w:ilvl="0" w:tplc="0B8698AA">
      <w:start w:val="1"/>
      <w:numFmt w:val="bullet"/>
      <w:lvlText w:val=""/>
      <w:lvlJc w:val="left"/>
      <w:pPr>
        <w:ind w:left="794" w:hanging="360"/>
      </w:pPr>
      <w:rPr>
        <w:rFonts w:ascii="Symbol" w:hAnsi="Symbol" w:hint="default"/>
      </w:rPr>
    </w:lvl>
    <w:lvl w:ilvl="1" w:tplc="1770A032">
      <w:start w:val="1"/>
      <w:numFmt w:val="bullet"/>
      <w:lvlText w:val="o"/>
      <w:lvlJc w:val="left"/>
      <w:pPr>
        <w:ind w:left="1514" w:hanging="360"/>
      </w:pPr>
      <w:rPr>
        <w:rFonts w:ascii="Courier New" w:hAnsi="Courier New" w:hint="default"/>
      </w:rPr>
    </w:lvl>
    <w:lvl w:ilvl="2" w:tplc="2814E824">
      <w:start w:val="1"/>
      <w:numFmt w:val="bullet"/>
      <w:lvlText w:val=""/>
      <w:lvlJc w:val="left"/>
      <w:pPr>
        <w:ind w:left="2234" w:hanging="360"/>
      </w:pPr>
      <w:rPr>
        <w:rFonts w:ascii="Wingdings" w:hAnsi="Wingdings" w:hint="default"/>
      </w:rPr>
    </w:lvl>
    <w:lvl w:ilvl="3" w:tplc="46BE5A66">
      <w:start w:val="1"/>
      <w:numFmt w:val="bullet"/>
      <w:lvlText w:val=""/>
      <w:lvlJc w:val="left"/>
      <w:pPr>
        <w:ind w:left="2954" w:hanging="360"/>
      </w:pPr>
      <w:rPr>
        <w:rFonts w:ascii="Symbol" w:hAnsi="Symbol" w:hint="default"/>
      </w:rPr>
    </w:lvl>
    <w:lvl w:ilvl="4" w:tplc="7FCC2D60">
      <w:start w:val="1"/>
      <w:numFmt w:val="bullet"/>
      <w:lvlText w:val="o"/>
      <w:lvlJc w:val="left"/>
      <w:pPr>
        <w:ind w:left="3674" w:hanging="360"/>
      </w:pPr>
      <w:rPr>
        <w:rFonts w:ascii="Courier New" w:hAnsi="Courier New" w:hint="default"/>
      </w:rPr>
    </w:lvl>
    <w:lvl w:ilvl="5" w:tplc="3588F654">
      <w:start w:val="1"/>
      <w:numFmt w:val="bullet"/>
      <w:lvlText w:val=""/>
      <w:lvlJc w:val="left"/>
      <w:pPr>
        <w:ind w:left="4394" w:hanging="360"/>
      </w:pPr>
      <w:rPr>
        <w:rFonts w:ascii="Wingdings" w:hAnsi="Wingdings" w:hint="default"/>
      </w:rPr>
    </w:lvl>
    <w:lvl w:ilvl="6" w:tplc="A81496D8">
      <w:start w:val="1"/>
      <w:numFmt w:val="bullet"/>
      <w:lvlText w:val=""/>
      <w:lvlJc w:val="left"/>
      <w:pPr>
        <w:ind w:left="5114" w:hanging="360"/>
      </w:pPr>
      <w:rPr>
        <w:rFonts w:ascii="Symbol" w:hAnsi="Symbol" w:hint="default"/>
      </w:rPr>
    </w:lvl>
    <w:lvl w:ilvl="7" w:tplc="5CBC2454">
      <w:start w:val="1"/>
      <w:numFmt w:val="bullet"/>
      <w:lvlText w:val="o"/>
      <w:lvlJc w:val="left"/>
      <w:pPr>
        <w:ind w:left="5834" w:hanging="360"/>
      </w:pPr>
      <w:rPr>
        <w:rFonts w:ascii="Courier New" w:hAnsi="Courier New" w:hint="default"/>
      </w:rPr>
    </w:lvl>
    <w:lvl w:ilvl="8" w:tplc="01B4AAE0">
      <w:start w:val="1"/>
      <w:numFmt w:val="bullet"/>
      <w:lvlText w:val=""/>
      <w:lvlJc w:val="left"/>
      <w:pPr>
        <w:ind w:left="6554" w:hanging="360"/>
      </w:pPr>
      <w:rPr>
        <w:rFonts w:ascii="Wingdings" w:hAnsi="Wingdings" w:hint="default"/>
      </w:rPr>
    </w:lvl>
  </w:abstractNum>
  <w:abstractNum w:abstractNumId="22"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506646"/>
    <w:multiLevelType w:val="hybridMultilevel"/>
    <w:tmpl w:val="8C46C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9" w15:restartNumberingAfterBreak="0">
    <w:nsid w:val="4744EEC8"/>
    <w:multiLevelType w:val="hybridMultilevel"/>
    <w:tmpl w:val="51AEF27C"/>
    <w:lvl w:ilvl="0" w:tplc="1C38DDB4">
      <w:start w:val="1"/>
      <w:numFmt w:val="bullet"/>
      <w:lvlText w:val=""/>
      <w:lvlJc w:val="left"/>
      <w:pPr>
        <w:ind w:left="720" w:hanging="360"/>
      </w:pPr>
      <w:rPr>
        <w:rFonts w:ascii="Symbol" w:hAnsi="Symbol" w:hint="default"/>
      </w:rPr>
    </w:lvl>
    <w:lvl w:ilvl="1" w:tplc="01544FB6">
      <w:start w:val="1"/>
      <w:numFmt w:val="bullet"/>
      <w:lvlText w:val="o"/>
      <w:lvlJc w:val="left"/>
      <w:pPr>
        <w:ind w:left="1440" w:hanging="360"/>
      </w:pPr>
      <w:rPr>
        <w:rFonts w:ascii="Courier New" w:hAnsi="Courier New" w:hint="default"/>
      </w:rPr>
    </w:lvl>
    <w:lvl w:ilvl="2" w:tplc="6E58BB2A">
      <w:start w:val="1"/>
      <w:numFmt w:val="bullet"/>
      <w:lvlText w:val=""/>
      <w:lvlJc w:val="left"/>
      <w:pPr>
        <w:ind w:left="2160" w:hanging="360"/>
      </w:pPr>
      <w:rPr>
        <w:rFonts w:ascii="Wingdings" w:hAnsi="Wingdings" w:hint="default"/>
      </w:rPr>
    </w:lvl>
    <w:lvl w:ilvl="3" w:tplc="C4DA5EEC">
      <w:start w:val="1"/>
      <w:numFmt w:val="bullet"/>
      <w:lvlText w:val=""/>
      <w:lvlJc w:val="left"/>
      <w:pPr>
        <w:ind w:left="2880" w:hanging="360"/>
      </w:pPr>
      <w:rPr>
        <w:rFonts w:ascii="Symbol" w:hAnsi="Symbol" w:hint="default"/>
      </w:rPr>
    </w:lvl>
    <w:lvl w:ilvl="4" w:tplc="154C7634">
      <w:start w:val="1"/>
      <w:numFmt w:val="bullet"/>
      <w:lvlText w:val="o"/>
      <w:lvlJc w:val="left"/>
      <w:pPr>
        <w:ind w:left="3600" w:hanging="360"/>
      </w:pPr>
      <w:rPr>
        <w:rFonts w:ascii="Courier New" w:hAnsi="Courier New" w:hint="default"/>
      </w:rPr>
    </w:lvl>
    <w:lvl w:ilvl="5" w:tplc="1292DA88">
      <w:start w:val="1"/>
      <w:numFmt w:val="bullet"/>
      <w:lvlText w:val=""/>
      <w:lvlJc w:val="left"/>
      <w:pPr>
        <w:ind w:left="4320" w:hanging="360"/>
      </w:pPr>
      <w:rPr>
        <w:rFonts w:ascii="Wingdings" w:hAnsi="Wingdings" w:hint="default"/>
      </w:rPr>
    </w:lvl>
    <w:lvl w:ilvl="6" w:tplc="4A0E8276">
      <w:start w:val="1"/>
      <w:numFmt w:val="bullet"/>
      <w:lvlText w:val=""/>
      <w:lvlJc w:val="left"/>
      <w:pPr>
        <w:ind w:left="5040" w:hanging="360"/>
      </w:pPr>
      <w:rPr>
        <w:rFonts w:ascii="Symbol" w:hAnsi="Symbol" w:hint="default"/>
      </w:rPr>
    </w:lvl>
    <w:lvl w:ilvl="7" w:tplc="89142FCE">
      <w:start w:val="1"/>
      <w:numFmt w:val="bullet"/>
      <w:lvlText w:val="o"/>
      <w:lvlJc w:val="left"/>
      <w:pPr>
        <w:ind w:left="5760" w:hanging="360"/>
      </w:pPr>
      <w:rPr>
        <w:rFonts w:ascii="Courier New" w:hAnsi="Courier New" w:hint="default"/>
      </w:rPr>
    </w:lvl>
    <w:lvl w:ilvl="8" w:tplc="53763824">
      <w:start w:val="1"/>
      <w:numFmt w:val="bullet"/>
      <w:lvlText w:val=""/>
      <w:lvlJc w:val="left"/>
      <w:pPr>
        <w:ind w:left="6480" w:hanging="360"/>
      </w:pPr>
      <w:rPr>
        <w:rFonts w:ascii="Wingdings" w:hAnsi="Wingdings" w:hint="default"/>
      </w:rPr>
    </w:lvl>
  </w:abstractNum>
  <w:abstractNum w:abstractNumId="30"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3" w15:restartNumberingAfterBreak="0">
    <w:nsid w:val="548410C0"/>
    <w:multiLevelType w:val="multilevel"/>
    <w:tmpl w:val="80D62336"/>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572987EE"/>
    <w:multiLevelType w:val="hybridMultilevel"/>
    <w:tmpl w:val="87A43452"/>
    <w:lvl w:ilvl="0" w:tplc="B11E4E04">
      <w:start w:val="1"/>
      <w:numFmt w:val="bullet"/>
      <w:lvlText w:val=""/>
      <w:lvlJc w:val="left"/>
      <w:pPr>
        <w:ind w:left="720" w:hanging="360"/>
      </w:pPr>
      <w:rPr>
        <w:rFonts w:ascii="Symbol" w:hAnsi="Symbol" w:hint="default"/>
      </w:rPr>
    </w:lvl>
    <w:lvl w:ilvl="1" w:tplc="6402122A">
      <w:start w:val="1"/>
      <w:numFmt w:val="bullet"/>
      <w:lvlText w:val="o"/>
      <w:lvlJc w:val="left"/>
      <w:pPr>
        <w:ind w:left="1440" w:hanging="360"/>
      </w:pPr>
      <w:rPr>
        <w:rFonts w:ascii="Courier New" w:hAnsi="Courier New" w:hint="default"/>
      </w:rPr>
    </w:lvl>
    <w:lvl w:ilvl="2" w:tplc="48763776">
      <w:start w:val="1"/>
      <w:numFmt w:val="bullet"/>
      <w:lvlText w:val=""/>
      <w:lvlJc w:val="left"/>
      <w:pPr>
        <w:ind w:left="2160" w:hanging="360"/>
      </w:pPr>
      <w:rPr>
        <w:rFonts w:ascii="Wingdings" w:hAnsi="Wingdings" w:hint="default"/>
      </w:rPr>
    </w:lvl>
    <w:lvl w:ilvl="3" w:tplc="080E85A0">
      <w:start w:val="1"/>
      <w:numFmt w:val="bullet"/>
      <w:lvlText w:val=""/>
      <w:lvlJc w:val="left"/>
      <w:pPr>
        <w:ind w:left="2880" w:hanging="360"/>
      </w:pPr>
      <w:rPr>
        <w:rFonts w:ascii="Symbol" w:hAnsi="Symbol" w:hint="default"/>
      </w:rPr>
    </w:lvl>
    <w:lvl w:ilvl="4" w:tplc="EBF6BCCA">
      <w:start w:val="1"/>
      <w:numFmt w:val="bullet"/>
      <w:lvlText w:val="o"/>
      <w:lvlJc w:val="left"/>
      <w:pPr>
        <w:ind w:left="3600" w:hanging="360"/>
      </w:pPr>
      <w:rPr>
        <w:rFonts w:ascii="Courier New" w:hAnsi="Courier New" w:hint="default"/>
      </w:rPr>
    </w:lvl>
    <w:lvl w:ilvl="5" w:tplc="02665768">
      <w:start w:val="1"/>
      <w:numFmt w:val="bullet"/>
      <w:lvlText w:val=""/>
      <w:lvlJc w:val="left"/>
      <w:pPr>
        <w:ind w:left="4320" w:hanging="360"/>
      </w:pPr>
      <w:rPr>
        <w:rFonts w:ascii="Wingdings" w:hAnsi="Wingdings" w:hint="default"/>
      </w:rPr>
    </w:lvl>
    <w:lvl w:ilvl="6" w:tplc="C310C816">
      <w:start w:val="1"/>
      <w:numFmt w:val="bullet"/>
      <w:lvlText w:val=""/>
      <w:lvlJc w:val="left"/>
      <w:pPr>
        <w:ind w:left="5040" w:hanging="360"/>
      </w:pPr>
      <w:rPr>
        <w:rFonts w:ascii="Symbol" w:hAnsi="Symbol" w:hint="default"/>
      </w:rPr>
    </w:lvl>
    <w:lvl w:ilvl="7" w:tplc="9B186740">
      <w:start w:val="1"/>
      <w:numFmt w:val="bullet"/>
      <w:lvlText w:val="o"/>
      <w:lvlJc w:val="left"/>
      <w:pPr>
        <w:ind w:left="5760" w:hanging="360"/>
      </w:pPr>
      <w:rPr>
        <w:rFonts w:ascii="Courier New" w:hAnsi="Courier New" w:hint="default"/>
      </w:rPr>
    </w:lvl>
    <w:lvl w:ilvl="8" w:tplc="9B4AE93E">
      <w:start w:val="1"/>
      <w:numFmt w:val="bullet"/>
      <w:lvlText w:val=""/>
      <w:lvlJc w:val="left"/>
      <w:pPr>
        <w:ind w:left="6480" w:hanging="360"/>
      </w:pPr>
      <w:rPr>
        <w:rFonts w:ascii="Wingdings" w:hAnsi="Wingdings" w:hint="default"/>
      </w:rPr>
    </w:lvl>
  </w:abstractNum>
  <w:abstractNum w:abstractNumId="35"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9"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4941981"/>
    <w:multiLevelType w:val="hybridMultilevel"/>
    <w:tmpl w:val="645CA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076662756">
    <w:abstractNumId w:val="9"/>
  </w:num>
  <w:num w:numId="2" w16cid:durableId="1357196525">
    <w:abstractNumId w:val="18"/>
  </w:num>
  <w:num w:numId="3" w16cid:durableId="1688940720">
    <w:abstractNumId w:val="26"/>
  </w:num>
  <w:num w:numId="4" w16cid:durableId="1790082978">
    <w:abstractNumId w:val="16"/>
  </w:num>
  <w:num w:numId="5" w16cid:durableId="571161853">
    <w:abstractNumId w:val="11"/>
  </w:num>
  <w:num w:numId="6" w16cid:durableId="851066908">
    <w:abstractNumId w:val="28"/>
  </w:num>
  <w:num w:numId="7" w16cid:durableId="61224443">
    <w:abstractNumId w:val="27"/>
  </w:num>
  <w:num w:numId="8" w16cid:durableId="972250063">
    <w:abstractNumId w:val="42"/>
  </w:num>
  <w:num w:numId="9" w16cid:durableId="1817450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007045">
    <w:abstractNumId w:val="15"/>
  </w:num>
  <w:num w:numId="11" w16cid:durableId="691230062">
    <w:abstractNumId w:val="37"/>
  </w:num>
  <w:num w:numId="12" w16cid:durableId="944464173">
    <w:abstractNumId w:val="4"/>
  </w:num>
  <w:num w:numId="13" w16cid:durableId="1627159036">
    <w:abstractNumId w:val="13"/>
  </w:num>
  <w:num w:numId="14" w16cid:durableId="1671175605">
    <w:abstractNumId w:val="22"/>
  </w:num>
  <w:num w:numId="15" w16cid:durableId="41442950">
    <w:abstractNumId w:val="38"/>
  </w:num>
  <w:num w:numId="16" w16cid:durableId="592393198">
    <w:abstractNumId w:val="32"/>
  </w:num>
  <w:num w:numId="17" w16cid:durableId="588536818">
    <w:abstractNumId w:val="10"/>
  </w:num>
  <w:num w:numId="18" w16cid:durableId="1742171185">
    <w:abstractNumId w:val="8"/>
  </w:num>
  <w:num w:numId="19" w16cid:durableId="675966023">
    <w:abstractNumId w:val="6"/>
  </w:num>
  <w:num w:numId="20" w16cid:durableId="919368931">
    <w:abstractNumId w:val="17"/>
  </w:num>
  <w:num w:numId="21" w16cid:durableId="2062093750">
    <w:abstractNumId w:val="12"/>
  </w:num>
  <w:num w:numId="22" w16cid:durableId="1573660126">
    <w:abstractNumId w:val="43"/>
  </w:num>
  <w:num w:numId="23" w16cid:durableId="1605765709">
    <w:abstractNumId w:val="30"/>
  </w:num>
  <w:num w:numId="24" w16cid:durableId="1454443976">
    <w:abstractNumId w:val="31"/>
  </w:num>
  <w:num w:numId="25" w16cid:durableId="1062289159">
    <w:abstractNumId w:val="25"/>
  </w:num>
  <w:num w:numId="26" w16cid:durableId="767045885">
    <w:abstractNumId w:val="2"/>
  </w:num>
  <w:num w:numId="27" w16cid:durableId="1442990320">
    <w:abstractNumId w:val="36"/>
  </w:num>
  <w:num w:numId="28" w16cid:durableId="1145468494">
    <w:abstractNumId w:val="39"/>
  </w:num>
  <w:num w:numId="29" w16cid:durableId="1838838067">
    <w:abstractNumId w:val="41"/>
  </w:num>
  <w:num w:numId="30" w16cid:durableId="213779034">
    <w:abstractNumId w:val="35"/>
  </w:num>
  <w:num w:numId="31" w16cid:durableId="814179107">
    <w:abstractNumId w:val="19"/>
  </w:num>
  <w:num w:numId="32" w16cid:durableId="2026200978">
    <w:abstractNumId w:val="24"/>
  </w:num>
  <w:num w:numId="33" w16cid:durableId="852887488">
    <w:abstractNumId w:val="5"/>
  </w:num>
  <w:num w:numId="34" w16cid:durableId="1501240496">
    <w:abstractNumId w:val="14"/>
  </w:num>
  <w:num w:numId="35" w16cid:durableId="1608662326">
    <w:abstractNumId w:val="40"/>
  </w:num>
  <w:num w:numId="36" w16cid:durableId="305548106">
    <w:abstractNumId w:val="29"/>
  </w:num>
  <w:num w:numId="37" w16cid:durableId="1043482235">
    <w:abstractNumId w:val="21"/>
  </w:num>
  <w:num w:numId="38" w16cid:durableId="1128402668">
    <w:abstractNumId w:val="33"/>
  </w:num>
  <w:num w:numId="39" w16cid:durableId="1582324708">
    <w:abstractNumId w:val="0"/>
  </w:num>
  <w:num w:numId="40" w16cid:durableId="95100089">
    <w:abstractNumId w:val="34"/>
  </w:num>
  <w:num w:numId="41" w16cid:durableId="353002095">
    <w:abstractNumId w:val="7"/>
  </w:num>
  <w:num w:numId="42" w16cid:durableId="1333944973">
    <w:abstractNumId w:val="1"/>
  </w:num>
  <w:num w:numId="43" w16cid:durableId="397826174">
    <w:abstractNumId w:val="3"/>
  </w:num>
  <w:num w:numId="44" w16cid:durableId="1131172934">
    <w:abstractNumId w:val="23"/>
  </w:num>
  <w:num w:numId="45" w16cid:durableId="159701003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68B"/>
    <w:rsid w:val="00000792"/>
    <w:rsid w:val="00000F04"/>
    <w:rsid w:val="000014E0"/>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2839"/>
    <w:rsid w:val="0001314A"/>
    <w:rsid w:val="00014236"/>
    <w:rsid w:val="00014715"/>
    <w:rsid w:val="000148F6"/>
    <w:rsid w:val="00014A39"/>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D66"/>
    <w:rsid w:val="00022E8D"/>
    <w:rsid w:val="0002348A"/>
    <w:rsid w:val="000244E5"/>
    <w:rsid w:val="00024708"/>
    <w:rsid w:val="00024886"/>
    <w:rsid w:val="00024EE7"/>
    <w:rsid w:val="00025F0C"/>
    <w:rsid w:val="00025F96"/>
    <w:rsid w:val="00025FAB"/>
    <w:rsid w:val="00026E89"/>
    <w:rsid w:val="000270CF"/>
    <w:rsid w:val="000275A3"/>
    <w:rsid w:val="000276EE"/>
    <w:rsid w:val="00030558"/>
    <w:rsid w:val="00030699"/>
    <w:rsid w:val="00030725"/>
    <w:rsid w:val="00030727"/>
    <w:rsid w:val="00030CFE"/>
    <w:rsid w:val="00030D36"/>
    <w:rsid w:val="00030DB8"/>
    <w:rsid w:val="00031A83"/>
    <w:rsid w:val="0003213A"/>
    <w:rsid w:val="00032A81"/>
    <w:rsid w:val="000340D8"/>
    <w:rsid w:val="0003427D"/>
    <w:rsid w:val="000344DE"/>
    <w:rsid w:val="00034DFA"/>
    <w:rsid w:val="00035267"/>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3B"/>
    <w:rsid w:val="000423C6"/>
    <w:rsid w:val="00042EDB"/>
    <w:rsid w:val="00043EC3"/>
    <w:rsid w:val="00044A50"/>
    <w:rsid w:val="00044C65"/>
    <w:rsid w:val="0004535C"/>
    <w:rsid w:val="000455FC"/>
    <w:rsid w:val="000458C7"/>
    <w:rsid w:val="00045991"/>
    <w:rsid w:val="00045E5C"/>
    <w:rsid w:val="00046288"/>
    <w:rsid w:val="00046DA0"/>
    <w:rsid w:val="00047941"/>
    <w:rsid w:val="00050A22"/>
    <w:rsid w:val="00050E27"/>
    <w:rsid w:val="0005144F"/>
    <w:rsid w:val="00051AF1"/>
    <w:rsid w:val="00051D42"/>
    <w:rsid w:val="000520DF"/>
    <w:rsid w:val="0005342D"/>
    <w:rsid w:val="000538A1"/>
    <w:rsid w:val="000540D2"/>
    <w:rsid w:val="00055375"/>
    <w:rsid w:val="00056319"/>
    <w:rsid w:val="000564E7"/>
    <w:rsid w:val="00056509"/>
    <w:rsid w:val="00056770"/>
    <w:rsid w:val="00057386"/>
    <w:rsid w:val="00057EEF"/>
    <w:rsid w:val="0005A8A1"/>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0F7"/>
    <w:rsid w:val="0007232B"/>
    <w:rsid w:val="000735A2"/>
    <w:rsid w:val="00073C11"/>
    <w:rsid w:val="00073EEE"/>
    <w:rsid w:val="00074AF6"/>
    <w:rsid w:val="0007517E"/>
    <w:rsid w:val="00075FE1"/>
    <w:rsid w:val="00076667"/>
    <w:rsid w:val="00077473"/>
    <w:rsid w:val="00077481"/>
    <w:rsid w:val="000776F9"/>
    <w:rsid w:val="00077EE0"/>
    <w:rsid w:val="000802F9"/>
    <w:rsid w:val="00080E5E"/>
    <w:rsid w:val="0008145A"/>
    <w:rsid w:val="0008162D"/>
    <w:rsid w:val="0008179D"/>
    <w:rsid w:val="000827D0"/>
    <w:rsid w:val="000831C8"/>
    <w:rsid w:val="000836C9"/>
    <w:rsid w:val="00083F5E"/>
    <w:rsid w:val="00084FDB"/>
    <w:rsid w:val="0008505C"/>
    <w:rsid w:val="000852CE"/>
    <w:rsid w:val="00085C46"/>
    <w:rsid w:val="0008686A"/>
    <w:rsid w:val="000870B5"/>
    <w:rsid w:val="00087175"/>
    <w:rsid w:val="00087D35"/>
    <w:rsid w:val="00090034"/>
    <w:rsid w:val="00090F6A"/>
    <w:rsid w:val="00091796"/>
    <w:rsid w:val="00091BA2"/>
    <w:rsid w:val="00091CB0"/>
    <w:rsid w:val="00092D7C"/>
    <w:rsid w:val="000932BC"/>
    <w:rsid w:val="000934E6"/>
    <w:rsid w:val="00094344"/>
    <w:rsid w:val="000953C6"/>
    <w:rsid w:val="000953F4"/>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4EA7"/>
    <w:rsid w:val="000A558D"/>
    <w:rsid w:val="000A5611"/>
    <w:rsid w:val="000A563C"/>
    <w:rsid w:val="000A59C5"/>
    <w:rsid w:val="000A5DEA"/>
    <w:rsid w:val="000A5EBD"/>
    <w:rsid w:val="000A763F"/>
    <w:rsid w:val="000A7658"/>
    <w:rsid w:val="000A7F0F"/>
    <w:rsid w:val="000A7F4C"/>
    <w:rsid w:val="000A7FEA"/>
    <w:rsid w:val="000B02BC"/>
    <w:rsid w:val="000B0498"/>
    <w:rsid w:val="000B0F36"/>
    <w:rsid w:val="000B1942"/>
    <w:rsid w:val="000B1BED"/>
    <w:rsid w:val="000B2240"/>
    <w:rsid w:val="000B2477"/>
    <w:rsid w:val="000B2600"/>
    <w:rsid w:val="000B2C76"/>
    <w:rsid w:val="000B366E"/>
    <w:rsid w:val="000B36F9"/>
    <w:rsid w:val="000B3743"/>
    <w:rsid w:val="000B3E85"/>
    <w:rsid w:val="000B4074"/>
    <w:rsid w:val="000B41DF"/>
    <w:rsid w:val="000B4732"/>
    <w:rsid w:val="000B4BCD"/>
    <w:rsid w:val="000B529D"/>
    <w:rsid w:val="000B5849"/>
    <w:rsid w:val="000B5BB2"/>
    <w:rsid w:val="000B66DC"/>
    <w:rsid w:val="000B699A"/>
    <w:rsid w:val="000B6D1F"/>
    <w:rsid w:val="000C02CB"/>
    <w:rsid w:val="000C062F"/>
    <w:rsid w:val="000C0668"/>
    <w:rsid w:val="000C17E7"/>
    <w:rsid w:val="000C1FAF"/>
    <w:rsid w:val="000C3270"/>
    <w:rsid w:val="000C574D"/>
    <w:rsid w:val="000C577E"/>
    <w:rsid w:val="000C70EB"/>
    <w:rsid w:val="000C7D28"/>
    <w:rsid w:val="000D031D"/>
    <w:rsid w:val="000D04BA"/>
    <w:rsid w:val="000D0738"/>
    <w:rsid w:val="000D0892"/>
    <w:rsid w:val="000D0B6E"/>
    <w:rsid w:val="000D0D65"/>
    <w:rsid w:val="000D10D3"/>
    <w:rsid w:val="000D12DB"/>
    <w:rsid w:val="000D12E0"/>
    <w:rsid w:val="000D1944"/>
    <w:rsid w:val="000D1BE5"/>
    <w:rsid w:val="000D1DD9"/>
    <w:rsid w:val="000D1EBA"/>
    <w:rsid w:val="000D2172"/>
    <w:rsid w:val="000D293C"/>
    <w:rsid w:val="000D2BC1"/>
    <w:rsid w:val="000D2F9F"/>
    <w:rsid w:val="000D337B"/>
    <w:rsid w:val="000D385A"/>
    <w:rsid w:val="000D38C2"/>
    <w:rsid w:val="000D3CA7"/>
    <w:rsid w:val="000D5B16"/>
    <w:rsid w:val="000D5FD6"/>
    <w:rsid w:val="000D6201"/>
    <w:rsid w:val="000D6321"/>
    <w:rsid w:val="000D6488"/>
    <w:rsid w:val="000D65C1"/>
    <w:rsid w:val="000D6B3B"/>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621"/>
    <w:rsid w:val="000E3824"/>
    <w:rsid w:val="000E3BB8"/>
    <w:rsid w:val="000E3D9B"/>
    <w:rsid w:val="000E3DEC"/>
    <w:rsid w:val="000E3DFD"/>
    <w:rsid w:val="000E4261"/>
    <w:rsid w:val="000E4697"/>
    <w:rsid w:val="000E58B4"/>
    <w:rsid w:val="000E58C5"/>
    <w:rsid w:val="000E6203"/>
    <w:rsid w:val="000E6397"/>
    <w:rsid w:val="000E64CB"/>
    <w:rsid w:val="000E6FB9"/>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AE8"/>
    <w:rsid w:val="000F1D43"/>
    <w:rsid w:val="000F1FFF"/>
    <w:rsid w:val="000F20AA"/>
    <w:rsid w:val="000F2651"/>
    <w:rsid w:val="000F348D"/>
    <w:rsid w:val="000F369A"/>
    <w:rsid w:val="000F3953"/>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F76"/>
    <w:rsid w:val="0010148E"/>
    <w:rsid w:val="0010194C"/>
    <w:rsid w:val="0010253C"/>
    <w:rsid w:val="00102BD1"/>
    <w:rsid w:val="00102CB9"/>
    <w:rsid w:val="0010352F"/>
    <w:rsid w:val="00103569"/>
    <w:rsid w:val="0010486A"/>
    <w:rsid w:val="00104D36"/>
    <w:rsid w:val="00105555"/>
    <w:rsid w:val="0010561C"/>
    <w:rsid w:val="00105AFD"/>
    <w:rsid w:val="00105C0F"/>
    <w:rsid w:val="00105E39"/>
    <w:rsid w:val="00106561"/>
    <w:rsid w:val="001067A3"/>
    <w:rsid w:val="00106CBD"/>
    <w:rsid w:val="00106D63"/>
    <w:rsid w:val="001075F3"/>
    <w:rsid w:val="00107A01"/>
    <w:rsid w:val="00107C23"/>
    <w:rsid w:val="00110307"/>
    <w:rsid w:val="00110C7F"/>
    <w:rsid w:val="00110EE2"/>
    <w:rsid w:val="00111A88"/>
    <w:rsid w:val="0011221A"/>
    <w:rsid w:val="001123B5"/>
    <w:rsid w:val="00112F44"/>
    <w:rsid w:val="00113283"/>
    <w:rsid w:val="001137AE"/>
    <w:rsid w:val="00113889"/>
    <w:rsid w:val="00113A85"/>
    <w:rsid w:val="00113B20"/>
    <w:rsid w:val="00113EE1"/>
    <w:rsid w:val="001147B3"/>
    <w:rsid w:val="001148F7"/>
    <w:rsid w:val="001149B2"/>
    <w:rsid w:val="00114C2D"/>
    <w:rsid w:val="00115125"/>
    <w:rsid w:val="001152F2"/>
    <w:rsid w:val="001157D7"/>
    <w:rsid w:val="00116382"/>
    <w:rsid w:val="00116484"/>
    <w:rsid w:val="0011665A"/>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5F7A"/>
    <w:rsid w:val="0012672A"/>
    <w:rsid w:val="001269A9"/>
    <w:rsid w:val="0012731C"/>
    <w:rsid w:val="00127945"/>
    <w:rsid w:val="00127D94"/>
    <w:rsid w:val="00127E90"/>
    <w:rsid w:val="001302C1"/>
    <w:rsid w:val="001306D3"/>
    <w:rsid w:val="0013076D"/>
    <w:rsid w:val="001308F4"/>
    <w:rsid w:val="001310BF"/>
    <w:rsid w:val="00131EC2"/>
    <w:rsid w:val="00133064"/>
    <w:rsid w:val="0013326A"/>
    <w:rsid w:val="00133E73"/>
    <w:rsid w:val="00133FDB"/>
    <w:rsid w:val="00134C79"/>
    <w:rsid w:val="00134F4A"/>
    <w:rsid w:val="0013536A"/>
    <w:rsid w:val="00135E15"/>
    <w:rsid w:val="00135E4E"/>
    <w:rsid w:val="00136246"/>
    <w:rsid w:val="001362A1"/>
    <w:rsid w:val="001364D4"/>
    <w:rsid w:val="001371B9"/>
    <w:rsid w:val="001371C8"/>
    <w:rsid w:val="001372ED"/>
    <w:rsid w:val="00140BB6"/>
    <w:rsid w:val="001420DB"/>
    <w:rsid w:val="00142B50"/>
    <w:rsid w:val="00142B7C"/>
    <w:rsid w:val="00142DB0"/>
    <w:rsid w:val="00143873"/>
    <w:rsid w:val="001439E9"/>
    <w:rsid w:val="00143A2C"/>
    <w:rsid w:val="00143C55"/>
    <w:rsid w:val="00144C6F"/>
    <w:rsid w:val="00145089"/>
    <w:rsid w:val="001451E7"/>
    <w:rsid w:val="001462E3"/>
    <w:rsid w:val="0014720C"/>
    <w:rsid w:val="001472C2"/>
    <w:rsid w:val="00147458"/>
    <w:rsid w:val="00147E21"/>
    <w:rsid w:val="00150A2D"/>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2059"/>
    <w:rsid w:val="00162EB6"/>
    <w:rsid w:val="001633A4"/>
    <w:rsid w:val="001634D6"/>
    <w:rsid w:val="00164780"/>
    <w:rsid w:val="001648DD"/>
    <w:rsid w:val="00164C0A"/>
    <w:rsid w:val="00165705"/>
    <w:rsid w:val="00165A46"/>
    <w:rsid w:val="00165C38"/>
    <w:rsid w:val="00166389"/>
    <w:rsid w:val="00166E03"/>
    <w:rsid w:val="00167E4C"/>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C34"/>
    <w:rsid w:val="00175F9A"/>
    <w:rsid w:val="001762BD"/>
    <w:rsid w:val="001762D7"/>
    <w:rsid w:val="001765D3"/>
    <w:rsid w:val="00176E98"/>
    <w:rsid w:val="001772EA"/>
    <w:rsid w:val="00177432"/>
    <w:rsid w:val="00177996"/>
    <w:rsid w:val="00180B3F"/>
    <w:rsid w:val="00180C83"/>
    <w:rsid w:val="00180CE5"/>
    <w:rsid w:val="0018175B"/>
    <w:rsid w:val="00181B87"/>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24D"/>
    <w:rsid w:val="00191908"/>
    <w:rsid w:val="00192ACC"/>
    <w:rsid w:val="00192DF3"/>
    <w:rsid w:val="0019301F"/>
    <w:rsid w:val="00193286"/>
    <w:rsid w:val="001932D7"/>
    <w:rsid w:val="001937B8"/>
    <w:rsid w:val="00194BB7"/>
    <w:rsid w:val="00194CC5"/>
    <w:rsid w:val="001951B2"/>
    <w:rsid w:val="0019565D"/>
    <w:rsid w:val="00196B69"/>
    <w:rsid w:val="00196C47"/>
    <w:rsid w:val="00197564"/>
    <w:rsid w:val="00197B9A"/>
    <w:rsid w:val="00197EC2"/>
    <w:rsid w:val="00197ECE"/>
    <w:rsid w:val="001A125C"/>
    <w:rsid w:val="001A1406"/>
    <w:rsid w:val="001A1CED"/>
    <w:rsid w:val="001A279B"/>
    <w:rsid w:val="001A2D77"/>
    <w:rsid w:val="001A2DC3"/>
    <w:rsid w:val="001A2E87"/>
    <w:rsid w:val="001A314C"/>
    <w:rsid w:val="001A3869"/>
    <w:rsid w:val="001A38C2"/>
    <w:rsid w:val="001A4581"/>
    <w:rsid w:val="001A65C8"/>
    <w:rsid w:val="001A6FEF"/>
    <w:rsid w:val="001A732E"/>
    <w:rsid w:val="001A7F30"/>
    <w:rsid w:val="001B06E2"/>
    <w:rsid w:val="001B103A"/>
    <w:rsid w:val="001B103D"/>
    <w:rsid w:val="001B1513"/>
    <w:rsid w:val="001B1767"/>
    <w:rsid w:val="001B201A"/>
    <w:rsid w:val="001B2453"/>
    <w:rsid w:val="001B3D48"/>
    <w:rsid w:val="001B5AF9"/>
    <w:rsid w:val="001B5F14"/>
    <w:rsid w:val="001B61EE"/>
    <w:rsid w:val="001B6600"/>
    <w:rsid w:val="001B6B9B"/>
    <w:rsid w:val="001B6C27"/>
    <w:rsid w:val="001B7144"/>
    <w:rsid w:val="001B78F7"/>
    <w:rsid w:val="001B7B8A"/>
    <w:rsid w:val="001B7D86"/>
    <w:rsid w:val="001B7DB5"/>
    <w:rsid w:val="001B7E91"/>
    <w:rsid w:val="001C06A5"/>
    <w:rsid w:val="001C0748"/>
    <w:rsid w:val="001C147E"/>
    <w:rsid w:val="001C151B"/>
    <w:rsid w:val="001C19E5"/>
    <w:rsid w:val="001C32EC"/>
    <w:rsid w:val="001C3800"/>
    <w:rsid w:val="001C3C7B"/>
    <w:rsid w:val="001C3E54"/>
    <w:rsid w:val="001C6122"/>
    <w:rsid w:val="001C6587"/>
    <w:rsid w:val="001C69BE"/>
    <w:rsid w:val="001C6DB5"/>
    <w:rsid w:val="001C71AC"/>
    <w:rsid w:val="001C7316"/>
    <w:rsid w:val="001C7CF7"/>
    <w:rsid w:val="001C7E5C"/>
    <w:rsid w:val="001D00CC"/>
    <w:rsid w:val="001D0494"/>
    <w:rsid w:val="001D07B7"/>
    <w:rsid w:val="001D0D8E"/>
    <w:rsid w:val="001D1475"/>
    <w:rsid w:val="001D162A"/>
    <w:rsid w:val="001D1719"/>
    <w:rsid w:val="001D171B"/>
    <w:rsid w:val="001D1732"/>
    <w:rsid w:val="001D1E2E"/>
    <w:rsid w:val="001D2203"/>
    <w:rsid w:val="001D255C"/>
    <w:rsid w:val="001D26C7"/>
    <w:rsid w:val="001D2AD9"/>
    <w:rsid w:val="001D2DEF"/>
    <w:rsid w:val="001D30BB"/>
    <w:rsid w:val="001D30C3"/>
    <w:rsid w:val="001D3433"/>
    <w:rsid w:val="001D3C6F"/>
    <w:rsid w:val="001D488C"/>
    <w:rsid w:val="001D4A70"/>
    <w:rsid w:val="001D4AF9"/>
    <w:rsid w:val="001D4CDF"/>
    <w:rsid w:val="001D4F88"/>
    <w:rsid w:val="001D532E"/>
    <w:rsid w:val="001D563F"/>
    <w:rsid w:val="001D578D"/>
    <w:rsid w:val="001D5818"/>
    <w:rsid w:val="001D59BA"/>
    <w:rsid w:val="001D653A"/>
    <w:rsid w:val="001D663D"/>
    <w:rsid w:val="001D669A"/>
    <w:rsid w:val="001D7DEE"/>
    <w:rsid w:val="001E02CB"/>
    <w:rsid w:val="001E0BBA"/>
    <w:rsid w:val="001E14FD"/>
    <w:rsid w:val="001E180F"/>
    <w:rsid w:val="001E1C64"/>
    <w:rsid w:val="001E1CEC"/>
    <w:rsid w:val="001E22B2"/>
    <w:rsid w:val="001E2ECB"/>
    <w:rsid w:val="001E4B64"/>
    <w:rsid w:val="001E552A"/>
    <w:rsid w:val="001E57B9"/>
    <w:rsid w:val="001E6E8D"/>
    <w:rsid w:val="001E7386"/>
    <w:rsid w:val="001E7DEB"/>
    <w:rsid w:val="001E7EE4"/>
    <w:rsid w:val="001E7F76"/>
    <w:rsid w:val="001F0B1F"/>
    <w:rsid w:val="001F0FAF"/>
    <w:rsid w:val="001F139F"/>
    <w:rsid w:val="001F1697"/>
    <w:rsid w:val="001F2805"/>
    <w:rsid w:val="001F2ACA"/>
    <w:rsid w:val="001F2E79"/>
    <w:rsid w:val="001F2F07"/>
    <w:rsid w:val="001F3123"/>
    <w:rsid w:val="001F3391"/>
    <w:rsid w:val="001F376D"/>
    <w:rsid w:val="001F3BE7"/>
    <w:rsid w:val="001F418C"/>
    <w:rsid w:val="001F4370"/>
    <w:rsid w:val="001F4B2D"/>
    <w:rsid w:val="001F4E96"/>
    <w:rsid w:val="001F4EE2"/>
    <w:rsid w:val="001F4F40"/>
    <w:rsid w:val="001F50E0"/>
    <w:rsid w:val="001F5151"/>
    <w:rsid w:val="001F594C"/>
    <w:rsid w:val="001F68F8"/>
    <w:rsid w:val="001F69FC"/>
    <w:rsid w:val="001F6D62"/>
    <w:rsid w:val="001F7675"/>
    <w:rsid w:val="00200FAE"/>
    <w:rsid w:val="0020102D"/>
    <w:rsid w:val="002010E2"/>
    <w:rsid w:val="00201B73"/>
    <w:rsid w:val="0020250E"/>
    <w:rsid w:val="00202517"/>
    <w:rsid w:val="00202ADB"/>
    <w:rsid w:val="00202BB7"/>
    <w:rsid w:val="002038DE"/>
    <w:rsid w:val="00203D8F"/>
    <w:rsid w:val="0020435B"/>
    <w:rsid w:val="00204533"/>
    <w:rsid w:val="00204F2D"/>
    <w:rsid w:val="00205566"/>
    <w:rsid w:val="002063AA"/>
    <w:rsid w:val="00210549"/>
    <w:rsid w:val="0021069E"/>
    <w:rsid w:val="00210804"/>
    <w:rsid w:val="0021088F"/>
    <w:rsid w:val="002113FE"/>
    <w:rsid w:val="00211737"/>
    <w:rsid w:val="0021181B"/>
    <w:rsid w:val="00211C1E"/>
    <w:rsid w:val="0021230F"/>
    <w:rsid w:val="002125B0"/>
    <w:rsid w:val="00212A82"/>
    <w:rsid w:val="00213B4A"/>
    <w:rsid w:val="00214EA2"/>
    <w:rsid w:val="00215AED"/>
    <w:rsid w:val="00215B7C"/>
    <w:rsid w:val="002160FA"/>
    <w:rsid w:val="00216345"/>
    <w:rsid w:val="002166DD"/>
    <w:rsid w:val="002168A2"/>
    <w:rsid w:val="00217867"/>
    <w:rsid w:val="002205E4"/>
    <w:rsid w:val="00220D67"/>
    <w:rsid w:val="002215F8"/>
    <w:rsid w:val="00221BE9"/>
    <w:rsid w:val="00221F80"/>
    <w:rsid w:val="0022273A"/>
    <w:rsid w:val="00222AEC"/>
    <w:rsid w:val="00222D28"/>
    <w:rsid w:val="0022341F"/>
    <w:rsid w:val="00223CF4"/>
    <w:rsid w:val="0022421A"/>
    <w:rsid w:val="00224220"/>
    <w:rsid w:val="00224398"/>
    <w:rsid w:val="00224A81"/>
    <w:rsid w:val="00224E91"/>
    <w:rsid w:val="00225830"/>
    <w:rsid w:val="00225B4C"/>
    <w:rsid w:val="00225E1E"/>
    <w:rsid w:val="0022604C"/>
    <w:rsid w:val="00226129"/>
    <w:rsid w:val="0022614D"/>
    <w:rsid w:val="00226380"/>
    <w:rsid w:val="00226AA2"/>
    <w:rsid w:val="00227218"/>
    <w:rsid w:val="0022770A"/>
    <w:rsid w:val="00227BEE"/>
    <w:rsid w:val="00227E18"/>
    <w:rsid w:val="00227FB4"/>
    <w:rsid w:val="0023057E"/>
    <w:rsid w:val="002307B9"/>
    <w:rsid w:val="002312BC"/>
    <w:rsid w:val="002337E5"/>
    <w:rsid w:val="00233C06"/>
    <w:rsid w:val="00233F24"/>
    <w:rsid w:val="002347BD"/>
    <w:rsid w:val="00234BBB"/>
    <w:rsid w:val="002356F4"/>
    <w:rsid w:val="00235F02"/>
    <w:rsid w:val="00235FC7"/>
    <w:rsid w:val="00236D28"/>
    <w:rsid w:val="00237DA1"/>
    <w:rsid w:val="00237FE4"/>
    <w:rsid w:val="00240656"/>
    <w:rsid w:val="00241610"/>
    <w:rsid w:val="00241AED"/>
    <w:rsid w:val="00241CD2"/>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5000D"/>
    <w:rsid w:val="002517A8"/>
    <w:rsid w:val="00251AFB"/>
    <w:rsid w:val="00251EEE"/>
    <w:rsid w:val="00253177"/>
    <w:rsid w:val="002538B8"/>
    <w:rsid w:val="0025396F"/>
    <w:rsid w:val="00254319"/>
    <w:rsid w:val="0025539F"/>
    <w:rsid w:val="002554B8"/>
    <w:rsid w:val="002556E1"/>
    <w:rsid w:val="00255AB1"/>
    <w:rsid w:val="00255E7C"/>
    <w:rsid w:val="00256388"/>
    <w:rsid w:val="00256529"/>
    <w:rsid w:val="00256979"/>
    <w:rsid w:val="00256E44"/>
    <w:rsid w:val="00260919"/>
    <w:rsid w:val="00260DBB"/>
    <w:rsid w:val="002612FD"/>
    <w:rsid w:val="002613DC"/>
    <w:rsid w:val="00261755"/>
    <w:rsid w:val="00261AAA"/>
    <w:rsid w:val="00262097"/>
    <w:rsid w:val="002626D7"/>
    <w:rsid w:val="00262D20"/>
    <w:rsid w:val="00263401"/>
    <w:rsid w:val="002634AB"/>
    <w:rsid w:val="002637F8"/>
    <w:rsid w:val="002638E0"/>
    <w:rsid w:val="00263ADA"/>
    <w:rsid w:val="00263C19"/>
    <w:rsid w:val="00263E9F"/>
    <w:rsid w:val="0026497C"/>
    <w:rsid w:val="00264F03"/>
    <w:rsid w:val="00264F8F"/>
    <w:rsid w:val="0026509E"/>
    <w:rsid w:val="002655AE"/>
    <w:rsid w:val="0026591F"/>
    <w:rsid w:val="00265A65"/>
    <w:rsid w:val="002660F0"/>
    <w:rsid w:val="002675B6"/>
    <w:rsid w:val="00267A99"/>
    <w:rsid w:val="00270271"/>
    <w:rsid w:val="00270653"/>
    <w:rsid w:val="002708DB"/>
    <w:rsid w:val="00272174"/>
    <w:rsid w:val="002721A6"/>
    <w:rsid w:val="002722E0"/>
    <w:rsid w:val="002723A2"/>
    <w:rsid w:val="002730EC"/>
    <w:rsid w:val="00273100"/>
    <w:rsid w:val="002735CC"/>
    <w:rsid w:val="00274588"/>
    <w:rsid w:val="002747AB"/>
    <w:rsid w:val="00274A67"/>
    <w:rsid w:val="00274A97"/>
    <w:rsid w:val="00274AA2"/>
    <w:rsid w:val="00274C25"/>
    <w:rsid w:val="002752F1"/>
    <w:rsid w:val="002756EF"/>
    <w:rsid w:val="00275708"/>
    <w:rsid w:val="002768CF"/>
    <w:rsid w:val="00276F82"/>
    <w:rsid w:val="00277B54"/>
    <w:rsid w:val="0028035C"/>
    <w:rsid w:val="0028058D"/>
    <w:rsid w:val="002805DF"/>
    <w:rsid w:val="0028092D"/>
    <w:rsid w:val="002815D9"/>
    <w:rsid w:val="00281ACC"/>
    <w:rsid w:val="00282317"/>
    <w:rsid w:val="00282D25"/>
    <w:rsid w:val="00282DF9"/>
    <w:rsid w:val="00283601"/>
    <w:rsid w:val="00283A44"/>
    <w:rsid w:val="00284877"/>
    <w:rsid w:val="0028529F"/>
    <w:rsid w:val="00285687"/>
    <w:rsid w:val="002864B9"/>
    <w:rsid w:val="00286993"/>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5155"/>
    <w:rsid w:val="00295D1F"/>
    <w:rsid w:val="00295D51"/>
    <w:rsid w:val="00296203"/>
    <w:rsid w:val="00296428"/>
    <w:rsid w:val="0029643D"/>
    <w:rsid w:val="00296A94"/>
    <w:rsid w:val="00296B7A"/>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6300"/>
    <w:rsid w:val="002A75CA"/>
    <w:rsid w:val="002A7889"/>
    <w:rsid w:val="002A799A"/>
    <w:rsid w:val="002B031A"/>
    <w:rsid w:val="002B072D"/>
    <w:rsid w:val="002B097D"/>
    <w:rsid w:val="002B11B2"/>
    <w:rsid w:val="002B168B"/>
    <w:rsid w:val="002B17DD"/>
    <w:rsid w:val="002B18F7"/>
    <w:rsid w:val="002B23F5"/>
    <w:rsid w:val="002B3ED7"/>
    <w:rsid w:val="002B4778"/>
    <w:rsid w:val="002B4F0F"/>
    <w:rsid w:val="002B5642"/>
    <w:rsid w:val="002B6191"/>
    <w:rsid w:val="002B75B2"/>
    <w:rsid w:val="002B79B7"/>
    <w:rsid w:val="002C141D"/>
    <w:rsid w:val="002C19C0"/>
    <w:rsid w:val="002C2485"/>
    <w:rsid w:val="002C25E0"/>
    <w:rsid w:val="002C2A2D"/>
    <w:rsid w:val="002C36C0"/>
    <w:rsid w:val="002C3928"/>
    <w:rsid w:val="002C3B33"/>
    <w:rsid w:val="002C435E"/>
    <w:rsid w:val="002C43BB"/>
    <w:rsid w:val="002C44AB"/>
    <w:rsid w:val="002C5139"/>
    <w:rsid w:val="002C5770"/>
    <w:rsid w:val="002C591B"/>
    <w:rsid w:val="002C5E39"/>
    <w:rsid w:val="002C5FA2"/>
    <w:rsid w:val="002C6363"/>
    <w:rsid w:val="002C7565"/>
    <w:rsid w:val="002C7857"/>
    <w:rsid w:val="002C7A02"/>
    <w:rsid w:val="002C7BD4"/>
    <w:rsid w:val="002D0107"/>
    <w:rsid w:val="002D062E"/>
    <w:rsid w:val="002D0928"/>
    <w:rsid w:val="002D0D43"/>
    <w:rsid w:val="002D15C2"/>
    <w:rsid w:val="002D2B10"/>
    <w:rsid w:val="002D32BE"/>
    <w:rsid w:val="002D36B4"/>
    <w:rsid w:val="002D386A"/>
    <w:rsid w:val="002D3BED"/>
    <w:rsid w:val="002D4100"/>
    <w:rsid w:val="002D477F"/>
    <w:rsid w:val="002D4F48"/>
    <w:rsid w:val="002D519B"/>
    <w:rsid w:val="002D5925"/>
    <w:rsid w:val="002D621E"/>
    <w:rsid w:val="002D66DA"/>
    <w:rsid w:val="002D7027"/>
    <w:rsid w:val="002D70DC"/>
    <w:rsid w:val="002D758B"/>
    <w:rsid w:val="002D79BC"/>
    <w:rsid w:val="002D7E58"/>
    <w:rsid w:val="002E0D31"/>
    <w:rsid w:val="002E0EFA"/>
    <w:rsid w:val="002E103B"/>
    <w:rsid w:val="002E1073"/>
    <w:rsid w:val="002E12EC"/>
    <w:rsid w:val="002E146D"/>
    <w:rsid w:val="002E24FF"/>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FB"/>
    <w:rsid w:val="002F3C41"/>
    <w:rsid w:val="002F3D36"/>
    <w:rsid w:val="002F4834"/>
    <w:rsid w:val="002F4C8E"/>
    <w:rsid w:val="002F4D81"/>
    <w:rsid w:val="002F5076"/>
    <w:rsid w:val="002F54F2"/>
    <w:rsid w:val="002F5839"/>
    <w:rsid w:val="002F64D9"/>
    <w:rsid w:val="002F651D"/>
    <w:rsid w:val="002F6648"/>
    <w:rsid w:val="002F6E44"/>
    <w:rsid w:val="002F6EBC"/>
    <w:rsid w:val="002F74FD"/>
    <w:rsid w:val="002F787B"/>
    <w:rsid w:val="002F7974"/>
    <w:rsid w:val="002F7D01"/>
    <w:rsid w:val="0030005C"/>
    <w:rsid w:val="00300369"/>
    <w:rsid w:val="00301D0A"/>
    <w:rsid w:val="00301D34"/>
    <w:rsid w:val="003027B8"/>
    <w:rsid w:val="0030293F"/>
    <w:rsid w:val="00302947"/>
    <w:rsid w:val="00302BED"/>
    <w:rsid w:val="00302C50"/>
    <w:rsid w:val="003031C2"/>
    <w:rsid w:val="00303411"/>
    <w:rsid w:val="00303861"/>
    <w:rsid w:val="00304FFF"/>
    <w:rsid w:val="003053E4"/>
    <w:rsid w:val="00305557"/>
    <w:rsid w:val="0030561F"/>
    <w:rsid w:val="00305CA3"/>
    <w:rsid w:val="003063F6"/>
    <w:rsid w:val="0030641F"/>
    <w:rsid w:val="00306DF2"/>
    <w:rsid w:val="00306E49"/>
    <w:rsid w:val="00306E5C"/>
    <w:rsid w:val="00307C19"/>
    <w:rsid w:val="00310732"/>
    <w:rsid w:val="00310BC9"/>
    <w:rsid w:val="00311762"/>
    <w:rsid w:val="00311E98"/>
    <w:rsid w:val="00312215"/>
    <w:rsid w:val="0031249C"/>
    <w:rsid w:val="003125C3"/>
    <w:rsid w:val="00312896"/>
    <w:rsid w:val="00313458"/>
    <w:rsid w:val="00313EAC"/>
    <w:rsid w:val="00313F26"/>
    <w:rsid w:val="003142F4"/>
    <w:rsid w:val="0031454E"/>
    <w:rsid w:val="0031611F"/>
    <w:rsid w:val="00316CA1"/>
    <w:rsid w:val="00317A33"/>
    <w:rsid w:val="00320339"/>
    <w:rsid w:val="00320699"/>
    <w:rsid w:val="00320B7F"/>
    <w:rsid w:val="00321214"/>
    <w:rsid w:val="003213D5"/>
    <w:rsid w:val="0032241C"/>
    <w:rsid w:val="003226E4"/>
    <w:rsid w:val="00322B78"/>
    <w:rsid w:val="00323737"/>
    <w:rsid w:val="00323AD6"/>
    <w:rsid w:val="00323F27"/>
    <w:rsid w:val="003242EF"/>
    <w:rsid w:val="003246EC"/>
    <w:rsid w:val="00325339"/>
    <w:rsid w:val="003255AA"/>
    <w:rsid w:val="003257C8"/>
    <w:rsid w:val="00326A45"/>
    <w:rsid w:val="00326DF3"/>
    <w:rsid w:val="00327DA6"/>
    <w:rsid w:val="00327E5D"/>
    <w:rsid w:val="003309B5"/>
    <w:rsid w:val="003314B6"/>
    <w:rsid w:val="00331A20"/>
    <w:rsid w:val="00331E65"/>
    <w:rsid w:val="00333107"/>
    <w:rsid w:val="0033343B"/>
    <w:rsid w:val="003336A1"/>
    <w:rsid w:val="00333905"/>
    <w:rsid w:val="0033393C"/>
    <w:rsid w:val="003339F2"/>
    <w:rsid w:val="00333AB0"/>
    <w:rsid w:val="00333D3D"/>
    <w:rsid w:val="00334D2F"/>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3EF"/>
    <w:rsid w:val="00343D76"/>
    <w:rsid w:val="0034466A"/>
    <w:rsid w:val="00344DFD"/>
    <w:rsid w:val="003451D3"/>
    <w:rsid w:val="00345B49"/>
    <w:rsid w:val="00345E4E"/>
    <w:rsid w:val="00346631"/>
    <w:rsid w:val="00346AAD"/>
    <w:rsid w:val="00346D96"/>
    <w:rsid w:val="0034736A"/>
    <w:rsid w:val="0034747C"/>
    <w:rsid w:val="00347B6C"/>
    <w:rsid w:val="003501F8"/>
    <w:rsid w:val="00350572"/>
    <w:rsid w:val="0035151C"/>
    <w:rsid w:val="003515DC"/>
    <w:rsid w:val="00352254"/>
    <w:rsid w:val="003522A3"/>
    <w:rsid w:val="00352C97"/>
    <w:rsid w:val="0035329D"/>
    <w:rsid w:val="00353929"/>
    <w:rsid w:val="00353CFC"/>
    <w:rsid w:val="00353F9E"/>
    <w:rsid w:val="003540D1"/>
    <w:rsid w:val="003545BF"/>
    <w:rsid w:val="00355687"/>
    <w:rsid w:val="0035586A"/>
    <w:rsid w:val="0035611A"/>
    <w:rsid w:val="003568BF"/>
    <w:rsid w:val="00356C3D"/>
    <w:rsid w:val="00357CEF"/>
    <w:rsid w:val="00360476"/>
    <w:rsid w:val="00360B75"/>
    <w:rsid w:val="0036151C"/>
    <w:rsid w:val="00361A17"/>
    <w:rsid w:val="00361A9B"/>
    <w:rsid w:val="00361CDD"/>
    <w:rsid w:val="00362CCF"/>
    <w:rsid w:val="003631DB"/>
    <w:rsid w:val="00363B9A"/>
    <w:rsid w:val="00363EE5"/>
    <w:rsid w:val="00364524"/>
    <w:rsid w:val="00364BA8"/>
    <w:rsid w:val="0036513A"/>
    <w:rsid w:val="00365237"/>
    <w:rsid w:val="0036536A"/>
    <w:rsid w:val="0036559C"/>
    <w:rsid w:val="0036587E"/>
    <w:rsid w:val="003660CD"/>
    <w:rsid w:val="00366B08"/>
    <w:rsid w:val="00367496"/>
    <w:rsid w:val="003678BE"/>
    <w:rsid w:val="003700F8"/>
    <w:rsid w:val="00370949"/>
    <w:rsid w:val="003722D9"/>
    <w:rsid w:val="0037243B"/>
    <w:rsid w:val="0037251C"/>
    <w:rsid w:val="0037272C"/>
    <w:rsid w:val="00372B9A"/>
    <w:rsid w:val="003731BF"/>
    <w:rsid w:val="00374C22"/>
    <w:rsid w:val="00375287"/>
    <w:rsid w:val="00375791"/>
    <w:rsid w:val="00375826"/>
    <w:rsid w:val="00375994"/>
    <w:rsid w:val="00375C59"/>
    <w:rsid w:val="00375E05"/>
    <w:rsid w:val="00376BB7"/>
    <w:rsid w:val="00376E5B"/>
    <w:rsid w:val="00376E9E"/>
    <w:rsid w:val="00376EEE"/>
    <w:rsid w:val="003773EC"/>
    <w:rsid w:val="00377BA1"/>
    <w:rsid w:val="00377FF0"/>
    <w:rsid w:val="00380611"/>
    <w:rsid w:val="00380616"/>
    <w:rsid w:val="00381022"/>
    <w:rsid w:val="003814B8"/>
    <w:rsid w:val="00382199"/>
    <w:rsid w:val="00382909"/>
    <w:rsid w:val="00382EE1"/>
    <w:rsid w:val="003841C3"/>
    <w:rsid w:val="00384258"/>
    <w:rsid w:val="00384DA8"/>
    <w:rsid w:val="00384F43"/>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DC0"/>
    <w:rsid w:val="00397E94"/>
    <w:rsid w:val="00397F05"/>
    <w:rsid w:val="003A0442"/>
    <w:rsid w:val="003A0899"/>
    <w:rsid w:val="003A1512"/>
    <w:rsid w:val="003A1EB7"/>
    <w:rsid w:val="003A23F3"/>
    <w:rsid w:val="003A29B5"/>
    <w:rsid w:val="003A2A3F"/>
    <w:rsid w:val="003A2D82"/>
    <w:rsid w:val="003A2FE0"/>
    <w:rsid w:val="003A337C"/>
    <w:rsid w:val="003A36DA"/>
    <w:rsid w:val="003A38F1"/>
    <w:rsid w:val="003A3D1B"/>
    <w:rsid w:val="003A3F39"/>
    <w:rsid w:val="003A4296"/>
    <w:rsid w:val="003A4549"/>
    <w:rsid w:val="003A49B3"/>
    <w:rsid w:val="003A4A8D"/>
    <w:rsid w:val="003A5577"/>
    <w:rsid w:val="003A55B4"/>
    <w:rsid w:val="003A5F95"/>
    <w:rsid w:val="003A61B6"/>
    <w:rsid w:val="003A623F"/>
    <w:rsid w:val="003A6769"/>
    <w:rsid w:val="003A6D51"/>
    <w:rsid w:val="003A70EF"/>
    <w:rsid w:val="003A71AD"/>
    <w:rsid w:val="003A7D1D"/>
    <w:rsid w:val="003B09B0"/>
    <w:rsid w:val="003B0EE7"/>
    <w:rsid w:val="003B1688"/>
    <w:rsid w:val="003B1FA4"/>
    <w:rsid w:val="003B1FE6"/>
    <w:rsid w:val="003B2813"/>
    <w:rsid w:val="003B28FE"/>
    <w:rsid w:val="003B2C7F"/>
    <w:rsid w:val="003B3106"/>
    <w:rsid w:val="003B3974"/>
    <w:rsid w:val="003B39E0"/>
    <w:rsid w:val="003B3DAB"/>
    <w:rsid w:val="003B404D"/>
    <w:rsid w:val="003B419E"/>
    <w:rsid w:val="003B4B34"/>
    <w:rsid w:val="003B4CDA"/>
    <w:rsid w:val="003B4F2D"/>
    <w:rsid w:val="003B5895"/>
    <w:rsid w:val="003B5BD9"/>
    <w:rsid w:val="003B64A3"/>
    <w:rsid w:val="003B6DB8"/>
    <w:rsid w:val="003B72B9"/>
    <w:rsid w:val="003B7654"/>
    <w:rsid w:val="003B76F3"/>
    <w:rsid w:val="003C0887"/>
    <w:rsid w:val="003C08AF"/>
    <w:rsid w:val="003C1589"/>
    <w:rsid w:val="003C2EDD"/>
    <w:rsid w:val="003C2F4D"/>
    <w:rsid w:val="003C3220"/>
    <w:rsid w:val="003C3A47"/>
    <w:rsid w:val="003C3A79"/>
    <w:rsid w:val="003C41B0"/>
    <w:rsid w:val="003C488A"/>
    <w:rsid w:val="003C48F2"/>
    <w:rsid w:val="003C5177"/>
    <w:rsid w:val="003C52B0"/>
    <w:rsid w:val="003C5911"/>
    <w:rsid w:val="003C5CDB"/>
    <w:rsid w:val="003C62BC"/>
    <w:rsid w:val="003C6465"/>
    <w:rsid w:val="003C65E4"/>
    <w:rsid w:val="003C7712"/>
    <w:rsid w:val="003C7862"/>
    <w:rsid w:val="003C78A9"/>
    <w:rsid w:val="003C7ECD"/>
    <w:rsid w:val="003D007D"/>
    <w:rsid w:val="003D01A1"/>
    <w:rsid w:val="003D04D6"/>
    <w:rsid w:val="003D04F6"/>
    <w:rsid w:val="003D172F"/>
    <w:rsid w:val="003D18CC"/>
    <w:rsid w:val="003D2543"/>
    <w:rsid w:val="003D28E6"/>
    <w:rsid w:val="003D3583"/>
    <w:rsid w:val="003D391E"/>
    <w:rsid w:val="003D3B6F"/>
    <w:rsid w:val="003D3C89"/>
    <w:rsid w:val="003D40E8"/>
    <w:rsid w:val="003D44FC"/>
    <w:rsid w:val="003D455E"/>
    <w:rsid w:val="003D5785"/>
    <w:rsid w:val="003D5A2D"/>
    <w:rsid w:val="003D5A9D"/>
    <w:rsid w:val="003D62C0"/>
    <w:rsid w:val="003D65F6"/>
    <w:rsid w:val="003D6911"/>
    <w:rsid w:val="003D6D97"/>
    <w:rsid w:val="003D77DA"/>
    <w:rsid w:val="003D7E4B"/>
    <w:rsid w:val="003D7FA6"/>
    <w:rsid w:val="003E0035"/>
    <w:rsid w:val="003E0C14"/>
    <w:rsid w:val="003E0D6F"/>
    <w:rsid w:val="003E10A7"/>
    <w:rsid w:val="003E1591"/>
    <w:rsid w:val="003E1ACF"/>
    <w:rsid w:val="003E216C"/>
    <w:rsid w:val="003E236E"/>
    <w:rsid w:val="003E259D"/>
    <w:rsid w:val="003E26BA"/>
    <w:rsid w:val="003E2906"/>
    <w:rsid w:val="003E2969"/>
    <w:rsid w:val="003E2C1A"/>
    <w:rsid w:val="003E2DEB"/>
    <w:rsid w:val="003E330F"/>
    <w:rsid w:val="003E3478"/>
    <w:rsid w:val="003E4414"/>
    <w:rsid w:val="003E4E74"/>
    <w:rsid w:val="003E5D89"/>
    <w:rsid w:val="003E5F7D"/>
    <w:rsid w:val="003E6520"/>
    <w:rsid w:val="003E6676"/>
    <w:rsid w:val="003E67E7"/>
    <w:rsid w:val="003E69F2"/>
    <w:rsid w:val="003E6B3C"/>
    <w:rsid w:val="003E6B95"/>
    <w:rsid w:val="003E70FF"/>
    <w:rsid w:val="003E7F1B"/>
    <w:rsid w:val="003F0181"/>
    <w:rsid w:val="003F0B41"/>
    <w:rsid w:val="003F0E5C"/>
    <w:rsid w:val="003F10AB"/>
    <w:rsid w:val="003F1696"/>
    <w:rsid w:val="003F1E39"/>
    <w:rsid w:val="003F20EC"/>
    <w:rsid w:val="003F229D"/>
    <w:rsid w:val="003F25F0"/>
    <w:rsid w:val="003F2D5B"/>
    <w:rsid w:val="003F35AF"/>
    <w:rsid w:val="003F485A"/>
    <w:rsid w:val="003F4C1B"/>
    <w:rsid w:val="003F4EFC"/>
    <w:rsid w:val="003F5AD2"/>
    <w:rsid w:val="003F5CA4"/>
    <w:rsid w:val="003F6D50"/>
    <w:rsid w:val="003F6F0F"/>
    <w:rsid w:val="003F6F6D"/>
    <w:rsid w:val="003F7006"/>
    <w:rsid w:val="003F7507"/>
    <w:rsid w:val="003F7C72"/>
    <w:rsid w:val="003F7D10"/>
    <w:rsid w:val="00401000"/>
    <w:rsid w:val="00401149"/>
    <w:rsid w:val="004016C6"/>
    <w:rsid w:val="0040179A"/>
    <w:rsid w:val="00401856"/>
    <w:rsid w:val="004028A2"/>
    <w:rsid w:val="004028FD"/>
    <w:rsid w:val="00402FEB"/>
    <w:rsid w:val="004030EF"/>
    <w:rsid w:val="00403344"/>
    <w:rsid w:val="00403C82"/>
    <w:rsid w:val="004041F0"/>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03"/>
    <w:rsid w:val="00413BF9"/>
    <w:rsid w:val="00413C25"/>
    <w:rsid w:val="00415531"/>
    <w:rsid w:val="00416330"/>
    <w:rsid w:val="004165F2"/>
    <w:rsid w:val="004169A8"/>
    <w:rsid w:val="004176C7"/>
    <w:rsid w:val="00417877"/>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7A3"/>
    <w:rsid w:val="00431C46"/>
    <w:rsid w:val="004327E6"/>
    <w:rsid w:val="004329DC"/>
    <w:rsid w:val="00432AC6"/>
    <w:rsid w:val="00434C5E"/>
    <w:rsid w:val="00435765"/>
    <w:rsid w:val="004360B6"/>
    <w:rsid w:val="004362E5"/>
    <w:rsid w:val="00436356"/>
    <w:rsid w:val="00437AB0"/>
    <w:rsid w:val="00437D77"/>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040"/>
    <w:rsid w:val="004513A5"/>
    <w:rsid w:val="00451C67"/>
    <w:rsid w:val="00451D50"/>
    <w:rsid w:val="00452EC4"/>
    <w:rsid w:val="00453340"/>
    <w:rsid w:val="00453775"/>
    <w:rsid w:val="00453890"/>
    <w:rsid w:val="00453E71"/>
    <w:rsid w:val="00453EEF"/>
    <w:rsid w:val="00454380"/>
    <w:rsid w:val="004545C3"/>
    <w:rsid w:val="0045470C"/>
    <w:rsid w:val="0045520F"/>
    <w:rsid w:val="004552C8"/>
    <w:rsid w:val="0045536C"/>
    <w:rsid w:val="0045598E"/>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81E"/>
    <w:rsid w:val="00462B60"/>
    <w:rsid w:val="00462D55"/>
    <w:rsid w:val="00463944"/>
    <w:rsid w:val="00463E33"/>
    <w:rsid w:val="0046512A"/>
    <w:rsid w:val="00465234"/>
    <w:rsid w:val="004654E5"/>
    <w:rsid w:val="00465B24"/>
    <w:rsid w:val="00465B33"/>
    <w:rsid w:val="00465F44"/>
    <w:rsid w:val="00466858"/>
    <w:rsid w:val="00466C67"/>
    <w:rsid w:val="00466D0F"/>
    <w:rsid w:val="0046732B"/>
    <w:rsid w:val="00467544"/>
    <w:rsid w:val="004676BA"/>
    <w:rsid w:val="0046784C"/>
    <w:rsid w:val="00467ADF"/>
    <w:rsid w:val="00467ECB"/>
    <w:rsid w:val="00470865"/>
    <w:rsid w:val="00470E14"/>
    <w:rsid w:val="004710C3"/>
    <w:rsid w:val="004712C3"/>
    <w:rsid w:val="00471459"/>
    <w:rsid w:val="00472274"/>
    <w:rsid w:val="004722D4"/>
    <w:rsid w:val="00472D9C"/>
    <w:rsid w:val="00473B60"/>
    <w:rsid w:val="004748F4"/>
    <w:rsid w:val="00475313"/>
    <w:rsid w:val="0047587F"/>
    <w:rsid w:val="00475AFF"/>
    <w:rsid w:val="00475D30"/>
    <w:rsid w:val="004765F4"/>
    <w:rsid w:val="004766C4"/>
    <w:rsid w:val="00476B4D"/>
    <w:rsid w:val="00476CBC"/>
    <w:rsid w:val="00476E6C"/>
    <w:rsid w:val="00477282"/>
    <w:rsid w:val="004777AF"/>
    <w:rsid w:val="00477947"/>
    <w:rsid w:val="00477E5A"/>
    <w:rsid w:val="00480FA1"/>
    <w:rsid w:val="00481FD7"/>
    <w:rsid w:val="00482DE5"/>
    <w:rsid w:val="00483266"/>
    <w:rsid w:val="0048352E"/>
    <w:rsid w:val="004836A9"/>
    <w:rsid w:val="00483B23"/>
    <w:rsid w:val="004840C3"/>
    <w:rsid w:val="004840D7"/>
    <w:rsid w:val="004846F4"/>
    <w:rsid w:val="00485C26"/>
    <w:rsid w:val="00485EC0"/>
    <w:rsid w:val="0048643A"/>
    <w:rsid w:val="004875E1"/>
    <w:rsid w:val="00487B37"/>
    <w:rsid w:val="00490636"/>
    <w:rsid w:val="00490FF0"/>
    <w:rsid w:val="004910FE"/>
    <w:rsid w:val="00491198"/>
    <w:rsid w:val="004917E0"/>
    <w:rsid w:val="0049196D"/>
    <w:rsid w:val="00491BF6"/>
    <w:rsid w:val="00491FED"/>
    <w:rsid w:val="00492F82"/>
    <w:rsid w:val="004938B5"/>
    <w:rsid w:val="004943C2"/>
    <w:rsid w:val="004948BC"/>
    <w:rsid w:val="00494918"/>
    <w:rsid w:val="00494A74"/>
    <w:rsid w:val="00494A9A"/>
    <w:rsid w:val="00494C65"/>
    <w:rsid w:val="00494F0C"/>
    <w:rsid w:val="00495557"/>
    <w:rsid w:val="0049618D"/>
    <w:rsid w:val="004965EF"/>
    <w:rsid w:val="00496B41"/>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52FD"/>
    <w:rsid w:val="004A54BA"/>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BDD"/>
    <w:rsid w:val="004B6E9E"/>
    <w:rsid w:val="004B6EC2"/>
    <w:rsid w:val="004B6F83"/>
    <w:rsid w:val="004B7C29"/>
    <w:rsid w:val="004C0619"/>
    <w:rsid w:val="004C06E5"/>
    <w:rsid w:val="004C0BC0"/>
    <w:rsid w:val="004C198D"/>
    <w:rsid w:val="004C1B3B"/>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014E"/>
    <w:rsid w:val="004D0957"/>
    <w:rsid w:val="004D1E71"/>
    <w:rsid w:val="004D2526"/>
    <w:rsid w:val="004D2809"/>
    <w:rsid w:val="004D2CDF"/>
    <w:rsid w:val="004D33CE"/>
    <w:rsid w:val="004D4AAE"/>
    <w:rsid w:val="004D56F9"/>
    <w:rsid w:val="004D5AFB"/>
    <w:rsid w:val="004D650B"/>
    <w:rsid w:val="004D66C4"/>
    <w:rsid w:val="004D727A"/>
    <w:rsid w:val="004D7C86"/>
    <w:rsid w:val="004E0197"/>
    <w:rsid w:val="004E0D2C"/>
    <w:rsid w:val="004E1122"/>
    <w:rsid w:val="004E1409"/>
    <w:rsid w:val="004E1A87"/>
    <w:rsid w:val="004E1BB0"/>
    <w:rsid w:val="004E3030"/>
    <w:rsid w:val="004E3185"/>
    <w:rsid w:val="004E3311"/>
    <w:rsid w:val="004E33A1"/>
    <w:rsid w:val="004E38EC"/>
    <w:rsid w:val="004E3933"/>
    <w:rsid w:val="004E4549"/>
    <w:rsid w:val="004E4C83"/>
    <w:rsid w:val="004E4D53"/>
    <w:rsid w:val="004E4D84"/>
    <w:rsid w:val="004E4EBC"/>
    <w:rsid w:val="004E5104"/>
    <w:rsid w:val="004E5B06"/>
    <w:rsid w:val="004E5C48"/>
    <w:rsid w:val="004E5FA8"/>
    <w:rsid w:val="004E6207"/>
    <w:rsid w:val="004E684C"/>
    <w:rsid w:val="004E6FF1"/>
    <w:rsid w:val="004E76DB"/>
    <w:rsid w:val="004F1F90"/>
    <w:rsid w:val="004F2401"/>
    <w:rsid w:val="004F2A44"/>
    <w:rsid w:val="004F2DAD"/>
    <w:rsid w:val="004F34F7"/>
    <w:rsid w:val="004F3CEE"/>
    <w:rsid w:val="004F441F"/>
    <w:rsid w:val="004F4A4A"/>
    <w:rsid w:val="004F4D22"/>
    <w:rsid w:val="004F5205"/>
    <w:rsid w:val="004F55D6"/>
    <w:rsid w:val="004F565A"/>
    <w:rsid w:val="004F571B"/>
    <w:rsid w:val="004F64EB"/>
    <w:rsid w:val="004F6985"/>
    <w:rsid w:val="004F756C"/>
    <w:rsid w:val="004F7A74"/>
    <w:rsid w:val="004F7D82"/>
    <w:rsid w:val="00500161"/>
    <w:rsid w:val="00500250"/>
    <w:rsid w:val="00500264"/>
    <w:rsid w:val="00500824"/>
    <w:rsid w:val="00500DAB"/>
    <w:rsid w:val="00500F7A"/>
    <w:rsid w:val="005010F8"/>
    <w:rsid w:val="00501144"/>
    <w:rsid w:val="005013EF"/>
    <w:rsid w:val="005019E0"/>
    <w:rsid w:val="0050211F"/>
    <w:rsid w:val="005022E7"/>
    <w:rsid w:val="00502A93"/>
    <w:rsid w:val="00503547"/>
    <w:rsid w:val="005037F9"/>
    <w:rsid w:val="0050510B"/>
    <w:rsid w:val="00506083"/>
    <w:rsid w:val="005066D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4659"/>
    <w:rsid w:val="005151B5"/>
    <w:rsid w:val="00515277"/>
    <w:rsid w:val="005158C2"/>
    <w:rsid w:val="00515BC9"/>
    <w:rsid w:val="0051696B"/>
    <w:rsid w:val="005169DE"/>
    <w:rsid w:val="0051739A"/>
    <w:rsid w:val="0051754D"/>
    <w:rsid w:val="0051785D"/>
    <w:rsid w:val="00517913"/>
    <w:rsid w:val="0052005F"/>
    <w:rsid w:val="0052016F"/>
    <w:rsid w:val="00520200"/>
    <w:rsid w:val="005203C5"/>
    <w:rsid w:val="00520A7D"/>
    <w:rsid w:val="00520E2D"/>
    <w:rsid w:val="00520F04"/>
    <w:rsid w:val="00521717"/>
    <w:rsid w:val="005224B2"/>
    <w:rsid w:val="005236CB"/>
    <w:rsid w:val="00523B23"/>
    <w:rsid w:val="00523DFA"/>
    <w:rsid w:val="00523FC7"/>
    <w:rsid w:val="00524D5E"/>
    <w:rsid w:val="005254BC"/>
    <w:rsid w:val="005256FC"/>
    <w:rsid w:val="00526C27"/>
    <w:rsid w:val="00526DFF"/>
    <w:rsid w:val="00527473"/>
    <w:rsid w:val="00527EF9"/>
    <w:rsid w:val="005305FF"/>
    <w:rsid w:val="00530C9B"/>
    <w:rsid w:val="00532334"/>
    <w:rsid w:val="005324AF"/>
    <w:rsid w:val="0053402C"/>
    <w:rsid w:val="00534090"/>
    <w:rsid w:val="005344D7"/>
    <w:rsid w:val="00534ABA"/>
    <w:rsid w:val="00534DA8"/>
    <w:rsid w:val="00534FD7"/>
    <w:rsid w:val="00535566"/>
    <w:rsid w:val="00535656"/>
    <w:rsid w:val="00535AED"/>
    <w:rsid w:val="00535B08"/>
    <w:rsid w:val="00535FFF"/>
    <w:rsid w:val="005360F8"/>
    <w:rsid w:val="0053616F"/>
    <w:rsid w:val="005368AD"/>
    <w:rsid w:val="00536BE8"/>
    <w:rsid w:val="005370BC"/>
    <w:rsid w:val="005373EB"/>
    <w:rsid w:val="00537B35"/>
    <w:rsid w:val="00537BFD"/>
    <w:rsid w:val="00537DE7"/>
    <w:rsid w:val="00537EC4"/>
    <w:rsid w:val="00537FE4"/>
    <w:rsid w:val="0054027D"/>
    <w:rsid w:val="00540465"/>
    <w:rsid w:val="00541222"/>
    <w:rsid w:val="00541A8D"/>
    <w:rsid w:val="00541AE1"/>
    <w:rsid w:val="00541D4D"/>
    <w:rsid w:val="0054225E"/>
    <w:rsid w:val="00542693"/>
    <w:rsid w:val="00542961"/>
    <w:rsid w:val="0054309B"/>
    <w:rsid w:val="00543E49"/>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3F84"/>
    <w:rsid w:val="0055434C"/>
    <w:rsid w:val="00554412"/>
    <w:rsid w:val="00554B30"/>
    <w:rsid w:val="00554FB5"/>
    <w:rsid w:val="00554FFB"/>
    <w:rsid w:val="005568DE"/>
    <w:rsid w:val="0055699C"/>
    <w:rsid w:val="00557C50"/>
    <w:rsid w:val="00557D4C"/>
    <w:rsid w:val="00560404"/>
    <w:rsid w:val="005606B6"/>
    <w:rsid w:val="005608D6"/>
    <w:rsid w:val="00560B59"/>
    <w:rsid w:val="00560F19"/>
    <w:rsid w:val="00561E6B"/>
    <w:rsid w:val="005621D2"/>
    <w:rsid w:val="005621E0"/>
    <w:rsid w:val="00562D90"/>
    <w:rsid w:val="00563598"/>
    <w:rsid w:val="00563A23"/>
    <w:rsid w:val="00563A5A"/>
    <w:rsid w:val="00563C61"/>
    <w:rsid w:val="00563ECB"/>
    <w:rsid w:val="00563F47"/>
    <w:rsid w:val="005640BB"/>
    <w:rsid w:val="00564249"/>
    <w:rsid w:val="00564C23"/>
    <w:rsid w:val="00565305"/>
    <w:rsid w:val="00565406"/>
    <w:rsid w:val="00565570"/>
    <w:rsid w:val="0056562B"/>
    <w:rsid w:val="005657DD"/>
    <w:rsid w:val="00565B29"/>
    <w:rsid w:val="005660DC"/>
    <w:rsid w:val="005664CC"/>
    <w:rsid w:val="0056664B"/>
    <w:rsid w:val="005668F6"/>
    <w:rsid w:val="00567588"/>
    <w:rsid w:val="00567992"/>
    <w:rsid w:val="00567C3C"/>
    <w:rsid w:val="005702F8"/>
    <w:rsid w:val="0057066F"/>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8D9"/>
    <w:rsid w:val="00576D65"/>
    <w:rsid w:val="0057765D"/>
    <w:rsid w:val="005776DA"/>
    <w:rsid w:val="005777FC"/>
    <w:rsid w:val="00577C0F"/>
    <w:rsid w:val="00580441"/>
    <w:rsid w:val="005808EB"/>
    <w:rsid w:val="00580D37"/>
    <w:rsid w:val="00580FCB"/>
    <w:rsid w:val="00581699"/>
    <w:rsid w:val="00581FA0"/>
    <w:rsid w:val="00582B90"/>
    <w:rsid w:val="005831A7"/>
    <w:rsid w:val="00583321"/>
    <w:rsid w:val="0058341E"/>
    <w:rsid w:val="00583EC8"/>
    <w:rsid w:val="00583FFF"/>
    <w:rsid w:val="00584F3A"/>
    <w:rsid w:val="005853AB"/>
    <w:rsid w:val="00585748"/>
    <w:rsid w:val="005859C5"/>
    <w:rsid w:val="00585C79"/>
    <w:rsid w:val="00586144"/>
    <w:rsid w:val="00587785"/>
    <w:rsid w:val="0058788D"/>
    <w:rsid w:val="00587E29"/>
    <w:rsid w:val="00587FE6"/>
    <w:rsid w:val="00590D49"/>
    <w:rsid w:val="00591698"/>
    <w:rsid w:val="00592862"/>
    <w:rsid w:val="00593B87"/>
    <w:rsid w:val="00593C1C"/>
    <w:rsid w:val="00593E94"/>
    <w:rsid w:val="00594143"/>
    <w:rsid w:val="00594543"/>
    <w:rsid w:val="00594612"/>
    <w:rsid w:val="005946E5"/>
    <w:rsid w:val="00595873"/>
    <w:rsid w:val="00595CDD"/>
    <w:rsid w:val="005964BB"/>
    <w:rsid w:val="00596834"/>
    <w:rsid w:val="00596A70"/>
    <w:rsid w:val="00596BD3"/>
    <w:rsid w:val="00596BE7"/>
    <w:rsid w:val="00596C3E"/>
    <w:rsid w:val="00596E7B"/>
    <w:rsid w:val="005977DD"/>
    <w:rsid w:val="005A0038"/>
    <w:rsid w:val="005A04BD"/>
    <w:rsid w:val="005A0A3F"/>
    <w:rsid w:val="005A114F"/>
    <w:rsid w:val="005A1E3B"/>
    <w:rsid w:val="005A1F49"/>
    <w:rsid w:val="005A2364"/>
    <w:rsid w:val="005A2480"/>
    <w:rsid w:val="005A2B2C"/>
    <w:rsid w:val="005A2D6B"/>
    <w:rsid w:val="005A3252"/>
    <w:rsid w:val="005A33F7"/>
    <w:rsid w:val="005A3FE7"/>
    <w:rsid w:val="005A40CF"/>
    <w:rsid w:val="005A4A0A"/>
    <w:rsid w:val="005A4A85"/>
    <w:rsid w:val="005A4A9C"/>
    <w:rsid w:val="005A4BAE"/>
    <w:rsid w:val="005A4E2B"/>
    <w:rsid w:val="005A4F39"/>
    <w:rsid w:val="005A574D"/>
    <w:rsid w:val="005A5B5C"/>
    <w:rsid w:val="005A6228"/>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5D40"/>
    <w:rsid w:val="005B5EFC"/>
    <w:rsid w:val="005B6412"/>
    <w:rsid w:val="005B6698"/>
    <w:rsid w:val="005B68A7"/>
    <w:rsid w:val="005B6AC3"/>
    <w:rsid w:val="005B7A58"/>
    <w:rsid w:val="005C055E"/>
    <w:rsid w:val="005C0FA1"/>
    <w:rsid w:val="005C132F"/>
    <w:rsid w:val="005C1615"/>
    <w:rsid w:val="005C1D98"/>
    <w:rsid w:val="005C1DA5"/>
    <w:rsid w:val="005C2559"/>
    <w:rsid w:val="005C2873"/>
    <w:rsid w:val="005C28AB"/>
    <w:rsid w:val="005C34FC"/>
    <w:rsid w:val="005C3B5C"/>
    <w:rsid w:val="005C3C7F"/>
    <w:rsid w:val="005C5143"/>
    <w:rsid w:val="005C51C5"/>
    <w:rsid w:val="005C5232"/>
    <w:rsid w:val="005C5639"/>
    <w:rsid w:val="005C5742"/>
    <w:rsid w:val="005C5999"/>
    <w:rsid w:val="005C6F74"/>
    <w:rsid w:val="005C7590"/>
    <w:rsid w:val="005C760E"/>
    <w:rsid w:val="005C7E9E"/>
    <w:rsid w:val="005D0A70"/>
    <w:rsid w:val="005D18C9"/>
    <w:rsid w:val="005D1B72"/>
    <w:rsid w:val="005D2032"/>
    <w:rsid w:val="005D21DF"/>
    <w:rsid w:val="005D23BD"/>
    <w:rsid w:val="005D2471"/>
    <w:rsid w:val="005D25A3"/>
    <w:rsid w:val="005D2779"/>
    <w:rsid w:val="005D2E2A"/>
    <w:rsid w:val="005D3242"/>
    <w:rsid w:val="005D3D37"/>
    <w:rsid w:val="005D610C"/>
    <w:rsid w:val="005D70A8"/>
    <w:rsid w:val="005D74E7"/>
    <w:rsid w:val="005D7AFA"/>
    <w:rsid w:val="005D7F7B"/>
    <w:rsid w:val="005E036E"/>
    <w:rsid w:val="005E175A"/>
    <w:rsid w:val="005E290F"/>
    <w:rsid w:val="005E32D8"/>
    <w:rsid w:val="005E3BCD"/>
    <w:rsid w:val="005E4901"/>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6D0"/>
    <w:rsid w:val="005F3986"/>
    <w:rsid w:val="005F41F8"/>
    <w:rsid w:val="005F4C57"/>
    <w:rsid w:val="005F570D"/>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BA0"/>
    <w:rsid w:val="00607C35"/>
    <w:rsid w:val="00607FB0"/>
    <w:rsid w:val="00611777"/>
    <w:rsid w:val="0061189F"/>
    <w:rsid w:val="00611E0A"/>
    <w:rsid w:val="0061219B"/>
    <w:rsid w:val="0061247D"/>
    <w:rsid w:val="0061264C"/>
    <w:rsid w:val="00612D05"/>
    <w:rsid w:val="00613DD5"/>
    <w:rsid w:val="00613FB6"/>
    <w:rsid w:val="006140C6"/>
    <w:rsid w:val="00614134"/>
    <w:rsid w:val="00614241"/>
    <w:rsid w:val="0061428D"/>
    <w:rsid w:val="006148AA"/>
    <w:rsid w:val="00614EFF"/>
    <w:rsid w:val="00615411"/>
    <w:rsid w:val="0061599E"/>
    <w:rsid w:val="00615AC7"/>
    <w:rsid w:val="006162E6"/>
    <w:rsid w:val="006165C9"/>
    <w:rsid w:val="006171A5"/>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567"/>
    <w:rsid w:val="0062581B"/>
    <w:rsid w:val="0062602F"/>
    <w:rsid w:val="006261F4"/>
    <w:rsid w:val="00627B7F"/>
    <w:rsid w:val="00631156"/>
    <w:rsid w:val="006315C3"/>
    <w:rsid w:val="0063164E"/>
    <w:rsid w:val="0063191D"/>
    <w:rsid w:val="00632042"/>
    <w:rsid w:val="0063263C"/>
    <w:rsid w:val="00632803"/>
    <w:rsid w:val="00633224"/>
    <w:rsid w:val="00633488"/>
    <w:rsid w:val="00633581"/>
    <w:rsid w:val="006339AF"/>
    <w:rsid w:val="00633C47"/>
    <w:rsid w:val="00633E7B"/>
    <w:rsid w:val="00634295"/>
    <w:rsid w:val="006348F7"/>
    <w:rsid w:val="00634C69"/>
    <w:rsid w:val="0063512D"/>
    <w:rsid w:val="00635828"/>
    <w:rsid w:val="006358FB"/>
    <w:rsid w:val="00635AE2"/>
    <w:rsid w:val="00635E1E"/>
    <w:rsid w:val="0063613D"/>
    <w:rsid w:val="0063636D"/>
    <w:rsid w:val="0063677C"/>
    <w:rsid w:val="00636972"/>
    <w:rsid w:val="00636B69"/>
    <w:rsid w:val="00636BC2"/>
    <w:rsid w:val="0064013E"/>
    <w:rsid w:val="006404D1"/>
    <w:rsid w:val="00640EF2"/>
    <w:rsid w:val="00640F43"/>
    <w:rsid w:val="006412CA"/>
    <w:rsid w:val="00641718"/>
    <w:rsid w:val="006420DA"/>
    <w:rsid w:val="00642A0A"/>
    <w:rsid w:val="00643369"/>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0BAD"/>
    <w:rsid w:val="0066137B"/>
    <w:rsid w:val="0066174E"/>
    <w:rsid w:val="00661BBB"/>
    <w:rsid w:val="00661E57"/>
    <w:rsid w:val="00661F8A"/>
    <w:rsid w:val="006626E8"/>
    <w:rsid w:val="006629E4"/>
    <w:rsid w:val="006632EA"/>
    <w:rsid w:val="00663783"/>
    <w:rsid w:val="006637C6"/>
    <w:rsid w:val="00663BF9"/>
    <w:rsid w:val="00663E47"/>
    <w:rsid w:val="006644A7"/>
    <w:rsid w:val="00664BDE"/>
    <w:rsid w:val="00664FD5"/>
    <w:rsid w:val="0066500D"/>
    <w:rsid w:val="0066565B"/>
    <w:rsid w:val="00665C44"/>
    <w:rsid w:val="00666284"/>
    <w:rsid w:val="006667F3"/>
    <w:rsid w:val="00667AEA"/>
    <w:rsid w:val="006704FA"/>
    <w:rsid w:val="00670687"/>
    <w:rsid w:val="00670DC5"/>
    <w:rsid w:val="00671284"/>
    <w:rsid w:val="0067161C"/>
    <w:rsid w:val="00671652"/>
    <w:rsid w:val="006717A8"/>
    <w:rsid w:val="00671E83"/>
    <w:rsid w:val="00671FAA"/>
    <w:rsid w:val="00672BE2"/>
    <w:rsid w:val="00673CBE"/>
    <w:rsid w:val="00674329"/>
    <w:rsid w:val="00675A01"/>
    <w:rsid w:val="00675DA5"/>
    <w:rsid w:val="006803C7"/>
    <w:rsid w:val="00680482"/>
    <w:rsid w:val="006808DC"/>
    <w:rsid w:val="006813C7"/>
    <w:rsid w:val="006816B6"/>
    <w:rsid w:val="006816E4"/>
    <w:rsid w:val="006820EB"/>
    <w:rsid w:val="00682128"/>
    <w:rsid w:val="0068220C"/>
    <w:rsid w:val="00682AB1"/>
    <w:rsid w:val="00682E9F"/>
    <w:rsid w:val="00683252"/>
    <w:rsid w:val="0068343A"/>
    <w:rsid w:val="006834A3"/>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F2"/>
    <w:rsid w:val="006931E1"/>
    <w:rsid w:val="00693B17"/>
    <w:rsid w:val="00694310"/>
    <w:rsid w:val="00694700"/>
    <w:rsid w:val="00694803"/>
    <w:rsid w:val="00694CE8"/>
    <w:rsid w:val="0069569E"/>
    <w:rsid w:val="006956C6"/>
    <w:rsid w:val="00695FBC"/>
    <w:rsid w:val="00696EE3"/>
    <w:rsid w:val="0069715D"/>
    <w:rsid w:val="00697392"/>
    <w:rsid w:val="006973E5"/>
    <w:rsid w:val="00697664"/>
    <w:rsid w:val="00697681"/>
    <w:rsid w:val="0069770C"/>
    <w:rsid w:val="006A08F2"/>
    <w:rsid w:val="006A151A"/>
    <w:rsid w:val="006A1D8F"/>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808"/>
    <w:rsid w:val="006B2CC7"/>
    <w:rsid w:val="006B2E65"/>
    <w:rsid w:val="006B32AD"/>
    <w:rsid w:val="006B3331"/>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B05"/>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916"/>
    <w:rsid w:val="006C5CCA"/>
    <w:rsid w:val="006C625F"/>
    <w:rsid w:val="006C6C3F"/>
    <w:rsid w:val="006C75AA"/>
    <w:rsid w:val="006C78A6"/>
    <w:rsid w:val="006C7AB4"/>
    <w:rsid w:val="006D006B"/>
    <w:rsid w:val="006D105C"/>
    <w:rsid w:val="006D1A2C"/>
    <w:rsid w:val="006D2798"/>
    <w:rsid w:val="006D30E7"/>
    <w:rsid w:val="006D3F19"/>
    <w:rsid w:val="006D48E7"/>
    <w:rsid w:val="006D4947"/>
    <w:rsid w:val="006D49F6"/>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B2"/>
    <w:rsid w:val="006E3DA8"/>
    <w:rsid w:val="006E5A5C"/>
    <w:rsid w:val="006E5DAA"/>
    <w:rsid w:val="006E6BC7"/>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378"/>
    <w:rsid w:val="006F33BD"/>
    <w:rsid w:val="006F3460"/>
    <w:rsid w:val="006F34FE"/>
    <w:rsid w:val="006F3615"/>
    <w:rsid w:val="006F39E1"/>
    <w:rsid w:val="006F3FA3"/>
    <w:rsid w:val="006F4855"/>
    <w:rsid w:val="006F48BA"/>
    <w:rsid w:val="006F4AF9"/>
    <w:rsid w:val="006F54EB"/>
    <w:rsid w:val="006F5CC1"/>
    <w:rsid w:val="006F67A5"/>
    <w:rsid w:val="006F6AF5"/>
    <w:rsid w:val="006F6C99"/>
    <w:rsid w:val="006F726F"/>
    <w:rsid w:val="006F73E1"/>
    <w:rsid w:val="006F762D"/>
    <w:rsid w:val="00700492"/>
    <w:rsid w:val="0070167E"/>
    <w:rsid w:val="00701E1B"/>
    <w:rsid w:val="00702901"/>
    <w:rsid w:val="00702EC7"/>
    <w:rsid w:val="00702ED0"/>
    <w:rsid w:val="00703C09"/>
    <w:rsid w:val="0070434A"/>
    <w:rsid w:val="007048C4"/>
    <w:rsid w:val="00704940"/>
    <w:rsid w:val="00704CC4"/>
    <w:rsid w:val="00705345"/>
    <w:rsid w:val="0070582D"/>
    <w:rsid w:val="00705A52"/>
    <w:rsid w:val="0070638D"/>
    <w:rsid w:val="00706DBF"/>
    <w:rsid w:val="00706FFD"/>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6D5"/>
    <w:rsid w:val="007159F2"/>
    <w:rsid w:val="007169AC"/>
    <w:rsid w:val="007169DD"/>
    <w:rsid w:val="00717679"/>
    <w:rsid w:val="00717B67"/>
    <w:rsid w:val="0072008B"/>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384"/>
    <w:rsid w:val="00735695"/>
    <w:rsid w:val="00735863"/>
    <w:rsid w:val="007360CB"/>
    <w:rsid w:val="0073653E"/>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1C21"/>
    <w:rsid w:val="007524AA"/>
    <w:rsid w:val="007527BC"/>
    <w:rsid w:val="00752F0B"/>
    <w:rsid w:val="00753744"/>
    <w:rsid w:val="00753A93"/>
    <w:rsid w:val="00754449"/>
    <w:rsid w:val="007553D9"/>
    <w:rsid w:val="00755663"/>
    <w:rsid w:val="00755964"/>
    <w:rsid w:val="00755DE1"/>
    <w:rsid w:val="00755FE1"/>
    <w:rsid w:val="00756386"/>
    <w:rsid w:val="00756555"/>
    <w:rsid w:val="00756603"/>
    <w:rsid w:val="007575C0"/>
    <w:rsid w:val="00757D2F"/>
    <w:rsid w:val="0076000E"/>
    <w:rsid w:val="00760C00"/>
    <w:rsid w:val="007610E9"/>
    <w:rsid w:val="0076132C"/>
    <w:rsid w:val="00761728"/>
    <w:rsid w:val="00761C6C"/>
    <w:rsid w:val="00762A58"/>
    <w:rsid w:val="00762B72"/>
    <w:rsid w:val="0076345E"/>
    <w:rsid w:val="0076346D"/>
    <w:rsid w:val="00763777"/>
    <w:rsid w:val="00763B0B"/>
    <w:rsid w:val="00763CCB"/>
    <w:rsid w:val="007642B4"/>
    <w:rsid w:val="00764669"/>
    <w:rsid w:val="00764C45"/>
    <w:rsid w:val="00765A07"/>
    <w:rsid w:val="00766277"/>
    <w:rsid w:val="0076656A"/>
    <w:rsid w:val="007666EE"/>
    <w:rsid w:val="00766701"/>
    <w:rsid w:val="00766911"/>
    <w:rsid w:val="00767793"/>
    <w:rsid w:val="007679D8"/>
    <w:rsid w:val="00770803"/>
    <w:rsid w:val="00770AD7"/>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8C8"/>
    <w:rsid w:val="007769EF"/>
    <w:rsid w:val="00776D4F"/>
    <w:rsid w:val="00776DDC"/>
    <w:rsid w:val="007770F9"/>
    <w:rsid w:val="00777179"/>
    <w:rsid w:val="00777945"/>
    <w:rsid w:val="00777D40"/>
    <w:rsid w:val="00777FF6"/>
    <w:rsid w:val="00780B5E"/>
    <w:rsid w:val="00780B8D"/>
    <w:rsid w:val="00780B8E"/>
    <w:rsid w:val="00780FE4"/>
    <w:rsid w:val="00781649"/>
    <w:rsid w:val="00781C92"/>
    <w:rsid w:val="007823D6"/>
    <w:rsid w:val="0078254E"/>
    <w:rsid w:val="00782628"/>
    <w:rsid w:val="007826AB"/>
    <w:rsid w:val="007827E2"/>
    <w:rsid w:val="007834E8"/>
    <w:rsid w:val="007836C6"/>
    <w:rsid w:val="007840E2"/>
    <w:rsid w:val="00784271"/>
    <w:rsid w:val="00784CE9"/>
    <w:rsid w:val="0078569F"/>
    <w:rsid w:val="00785803"/>
    <w:rsid w:val="00785EB4"/>
    <w:rsid w:val="0078609A"/>
    <w:rsid w:val="00786F85"/>
    <w:rsid w:val="0078731A"/>
    <w:rsid w:val="00787487"/>
    <w:rsid w:val="007906F1"/>
    <w:rsid w:val="00790796"/>
    <w:rsid w:val="00790E4C"/>
    <w:rsid w:val="00790EDA"/>
    <w:rsid w:val="00791223"/>
    <w:rsid w:val="00791349"/>
    <w:rsid w:val="0079175F"/>
    <w:rsid w:val="00791D85"/>
    <w:rsid w:val="00791DAF"/>
    <w:rsid w:val="007924CA"/>
    <w:rsid w:val="00792E5B"/>
    <w:rsid w:val="00792F3D"/>
    <w:rsid w:val="00794CBF"/>
    <w:rsid w:val="00795365"/>
    <w:rsid w:val="00795599"/>
    <w:rsid w:val="0079567E"/>
    <w:rsid w:val="00796048"/>
    <w:rsid w:val="007961D5"/>
    <w:rsid w:val="00796A6F"/>
    <w:rsid w:val="00796C5D"/>
    <w:rsid w:val="00797B06"/>
    <w:rsid w:val="00797B9C"/>
    <w:rsid w:val="007A0483"/>
    <w:rsid w:val="007A1065"/>
    <w:rsid w:val="007A1D86"/>
    <w:rsid w:val="007A28EE"/>
    <w:rsid w:val="007A2A97"/>
    <w:rsid w:val="007A2CDC"/>
    <w:rsid w:val="007A371B"/>
    <w:rsid w:val="007A3832"/>
    <w:rsid w:val="007A3A0F"/>
    <w:rsid w:val="007A3E60"/>
    <w:rsid w:val="007A407D"/>
    <w:rsid w:val="007A432F"/>
    <w:rsid w:val="007A464F"/>
    <w:rsid w:val="007A5D74"/>
    <w:rsid w:val="007A5E98"/>
    <w:rsid w:val="007A6196"/>
    <w:rsid w:val="007A63D5"/>
    <w:rsid w:val="007A689A"/>
    <w:rsid w:val="007A68EA"/>
    <w:rsid w:val="007A6B7D"/>
    <w:rsid w:val="007A6C20"/>
    <w:rsid w:val="007A7408"/>
    <w:rsid w:val="007A7629"/>
    <w:rsid w:val="007B0F30"/>
    <w:rsid w:val="007B1027"/>
    <w:rsid w:val="007B1691"/>
    <w:rsid w:val="007B174F"/>
    <w:rsid w:val="007B1863"/>
    <w:rsid w:val="007B18C5"/>
    <w:rsid w:val="007B1925"/>
    <w:rsid w:val="007B22E0"/>
    <w:rsid w:val="007B28CA"/>
    <w:rsid w:val="007B358D"/>
    <w:rsid w:val="007B3895"/>
    <w:rsid w:val="007B4C42"/>
    <w:rsid w:val="007B518E"/>
    <w:rsid w:val="007B5401"/>
    <w:rsid w:val="007B5FB4"/>
    <w:rsid w:val="007B5FF0"/>
    <w:rsid w:val="007B6B2B"/>
    <w:rsid w:val="007B7949"/>
    <w:rsid w:val="007B7A33"/>
    <w:rsid w:val="007B7D30"/>
    <w:rsid w:val="007C0FA9"/>
    <w:rsid w:val="007C2413"/>
    <w:rsid w:val="007C25AE"/>
    <w:rsid w:val="007C3152"/>
    <w:rsid w:val="007C333B"/>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D52"/>
    <w:rsid w:val="007D1FE0"/>
    <w:rsid w:val="007D20BB"/>
    <w:rsid w:val="007D261E"/>
    <w:rsid w:val="007D2F61"/>
    <w:rsid w:val="007D3004"/>
    <w:rsid w:val="007D337D"/>
    <w:rsid w:val="007D3D0E"/>
    <w:rsid w:val="007D3D33"/>
    <w:rsid w:val="007D41C2"/>
    <w:rsid w:val="007D4F02"/>
    <w:rsid w:val="007D5274"/>
    <w:rsid w:val="007D674C"/>
    <w:rsid w:val="007D69F3"/>
    <w:rsid w:val="007D6B7B"/>
    <w:rsid w:val="007D6CF1"/>
    <w:rsid w:val="007D7131"/>
    <w:rsid w:val="007D7BEC"/>
    <w:rsid w:val="007D7CE3"/>
    <w:rsid w:val="007E051A"/>
    <w:rsid w:val="007E0798"/>
    <w:rsid w:val="007E1B72"/>
    <w:rsid w:val="007E3EE3"/>
    <w:rsid w:val="007E48DD"/>
    <w:rsid w:val="007E5086"/>
    <w:rsid w:val="007E57DE"/>
    <w:rsid w:val="007E58F6"/>
    <w:rsid w:val="007E5902"/>
    <w:rsid w:val="007E6719"/>
    <w:rsid w:val="007E68ED"/>
    <w:rsid w:val="007E69ED"/>
    <w:rsid w:val="007E7B2D"/>
    <w:rsid w:val="007E7D5B"/>
    <w:rsid w:val="007F0221"/>
    <w:rsid w:val="007F034B"/>
    <w:rsid w:val="007F07B9"/>
    <w:rsid w:val="007F08D0"/>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7F7AE8"/>
    <w:rsid w:val="0080069C"/>
    <w:rsid w:val="008006FD"/>
    <w:rsid w:val="0080141F"/>
    <w:rsid w:val="0080148D"/>
    <w:rsid w:val="0080156B"/>
    <w:rsid w:val="00801A3A"/>
    <w:rsid w:val="008020DC"/>
    <w:rsid w:val="0080284C"/>
    <w:rsid w:val="00802BDB"/>
    <w:rsid w:val="008035C9"/>
    <w:rsid w:val="00804114"/>
    <w:rsid w:val="0080448C"/>
    <w:rsid w:val="00804634"/>
    <w:rsid w:val="008047E8"/>
    <w:rsid w:val="00805160"/>
    <w:rsid w:val="0080531E"/>
    <w:rsid w:val="00805C3D"/>
    <w:rsid w:val="00805DF1"/>
    <w:rsid w:val="00806F1D"/>
    <w:rsid w:val="008077ED"/>
    <w:rsid w:val="008078FB"/>
    <w:rsid w:val="00807B6F"/>
    <w:rsid w:val="00807E93"/>
    <w:rsid w:val="00810172"/>
    <w:rsid w:val="00810762"/>
    <w:rsid w:val="00810858"/>
    <w:rsid w:val="00810EFF"/>
    <w:rsid w:val="00811314"/>
    <w:rsid w:val="00811A39"/>
    <w:rsid w:val="00812386"/>
    <w:rsid w:val="0081291B"/>
    <w:rsid w:val="00812E26"/>
    <w:rsid w:val="00812F12"/>
    <w:rsid w:val="00813622"/>
    <w:rsid w:val="00813DCF"/>
    <w:rsid w:val="00813FAB"/>
    <w:rsid w:val="0081498C"/>
    <w:rsid w:val="00814AE1"/>
    <w:rsid w:val="00815875"/>
    <w:rsid w:val="008158EC"/>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CF9"/>
    <w:rsid w:val="00821D9C"/>
    <w:rsid w:val="00822310"/>
    <w:rsid w:val="00823375"/>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A52"/>
    <w:rsid w:val="00830BA1"/>
    <w:rsid w:val="00830D14"/>
    <w:rsid w:val="00830EB2"/>
    <w:rsid w:val="00831088"/>
    <w:rsid w:val="00831652"/>
    <w:rsid w:val="0083202E"/>
    <w:rsid w:val="008328D6"/>
    <w:rsid w:val="0083304F"/>
    <w:rsid w:val="008334C9"/>
    <w:rsid w:val="00834122"/>
    <w:rsid w:val="008343F9"/>
    <w:rsid w:val="008347F8"/>
    <w:rsid w:val="008352C5"/>
    <w:rsid w:val="008358A6"/>
    <w:rsid w:val="00835965"/>
    <w:rsid w:val="008359FB"/>
    <w:rsid w:val="00835C56"/>
    <w:rsid w:val="008360FC"/>
    <w:rsid w:val="008364A3"/>
    <w:rsid w:val="00836E81"/>
    <w:rsid w:val="0083735D"/>
    <w:rsid w:val="008377C1"/>
    <w:rsid w:val="00837C90"/>
    <w:rsid w:val="00837E6B"/>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35"/>
    <w:rsid w:val="00853064"/>
    <w:rsid w:val="00853084"/>
    <w:rsid w:val="00853142"/>
    <w:rsid w:val="008540A6"/>
    <w:rsid w:val="00854420"/>
    <w:rsid w:val="00854481"/>
    <w:rsid w:val="00854C68"/>
    <w:rsid w:val="00855819"/>
    <w:rsid w:val="0085637E"/>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871"/>
    <w:rsid w:val="00866E37"/>
    <w:rsid w:val="00866F9E"/>
    <w:rsid w:val="008672E2"/>
    <w:rsid w:val="0086793D"/>
    <w:rsid w:val="00867B1C"/>
    <w:rsid w:val="00867BF2"/>
    <w:rsid w:val="00870A06"/>
    <w:rsid w:val="0087114D"/>
    <w:rsid w:val="008713D6"/>
    <w:rsid w:val="00871643"/>
    <w:rsid w:val="008716AF"/>
    <w:rsid w:val="0087281D"/>
    <w:rsid w:val="00872828"/>
    <w:rsid w:val="008732D8"/>
    <w:rsid w:val="00873377"/>
    <w:rsid w:val="00873577"/>
    <w:rsid w:val="00873B36"/>
    <w:rsid w:val="0087409F"/>
    <w:rsid w:val="00874D58"/>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A4D"/>
    <w:rsid w:val="00883B21"/>
    <w:rsid w:val="00883E78"/>
    <w:rsid w:val="00883E9A"/>
    <w:rsid w:val="00883F8F"/>
    <w:rsid w:val="00884235"/>
    <w:rsid w:val="00884C90"/>
    <w:rsid w:val="00885285"/>
    <w:rsid w:val="00885985"/>
    <w:rsid w:val="00886699"/>
    <w:rsid w:val="00886722"/>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677"/>
    <w:rsid w:val="00896712"/>
    <w:rsid w:val="00896870"/>
    <w:rsid w:val="008969BD"/>
    <w:rsid w:val="0089732C"/>
    <w:rsid w:val="00897777"/>
    <w:rsid w:val="00897CAB"/>
    <w:rsid w:val="008A13BD"/>
    <w:rsid w:val="008A1596"/>
    <w:rsid w:val="008A15B4"/>
    <w:rsid w:val="008A1937"/>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0AC"/>
    <w:rsid w:val="008A720F"/>
    <w:rsid w:val="008A752B"/>
    <w:rsid w:val="008A7C72"/>
    <w:rsid w:val="008B04F2"/>
    <w:rsid w:val="008B0D0E"/>
    <w:rsid w:val="008B12BB"/>
    <w:rsid w:val="008B1411"/>
    <w:rsid w:val="008B17A2"/>
    <w:rsid w:val="008B25F2"/>
    <w:rsid w:val="008B2643"/>
    <w:rsid w:val="008B2903"/>
    <w:rsid w:val="008B2D0A"/>
    <w:rsid w:val="008B2FAE"/>
    <w:rsid w:val="008B3097"/>
    <w:rsid w:val="008B3317"/>
    <w:rsid w:val="008B3EAC"/>
    <w:rsid w:val="008B412F"/>
    <w:rsid w:val="008B414B"/>
    <w:rsid w:val="008B4570"/>
    <w:rsid w:val="008B4E0E"/>
    <w:rsid w:val="008B4FB9"/>
    <w:rsid w:val="008B5715"/>
    <w:rsid w:val="008B5A2D"/>
    <w:rsid w:val="008B5BC2"/>
    <w:rsid w:val="008B60BB"/>
    <w:rsid w:val="008B6732"/>
    <w:rsid w:val="008B68EC"/>
    <w:rsid w:val="008B6EDE"/>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C7B97"/>
    <w:rsid w:val="008C7FC9"/>
    <w:rsid w:val="008D007A"/>
    <w:rsid w:val="008D07DE"/>
    <w:rsid w:val="008D0831"/>
    <w:rsid w:val="008D0847"/>
    <w:rsid w:val="008D0B04"/>
    <w:rsid w:val="008D0E40"/>
    <w:rsid w:val="008D1E7F"/>
    <w:rsid w:val="008D2367"/>
    <w:rsid w:val="008D427A"/>
    <w:rsid w:val="008D42C0"/>
    <w:rsid w:val="008D4DD5"/>
    <w:rsid w:val="008D5657"/>
    <w:rsid w:val="008D5F2F"/>
    <w:rsid w:val="008D6752"/>
    <w:rsid w:val="008D69E7"/>
    <w:rsid w:val="008D6AC1"/>
    <w:rsid w:val="008D6FC1"/>
    <w:rsid w:val="008D784F"/>
    <w:rsid w:val="008E0140"/>
    <w:rsid w:val="008E0688"/>
    <w:rsid w:val="008E0BEF"/>
    <w:rsid w:val="008E12AD"/>
    <w:rsid w:val="008E1E75"/>
    <w:rsid w:val="008E266D"/>
    <w:rsid w:val="008E2F0C"/>
    <w:rsid w:val="008E3E23"/>
    <w:rsid w:val="008E48F7"/>
    <w:rsid w:val="008E5103"/>
    <w:rsid w:val="008E52DA"/>
    <w:rsid w:val="008E547B"/>
    <w:rsid w:val="008E5DF8"/>
    <w:rsid w:val="008E7AEF"/>
    <w:rsid w:val="008E7B47"/>
    <w:rsid w:val="008F0250"/>
    <w:rsid w:val="008F11F4"/>
    <w:rsid w:val="008F12A5"/>
    <w:rsid w:val="008F1952"/>
    <w:rsid w:val="008F1D47"/>
    <w:rsid w:val="008F1EF5"/>
    <w:rsid w:val="008F20FB"/>
    <w:rsid w:val="008F23B2"/>
    <w:rsid w:val="008F254D"/>
    <w:rsid w:val="008F310B"/>
    <w:rsid w:val="008F322B"/>
    <w:rsid w:val="008F34CB"/>
    <w:rsid w:val="008F3519"/>
    <w:rsid w:val="008F3AD3"/>
    <w:rsid w:val="008F3CA7"/>
    <w:rsid w:val="008F3CE9"/>
    <w:rsid w:val="008F443F"/>
    <w:rsid w:val="008F48FF"/>
    <w:rsid w:val="008F5480"/>
    <w:rsid w:val="008F5DE5"/>
    <w:rsid w:val="008F5E42"/>
    <w:rsid w:val="008F63B1"/>
    <w:rsid w:val="008F6973"/>
    <w:rsid w:val="008F6E6A"/>
    <w:rsid w:val="008F7117"/>
    <w:rsid w:val="008F7AA7"/>
    <w:rsid w:val="009000E9"/>
    <w:rsid w:val="00900628"/>
    <w:rsid w:val="00900947"/>
    <w:rsid w:val="00900EB8"/>
    <w:rsid w:val="00900FBA"/>
    <w:rsid w:val="00901192"/>
    <w:rsid w:val="00901F59"/>
    <w:rsid w:val="00902E5B"/>
    <w:rsid w:val="0090345A"/>
    <w:rsid w:val="00903FD9"/>
    <w:rsid w:val="00904CF5"/>
    <w:rsid w:val="00904F44"/>
    <w:rsid w:val="009050D7"/>
    <w:rsid w:val="00905259"/>
    <w:rsid w:val="0090556C"/>
    <w:rsid w:val="00905633"/>
    <w:rsid w:val="00905EAE"/>
    <w:rsid w:val="009060C4"/>
    <w:rsid w:val="00906C91"/>
    <w:rsid w:val="00906C95"/>
    <w:rsid w:val="00907656"/>
    <w:rsid w:val="00907B42"/>
    <w:rsid w:val="00907B91"/>
    <w:rsid w:val="00907E47"/>
    <w:rsid w:val="009107BA"/>
    <w:rsid w:val="009110BA"/>
    <w:rsid w:val="00911226"/>
    <w:rsid w:val="009115EF"/>
    <w:rsid w:val="009116DD"/>
    <w:rsid w:val="009123FB"/>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0E18"/>
    <w:rsid w:val="00921017"/>
    <w:rsid w:val="009219D2"/>
    <w:rsid w:val="00921A4E"/>
    <w:rsid w:val="00921E37"/>
    <w:rsid w:val="00922511"/>
    <w:rsid w:val="00922F07"/>
    <w:rsid w:val="0092314B"/>
    <w:rsid w:val="00923463"/>
    <w:rsid w:val="00924D6E"/>
    <w:rsid w:val="00925112"/>
    <w:rsid w:val="00925238"/>
    <w:rsid w:val="0092528F"/>
    <w:rsid w:val="009254A3"/>
    <w:rsid w:val="00925ACF"/>
    <w:rsid w:val="00925CFB"/>
    <w:rsid w:val="0092615D"/>
    <w:rsid w:val="009262E6"/>
    <w:rsid w:val="0092638C"/>
    <w:rsid w:val="00926546"/>
    <w:rsid w:val="009265A1"/>
    <w:rsid w:val="00927700"/>
    <w:rsid w:val="0093036E"/>
    <w:rsid w:val="00930E4D"/>
    <w:rsid w:val="00931224"/>
    <w:rsid w:val="00931308"/>
    <w:rsid w:val="00932D79"/>
    <w:rsid w:val="009333D3"/>
    <w:rsid w:val="009339A0"/>
    <w:rsid w:val="009339B6"/>
    <w:rsid w:val="00933B4C"/>
    <w:rsid w:val="00933DC4"/>
    <w:rsid w:val="0093431B"/>
    <w:rsid w:val="009346D6"/>
    <w:rsid w:val="00934743"/>
    <w:rsid w:val="00934818"/>
    <w:rsid w:val="0093487E"/>
    <w:rsid w:val="00934FFE"/>
    <w:rsid w:val="0093594F"/>
    <w:rsid w:val="00936405"/>
    <w:rsid w:val="00936B64"/>
    <w:rsid w:val="00936F76"/>
    <w:rsid w:val="009379C4"/>
    <w:rsid w:val="0094041A"/>
    <w:rsid w:val="009405B1"/>
    <w:rsid w:val="00940D32"/>
    <w:rsid w:val="0094190D"/>
    <w:rsid w:val="00941B51"/>
    <w:rsid w:val="00942354"/>
    <w:rsid w:val="009424B2"/>
    <w:rsid w:val="00942681"/>
    <w:rsid w:val="00942EBF"/>
    <w:rsid w:val="00943A7E"/>
    <w:rsid w:val="00943E42"/>
    <w:rsid w:val="00943E5D"/>
    <w:rsid w:val="00944728"/>
    <w:rsid w:val="009453E8"/>
    <w:rsid w:val="00945664"/>
    <w:rsid w:val="00945AD1"/>
    <w:rsid w:val="00945D62"/>
    <w:rsid w:val="00946ECB"/>
    <w:rsid w:val="00947069"/>
    <w:rsid w:val="00947268"/>
    <w:rsid w:val="0094750E"/>
    <w:rsid w:val="00947C94"/>
    <w:rsid w:val="00947E7B"/>
    <w:rsid w:val="009507C8"/>
    <w:rsid w:val="0095115E"/>
    <w:rsid w:val="0095118A"/>
    <w:rsid w:val="009515FA"/>
    <w:rsid w:val="00952468"/>
    <w:rsid w:val="009524DD"/>
    <w:rsid w:val="0095464B"/>
    <w:rsid w:val="00954767"/>
    <w:rsid w:val="0095487A"/>
    <w:rsid w:val="009548FB"/>
    <w:rsid w:val="0095536B"/>
    <w:rsid w:val="0095538B"/>
    <w:rsid w:val="009564BC"/>
    <w:rsid w:val="0095695D"/>
    <w:rsid w:val="00957AF7"/>
    <w:rsid w:val="00960575"/>
    <w:rsid w:val="00960ACA"/>
    <w:rsid w:val="00960C4F"/>
    <w:rsid w:val="009617CA"/>
    <w:rsid w:val="00961AB4"/>
    <w:rsid w:val="0096217C"/>
    <w:rsid w:val="00962441"/>
    <w:rsid w:val="0096293A"/>
    <w:rsid w:val="00962B07"/>
    <w:rsid w:val="00963277"/>
    <w:rsid w:val="00963F52"/>
    <w:rsid w:val="00964552"/>
    <w:rsid w:val="00964B53"/>
    <w:rsid w:val="00964C3F"/>
    <w:rsid w:val="00964C6C"/>
    <w:rsid w:val="00965176"/>
    <w:rsid w:val="00965240"/>
    <w:rsid w:val="00965847"/>
    <w:rsid w:val="00965A3E"/>
    <w:rsid w:val="00965C48"/>
    <w:rsid w:val="00966169"/>
    <w:rsid w:val="009667A0"/>
    <w:rsid w:val="00966D9D"/>
    <w:rsid w:val="00966E4A"/>
    <w:rsid w:val="00967041"/>
    <w:rsid w:val="00970918"/>
    <w:rsid w:val="0097099E"/>
    <w:rsid w:val="009711BA"/>
    <w:rsid w:val="0097144E"/>
    <w:rsid w:val="009714D1"/>
    <w:rsid w:val="00971761"/>
    <w:rsid w:val="00971F1B"/>
    <w:rsid w:val="00972116"/>
    <w:rsid w:val="0097216F"/>
    <w:rsid w:val="00972C3B"/>
    <w:rsid w:val="00973057"/>
    <w:rsid w:val="00973604"/>
    <w:rsid w:val="00974140"/>
    <w:rsid w:val="00974D50"/>
    <w:rsid w:val="009751AF"/>
    <w:rsid w:val="00975326"/>
    <w:rsid w:val="009757C3"/>
    <w:rsid w:val="00975DEA"/>
    <w:rsid w:val="009764EC"/>
    <w:rsid w:val="009768B8"/>
    <w:rsid w:val="00977CDF"/>
    <w:rsid w:val="00977E07"/>
    <w:rsid w:val="0098043F"/>
    <w:rsid w:val="00980880"/>
    <w:rsid w:val="00981038"/>
    <w:rsid w:val="0098106E"/>
    <w:rsid w:val="00981511"/>
    <w:rsid w:val="00981D1C"/>
    <w:rsid w:val="00981E1C"/>
    <w:rsid w:val="00982091"/>
    <w:rsid w:val="00982118"/>
    <w:rsid w:val="0098262F"/>
    <w:rsid w:val="00982B8F"/>
    <w:rsid w:val="00982C62"/>
    <w:rsid w:val="00982C91"/>
    <w:rsid w:val="00982F76"/>
    <w:rsid w:val="00982FA3"/>
    <w:rsid w:val="00983067"/>
    <w:rsid w:val="009840FD"/>
    <w:rsid w:val="00984701"/>
    <w:rsid w:val="00984847"/>
    <w:rsid w:val="00984B82"/>
    <w:rsid w:val="00984BEC"/>
    <w:rsid w:val="00985A38"/>
    <w:rsid w:val="00985C90"/>
    <w:rsid w:val="00985EB8"/>
    <w:rsid w:val="00985FB3"/>
    <w:rsid w:val="009863A2"/>
    <w:rsid w:val="00986566"/>
    <w:rsid w:val="00986859"/>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3D8C"/>
    <w:rsid w:val="0099413C"/>
    <w:rsid w:val="00994230"/>
    <w:rsid w:val="009944AA"/>
    <w:rsid w:val="0099479E"/>
    <w:rsid w:val="00994D02"/>
    <w:rsid w:val="00994DAF"/>
    <w:rsid w:val="009951D8"/>
    <w:rsid w:val="00995293"/>
    <w:rsid w:val="00995355"/>
    <w:rsid w:val="0099586F"/>
    <w:rsid w:val="0099719E"/>
    <w:rsid w:val="00997C18"/>
    <w:rsid w:val="009A0169"/>
    <w:rsid w:val="009A0BB7"/>
    <w:rsid w:val="009A1B56"/>
    <w:rsid w:val="009A25A2"/>
    <w:rsid w:val="009A29CA"/>
    <w:rsid w:val="009A2AE4"/>
    <w:rsid w:val="009A2D74"/>
    <w:rsid w:val="009A3409"/>
    <w:rsid w:val="009A3C93"/>
    <w:rsid w:val="009A3FD0"/>
    <w:rsid w:val="009A4875"/>
    <w:rsid w:val="009A51C7"/>
    <w:rsid w:val="009A54E5"/>
    <w:rsid w:val="009A59EC"/>
    <w:rsid w:val="009A5C56"/>
    <w:rsid w:val="009A5CA8"/>
    <w:rsid w:val="009A6ED0"/>
    <w:rsid w:val="009A706A"/>
    <w:rsid w:val="009A71AB"/>
    <w:rsid w:val="009A7745"/>
    <w:rsid w:val="009A7C3D"/>
    <w:rsid w:val="009A7E0E"/>
    <w:rsid w:val="009B0156"/>
    <w:rsid w:val="009B0295"/>
    <w:rsid w:val="009B054D"/>
    <w:rsid w:val="009B05BA"/>
    <w:rsid w:val="009B14E2"/>
    <w:rsid w:val="009B19DA"/>
    <w:rsid w:val="009B1B0E"/>
    <w:rsid w:val="009B2596"/>
    <w:rsid w:val="009B42B6"/>
    <w:rsid w:val="009B42CC"/>
    <w:rsid w:val="009B43D6"/>
    <w:rsid w:val="009B5081"/>
    <w:rsid w:val="009B5704"/>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84F"/>
    <w:rsid w:val="009C6968"/>
    <w:rsid w:val="009C6A88"/>
    <w:rsid w:val="009C7391"/>
    <w:rsid w:val="009C765D"/>
    <w:rsid w:val="009C7ADA"/>
    <w:rsid w:val="009C7DFA"/>
    <w:rsid w:val="009D000A"/>
    <w:rsid w:val="009D123C"/>
    <w:rsid w:val="009D1A86"/>
    <w:rsid w:val="009D1E12"/>
    <w:rsid w:val="009D2DA9"/>
    <w:rsid w:val="009D2E93"/>
    <w:rsid w:val="009D2EA9"/>
    <w:rsid w:val="009D3038"/>
    <w:rsid w:val="009D3190"/>
    <w:rsid w:val="009D34C0"/>
    <w:rsid w:val="009D35FB"/>
    <w:rsid w:val="009D4BBE"/>
    <w:rsid w:val="009D4E16"/>
    <w:rsid w:val="009D5893"/>
    <w:rsid w:val="009D591D"/>
    <w:rsid w:val="009D6612"/>
    <w:rsid w:val="009D6620"/>
    <w:rsid w:val="009D683E"/>
    <w:rsid w:val="009D6C54"/>
    <w:rsid w:val="009D72B0"/>
    <w:rsid w:val="009D77CE"/>
    <w:rsid w:val="009D7BA9"/>
    <w:rsid w:val="009D7DE3"/>
    <w:rsid w:val="009D7F48"/>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3E6A"/>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9F7BC8"/>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5898"/>
    <w:rsid w:val="00A05BB2"/>
    <w:rsid w:val="00A06446"/>
    <w:rsid w:val="00A06697"/>
    <w:rsid w:val="00A06C40"/>
    <w:rsid w:val="00A06FAC"/>
    <w:rsid w:val="00A07E14"/>
    <w:rsid w:val="00A10503"/>
    <w:rsid w:val="00A10586"/>
    <w:rsid w:val="00A10A48"/>
    <w:rsid w:val="00A10EBB"/>
    <w:rsid w:val="00A110DA"/>
    <w:rsid w:val="00A1132B"/>
    <w:rsid w:val="00A11930"/>
    <w:rsid w:val="00A11B54"/>
    <w:rsid w:val="00A11BEC"/>
    <w:rsid w:val="00A11CDC"/>
    <w:rsid w:val="00A121EF"/>
    <w:rsid w:val="00A1238C"/>
    <w:rsid w:val="00A124CB"/>
    <w:rsid w:val="00A1263D"/>
    <w:rsid w:val="00A12AF2"/>
    <w:rsid w:val="00A12D8A"/>
    <w:rsid w:val="00A12E6C"/>
    <w:rsid w:val="00A136D0"/>
    <w:rsid w:val="00A13D1A"/>
    <w:rsid w:val="00A14658"/>
    <w:rsid w:val="00A14DC2"/>
    <w:rsid w:val="00A14DD6"/>
    <w:rsid w:val="00A15D5E"/>
    <w:rsid w:val="00A161F8"/>
    <w:rsid w:val="00A165CB"/>
    <w:rsid w:val="00A169FA"/>
    <w:rsid w:val="00A1766A"/>
    <w:rsid w:val="00A1796C"/>
    <w:rsid w:val="00A1798A"/>
    <w:rsid w:val="00A200F4"/>
    <w:rsid w:val="00A206C9"/>
    <w:rsid w:val="00A20C27"/>
    <w:rsid w:val="00A20E7D"/>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4FE0"/>
    <w:rsid w:val="00A35583"/>
    <w:rsid w:val="00A363EF"/>
    <w:rsid w:val="00A36A9C"/>
    <w:rsid w:val="00A36D12"/>
    <w:rsid w:val="00A36DFE"/>
    <w:rsid w:val="00A370FD"/>
    <w:rsid w:val="00A37112"/>
    <w:rsid w:val="00A3798C"/>
    <w:rsid w:val="00A37DD9"/>
    <w:rsid w:val="00A40705"/>
    <w:rsid w:val="00A40833"/>
    <w:rsid w:val="00A40A9B"/>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6456"/>
    <w:rsid w:val="00A47212"/>
    <w:rsid w:val="00A474EA"/>
    <w:rsid w:val="00A501B2"/>
    <w:rsid w:val="00A5034A"/>
    <w:rsid w:val="00A50FFA"/>
    <w:rsid w:val="00A51128"/>
    <w:rsid w:val="00A52400"/>
    <w:rsid w:val="00A539D1"/>
    <w:rsid w:val="00A54DAE"/>
    <w:rsid w:val="00A56D3B"/>
    <w:rsid w:val="00A57450"/>
    <w:rsid w:val="00A57479"/>
    <w:rsid w:val="00A57C08"/>
    <w:rsid w:val="00A600D9"/>
    <w:rsid w:val="00A604CD"/>
    <w:rsid w:val="00A60E82"/>
    <w:rsid w:val="00A637A0"/>
    <w:rsid w:val="00A63ECD"/>
    <w:rsid w:val="00A64093"/>
    <w:rsid w:val="00A640EB"/>
    <w:rsid w:val="00A6412F"/>
    <w:rsid w:val="00A64815"/>
    <w:rsid w:val="00A65043"/>
    <w:rsid w:val="00A66C2E"/>
    <w:rsid w:val="00A66DF9"/>
    <w:rsid w:val="00A704E4"/>
    <w:rsid w:val="00A706E0"/>
    <w:rsid w:val="00A706FC"/>
    <w:rsid w:val="00A70889"/>
    <w:rsid w:val="00A70B42"/>
    <w:rsid w:val="00A70BD2"/>
    <w:rsid w:val="00A7136A"/>
    <w:rsid w:val="00A71944"/>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18A"/>
    <w:rsid w:val="00A81885"/>
    <w:rsid w:val="00A81C72"/>
    <w:rsid w:val="00A81CBC"/>
    <w:rsid w:val="00A81F3B"/>
    <w:rsid w:val="00A82506"/>
    <w:rsid w:val="00A82696"/>
    <w:rsid w:val="00A837CE"/>
    <w:rsid w:val="00A83A37"/>
    <w:rsid w:val="00A83DB5"/>
    <w:rsid w:val="00A83FBA"/>
    <w:rsid w:val="00A84636"/>
    <w:rsid w:val="00A84FE1"/>
    <w:rsid w:val="00A85080"/>
    <w:rsid w:val="00A86406"/>
    <w:rsid w:val="00A86853"/>
    <w:rsid w:val="00A86A14"/>
    <w:rsid w:val="00A86AFF"/>
    <w:rsid w:val="00A86B75"/>
    <w:rsid w:val="00A86E75"/>
    <w:rsid w:val="00A86F33"/>
    <w:rsid w:val="00A9065F"/>
    <w:rsid w:val="00A90B0E"/>
    <w:rsid w:val="00A90E21"/>
    <w:rsid w:val="00A91AA1"/>
    <w:rsid w:val="00A91C8C"/>
    <w:rsid w:val="00A91F0D"/>
    <w:rsid w:val="00A9235A"/>
    <w:rsid w:val="00A925E9"/>
    <w:rsid w:val="00A92D3A"/>
    <w:rsid w:val="00A92FF7"/>
    <w:rsid w:val="00A93069"/>
    <w:rsid w:val="00A9468F"/>
    <w:rsid w:val="00A9498D"/>
    <w:rsid w:val="00A95335"/>
    <w:rsid w:val="00A9566B"/>
    <w:rsid w:val="00A9657F"/>
    <w:rsid w:val="00A96937"/>
    <w:rsid w:val="00A973B6"/>
    <w:rsid w:val="00A9797D"/>
    <w:rsid w:val="00AA015F"/>
    <w:rsid w:val="00AA0280"/>
    <w:rsid w:val="00AA0676"/>
    <w:rsid w:val="00AA0C3A"/>
    <w:rsid w:val="00AA0C5B"/>
    <w:rsid w:val="00AA0F33"/>
    <w:rsid w:val="00AA1167"/>
    <w:rsid w:val="00AA1723"/>
    <w:rsid w:val="00AA190D"/>
    <w:rsid w:val="00AA1E9B"/>
    <w:rsid w:val="00AA1FDD"/>
    <w:rsid w:val="00AA22C3"/>
    <w:rsid w:val="00AA230D"/>
    <w:rsid w:val="00AA2D08"/>
    <w:rsid w:val="00AA2E3A"/>
    <w:rsid w:val="00AA3BDD"/>
    <w:rsid w:val="00AA3DEB"/>
    <w:rsid w:val="00AA40AD"/>
    <w:rsid w:val="00AA4941"/>
    <w:rsid w:val="00AA49E9"/>
    <w:rsid w:val="00AA4F49"/>
    <w:rsid w:val="00AA5475"/>
    <w:rsid w:val="00AA5876"/>
    <w:rsid w:val="00AA6599"/>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077"/>
    <w:rsid w:val="00AC154B"/>
    <w:rsid w:val="00AC1B72"/>
    <w:rsid w:val="00AC26FE"/>
    <w:rsid w:val="00AC350D"/>
    <w:rsid w:val="00AC3568"/>
    <w:rsid w:val="00AC3CF2"/>
    <w:rsid w:val="00AC4282"/>
    <w:rsid w:val="00AC47EC"/>
    <w:rsid w:val="00AC4E5D"/>
    <w:rsid w:val="00AC5470"/>
    <w:rsid w:val="00AC6C53"/>
    <w:rsid w:val="00AC6E85"/>
    <w:rsid w:val="00AC6FC2"/>
    <w:rsid w:val="00AC7284"/>
    <w:rsid w:val="00AC7CE6"/>
    <w:rsid w:val="00AD0828"/>
    <w:rsid w:val="00AD0B13"/>
    <w:rsid w:val="00AD0E69"/>
    <w:rsid w:val="00AD103D"/>
    <w:rsid w:val="00AD159C"/>
    <w:rsid w:val="00AD17FA"/>
    <w:rsid w:val="00AD19DB"/>
    <w:rsid w:val="00AD19EC"/>
    <w:rsid w:val="00AD2265"/>
    <w:rsid w:val="00AD2717"/>
    <w:rsid w:val="00AD337E"/>
    <w:rsid w:val="00AD3644"/>
    <w:rsid w:val="00AD3C99"/>
    <w:rsid w:val="00AD3DC4"/>
    <w:rsid w:val="00AD4A46"/>
    <w:rsid w:val="00AD4FF4"/>
    <w:rsid w:val="00AD531D"/>
    <w:rsid w:val="00AD570A"/>
    <w:rsid w:val="00AD600C"/>
    <w:rsid w:val="00AD63D6"/>
    <w:rsid w:val="00AD6796"/>
    <w:rsid w:val="00AD6CD5"/>
    <w:rsid w:val="00AD733B"/>
    <w:rsid w:val="00AD7CA7"/>
    <w:rsid w:val="00AE0040"/>
    <w:rsid w:val="00AE184D"/>
    <w:rsid w:val="00AE1C03"/>
    <w:rsid w:val="00AE23E3"/>
    <w:rsid w:val="00AE2F65"/>
    <w:rsid w:val="00AE317E"/>
    <w:rsid w:val="00AE35A5"/>
    <w:rsid w:val="00AE3C38"/>
    <w:rsid w:val="00AE4CFE"/>
    <w:rsid w:val="00AE4E2A"/>
    <w:rsid w:val="00AE5CF9"/>
    <w:rsid w:val="00AE5DB6"/>
    <w:rsid w:val="00AE6C3C"/>
    <w:rsid w:val="00AE702E"/>
    <w:rsid w:val="00AE7349"/>
    <w:rsid w:val="00AE73E0"/>
    <w:rsid w:val="00AF0338"/>
    <w:rsid w:val="00AF03C0"/>
    <w:rsid w:val="00AF05A3"/>
    <w:rsid w:val="00AF1587"/>
    <w:rsid w:val="00AF166F"/>
    <w:rsid w:val="00AF1C03"/>
    <w:rsid w:val="00AF3936"/>
    <w:rsid w:val="00AF39AF"/>
    <w:rsid w:val="00AF3E3B"/>
    <w:rsid w:val="00AF3E5A"/>
    <w:rsid w:val="00AF46FE"/>
    <w:rsid w:val="00AF486F"/>
    <w:rsid w:val="00AF548B"/>
    <w:rsid w:val="00AF5536"/>
    <w:rsid w:val="00AF55E0"/>
    <w:rsid w:val="00AF5666"/>
    <w:rsid w:val="00AF57E5"/>
    <w:rsid w:val="00AF5870"/>
    <w:rsid w:val="00AF5AAF"/>
    <w:rsid w:val="00AF5B87"/>
    <w:rsid w:val="00AF5CB2"/>
    <w:rsid w:val="00AF621D"/>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22D"/>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588"/>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B4F"/>
    <w:rsid w:val="00B206AB"/>
    <w:rsid w:val="00B20F56"/>
    <w:rsid w:val="00B20FD1"/>
    <w:rsid w:val="00B21733"/>
    <w:rsid w:val="00B21736"/>
    <w:rsid w:val="00B218B1"/>
    <w:rsid w:val="00B21A33"/>
    <w:rsid w:val="00B224AA"/>
    <w:rsid w:val="00B22998"/>
    <w:rsid w:val="00B229FE"/>
    <w:rsid w:val="00B2302B"/>
    <w:rsid w:val="00B231DD"/>
    <w:rsid w:val="00B23B31"/>
    <w:rsid w:val="00B241B7"/>
    <w:rsid w:val="00B24363"/>
    <w:rsid w:val="00B2456E"/>
    <w:rsid w:val="00B2492D"/>
    <w:rsid w:val="00B24979"/>
    <w:rsid w:val="00B250A5"/>
    <w:rsid w:val="00B25651"/>
    <w:rsid w:val="00B25BF6"/>
    <w:rsid w:val="00B25F2A"/>
    <w:rsid w:val="00B26626"/>
    <w:rsid w:val="00B26937"/>
    <w:rsid w:val="00B30243"/>
    <w:rsid w:val="00B30421"/>
    <w:rsid w:val="00B30A89"/>
    <w:rsid w:val="00B30DC8"/>
    <w:rsid w:val="00B315BB"/>
    <w:rsid w:val="00B31977"/>
    <w:rsid w:val="00B3235A"/>
    <w:rsid w:val="00B32D8E"/>
    <w:rsid w:val="00B32F78"/>
    <w:rsid w:val="00B333FE"/>
    <w:rsid w:val="00B3382B"/>
    <w:rsid w:val="00B33AE4"/>
    <w:rsid w:val="00B343D6"/>
    <w:rsid w:val="00B349E3"/>
    <w:rsid w:val="00B35094"/>
    <w:rsid w:val="00B350F0"/>
    <w:rsid w:val="00B357AC"/>
    <w:rsid w:val="00B35992"/>
    <w:rsid w:val="00B35E4B"/>
    <w:rsid w:val="00B35FCC"/>
    <w:rsid w:val="00B36518"/>
    <w:rsid w:val="00B37754"/>
    <w:rsid w:val="00B378CC"/>
    <w:rsid w:val="00B412A9"/>
    <w:rsid w:val="00B41615"/>
    <w:rsid w:val="00B41FD8"/>
    <w:rsid w:val="00B420DF"/>
    <w:rsid w:val="00B428E2"/>
    <w:rsid w:val="00B42A2C"/>
    <w:rsid w:val="00B42A5C"/>
    <w:rsid w:val="00B42A98"/>
    <w:rsid w:val="00B42B14"/>
    <w:rsid w:val="00B42C64"/>
    <w:rsid w:val="00B448EF"/>
    <w:rsid w:val="00B45BFF"/>
    <w:rsid w:val="00B47193"/>
    <w:rsid w:val="00B47493"/>
    <w:rsid w:val="00B474C8"/>
    <w:rsid w:val="00B474DF"/>
    <w:rsid w:val="00B47915"/>
    <w:rsid w:val="00B47A1B"/>
    <w:rsid w:val="00B50526"/>
    <w:rsid w:val="00B50DEB"/>
    <w:rsid w:val="00B50E18"/>
    <w:rsid w:val="00B513A9"/>
    <w:rsid w:val="00B51568"/>
    <w:rsid w:val="00B51610"/>
    <w:rsid w:val="00B5167B"/>
    <w:rsid w:val="00B518E2"/>
    <w:rsid w:val="00B520E3"/>
    <w:rsid w:val="00B52336"/>
    <w:rsid w:val="00B5314C"/>
    <w:rsid w:val="00B5388C"/>
    <w:rsid w:val="00B538A0"/>
    <w:rsid w:val="00B53F68"/>
    <w:rsid w:val="00B54BBF"/>
    <w:rsid w:val="00B55CED"/>
    <w:rsid w:val="00B55D57"/>
    <w:rsid w:val="00B55F80"/>
    <w:rsid w:val="00B56480"/>
    <w:rsid w:val="00B565D6"/>
    <w:rsid w:val="00B57045"/>
    <w:rsid w:val="00B576A4"/>
    <w:rsid w:val="00B57998"/>
    <w:rsid w:val="00B57CD0"/>
    <w:rsid w:val="00B57DA9"/>
    <w:rsid w:val="00B60177"/>
    <w:rsid w:val="00B604F8"/>
    <w:rsid w:val="00B60639"/>
    <w:rsid w:val="00B606EB"/>
    <w:rsid w:val="00B61761"/>
    <w:rsid w:val="00B6308E"/>
    <w:rsid w:val="00B63092"/>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735E"/>
    <w:rsid w:val="00B874D1"/>
    <w:rsid w:val="00B8756E"/>
    <w:rsid w:val="00B87A7D"/>
    <w:rsid w:val="00B87DF9"/>
    <w:rsid w:val="00B91951"/>
    <w:rsid w:val="00B91A58"/>
    <w:rsid w:val="00B91CE0"/>
    <w:rsid w:val="00B91EAD"/>
    <w:rsid w:val="00B920B9"/>
    <w:rsid w:val="00B923F4"/>
    <w:rsid w:val="00B930D2"/>
    <w:rsid w:val="00B937CD"/>
    <w:rsid w:val="00B938BC"/>
    <w:rsid w:val="00B93997"/>
    <w:rsid w:val="00B93B68"/>
    <w:rsid w:val="00B93C98"/>
    <w:rsid w:val="00B9447E"/>
    <w:rsid w:val="00B9476A"/>
    <w:rsid w:val="00B95459"/>
    <w:rsid w:val="00B97601"/>
    <w:rsid w:val="00B976BB"/>
    <w:rsid w:val="00BA01A7"/>
    <w:rsid w:val="00BA0224"/>
    <w:rsid w:val="00BA05C8"/>
    <w:rsid w:val="00BA09AA"/>
    <w:rsid w:val="00BA0AD5"/>
    <w:rsid w:val="00BA0CA0"/>
    <w:rsid w:val="00BA0E3C"/>
    <w:rsid w:val="00BA0F71"/>
    <w:rsid w:val="00BA1F74"/>
    <w:rsid w:val="00BA1FE0"/>
    <w:rsid w:val="00BA1FE7"/>
    <w:rsid w:val="00BA25D3"/>
    <w:rsid w:val="00BA2B1D"/>
    <w:rsid w:val="00BA2D70"/>
    <w:rsid w:val="00BA3197"/>
    <w:rsid w:val="00BA386F"/>
    <w:rsid w:val="00BA3CA6"/>
    <w:rsid w:val="00BA3D14"/>
    <w:rsid w:val="00BA422A"/>
    <w:rsid w:val="00BA435A"/>
    <w:rsid w:val="00BA54BA"/>
    <w:rsid w:val="00BA5603"/>
    <w:rsid w:val="00BA56D9"/>
    <w:rsid w:val="00BA5AFB"/>
    <w:rsid w:val="00BA6194"/>
    <w:rsid w:val="00BA6CE3"/>
    <w:rsid w:val="00BA7A2F"/>
    <w:rsid w:val="00BA7EEE"/>
    <w:rsid w:val="00BB117C"/>
    <w:rsid w:val="00BB2008"/>
    <w:rsid w:val="00BB297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3E1"/>
    <w:rsid w:val="00BC0A3B"/>
    <w:rsid w:val="00BC1527"/>
    <w:rsid w:val="00BC2306"/>
    <w:rsid w:val="00BC28C4"/>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15E1"/>
    <w:rsid w:val="00BD2668"/>
    <w:rsid w:val="00BD3924"/>
    <w:rsid w:val="00BD3AFD"/>
    <w:rsid w:val="00BD3C33"/>
    <w:rsid w:val="00BD450F"/>
    <w:rsid w:val="00BD4512"/>
    <w:rsid w:val="00BD4571"/>
    <w:rsid w:val="00BD52AA"/>
    <w:rsid w:val="00BD653F"/>
    <w:rsid w:val="00BD76E8"/>
    <w:rsid w:val="00BD7BD2"/>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2501"/>
    <w:rsid w:val="00BF2FC0"/>
    <w:rsid w:val="00BF40EE"/>
    <w:rsid w:val="00BF4D3D"/>
    <w:rsid w:val="00BF569C"/>
    <w:rsid w:val="00BF5B8C"/>
    <w:rsid w:val="00BF66B7"/>
    <w:rsid w:val="00BF6A68"/>
    <w:rsid w:val="00BF7152"/>
    <w:rsid w:val="00BF7305"/>
    <w:rsid w:val="00BF73F0"/>
    <w:rsid w:val="00BF75B1"/>
    <w:rsid w:val="00BF75C9"/>
    <w:rsid w:val="00BF7BD3"/>
    <w:rsid w:val="00C00352"/>
    <w:rsid w:val="00C007CE"/>
    <w:rsid w:val="00C00A22"/>
    <w:rsid w:val="00C00F18"/>
    <w:rsid w:val="00C0112E"/>
    <w:rsid w:val="00C01D39"/>
    <w:rsid w:val="00C0200C"/>
    <w:rsid w:val="00C020A8"/>
    <w:rsid w:val="00C02255"/>
    <w:rsid w:val="00C02DC2"/>
    <w:rsid w:val="00C02E31"/>
    <w:rsid w:val="00C034A4"/>
    <w:rsid w:val="00C03DD0"/>
    <w:rsid w:val="00C042BC"/>
    <w:rsid w:val="00C04445"/>
    <w:rsid w:val="00C04705"/>
    <w:rsid w:val="00C04A7F"/>
    <w:rsid w:val="00C04E2B"/>
    <w:rsid w:val="00C051AA"/>
    <w:rsid w:val="00C060A0"/>
    <w:rsid w:val="00C07187"/>
    <w:rsid w:val="00C07222"/>
    <w:rsid w:val="00C075C9"/>
    <w:rsid w:val="00C07DB2"/>
    <w:rsid w:val="00C07FAD"/>
    <w:rsid w:val="00C106C4"/>
    <w:rsid w:val="00C111EA"/>
    <w:rsid w:val="00C119AD"/>
    <w:rsid w:val="00C1228D"/>
    <w:rsid w:val="00C127B5"/>
    <w:rsid w:val="00C13FED"/>
    <w:rsid w:val="00C14E7D"/>
    <w:rsid w:val="00C14EA2"/>
    <w:rsid w:val="00C1533A"/>
    <w:rsid w:val="00C15722"/>
    <w:rsid w:val="00C16103"/>
    <w:rsid w:val="00C16698"/>
    <w:rsid w:val="00C16897"/>
    <w:rsid w:val="00C16AB4"/>
    <w:rsid w:val="00C16C4A"/>
    <w:rsid w:val="00C17E76"/>
    <w:rsid w:val="00C17F67"/>
    <w:rsid w:val="00C200C9"/>
    <w:rsid w:val="00C20DE8"/>
    <w:rsid w:val="00C21D8E"/>
    <w:rsid w:val="00C22525"/>
    <w:rsid w:val="00C239E8"/>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84A"/>
    <w:rsid w:val="00C318F7"/>
    <w:rsid w:val="00C319D2"/>
    <w:rsid w:val="00C31F85"/>
    <w:rsid w:val="00C32534"/>
    <w:rsid w:val="00C326EE"/>
    <w:rsid w:val="00C32951"/>
    <w:rsid w:val="00C32C02"/>
    <w:rsid w:val="00C33235"/>
    <w:rsid w:val="00C33677"/>
    <w:rsid w:val="00C34137"/>
    <w:rsid w:val="00C3476B"/>
    <w:rsid w:val="00C347A2"/>
    <w:rsid w:val="00C349F0"/>
    <w:rsid w:val="00C3504B"/>
    <w:rsid w:val="00C35240"/>
    <w:rsid w:val="00C3580D"/>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4F8E"/>
    <w:rsid w:val="00C457C1"/>
    <w:rsid w:val="00C46625"/>
    <w:rsid w:val="00C46870"/>
    <w:rsid w:val="00C46E9A"/>
    <w:rsid w:val="00C4753C"/>
    <w:rsid w:val="00C47545"/>
    <w:rsid w:val="00C47593"/>
    <w:rsid w:val="00C478EC"/>
    <w:rsid w:val="00C5044B"/>
    <w:rsid w:val="00C506BD"/>
    <w:rsid w:val="00C50C8A"/>
    <w:rsid w:val="00C50E55"/>
    <w:rsid w:val="00C51426"/>
    <w:rsid w:val="00C51622"/>
    <w:rsid w:val="00C51FB3"/>
    <w:rsid w:val="00C5223C"/>
    <w:rsid w:val="00C5254D"/>
    <w:rsid w:val="00C52A35"/>
    <w:rsid w:val="00C52E85"/>
    <w:rsid w:val="00C53213"/>
    <w:rsid w:val="00C53917"/>
    <w:rsid w:val="00C53D3A"/>
    <w:rsid w:val="00C540E7"/>
    <w:rsid w:val="00C541DE"/>
    <w:rsid w:val="00C54458"/>
    <w:rsid w:val="00C54B15"/>
    <w:rsid w:val="00C54C11"/>
    <w:rsid w:val="00C54C67"/>
    <w:rsid w:val="00C54E65"/>
    <w:rsid w:val="00C56324"/>
    <w:rsid w:val="00C5653B"/>
    <w:rsid w:val="00C565A3"/>
    <w:rsid w:val="00C577F7"/>
    <w:rsid w:val="00C60667"/>
    <w:rsid w:val="00C61AB9"/>
    <w:rsid w:val="00C61F84"/>
    <w:rsid w:val="00C62FF7"/>
    <w:rsid w:val="00C63135"/>
    <w:rsid w:val="00C635EC"/>
    <w:rsid w:val="00C637DC"/>
    <w:rsid w:val="00C63EE8"/>
    <w:rsid w:val="00C63F0C"/>
    <w:rsid w:val="00C64112"/>
    <w:rsid w:val="00C6432E"/>
    <w:rsid w:val="00C64D7A"/>
    <w:rsid w:val="00C65718"/>
    <w:rsid w:val="00C65B95"/>
    <w:rsid w:val="00C65BD5"/>
    <w:rsid w:val="00C65C81"/>
    <w:rsid w:val="00C66772"/>
    <w:rsid w:val="00C66D2B"/>
    <w:rsid w:val="00C66FD8"/>
    <w:rsid w:val="00C6752F"/>
    <w:rsid w:val="00C67580"/>
    <w:rsid w:val="00C6781C"/>
    <w:rsid w:val="00C67EA1"/>
    <w:rsid w:val="00C70AEE"/>
    <w:rsid w:val="00C71000"/>
    <w:rsid w:val="00C71D15"/>
    <w:rsid w:val="00C7234D"/>
    <w:rsid w:val="00C7244E"/>
    <w:rsid w:val="00C726C9"/>
    <w:rsid w:val="00C72801"/>
    <w:rsid w:val="00C72C0A"/>
    <w:rsid w:val="00C734F7"/>
    <w:rsid w:val="00C73C8A"/>
    <w:rsid w:val="00C73E67"/>
    <w:rsid w:val="00C73FAD"/>
    <w:rsid w:val="00C74AE1"/>
    <w:rsid w:val="00C757B8"/>
    <w:rsid w:val="00C765E8"/>
    <w:rsid w:val="00C76906"/>
    <w:rsid w:val="00C76B7C"/>
    <w:rsid w:val="00C76CC7"/>
    <w:rsid w:val="00C76F81"/>
    <w:rsid w:val="00C776A4"/>
    <w:rsid w:val="00C800DD"/>
    <w:rsid w:val="00C80920"/>
    <w:rsid w:val="00C80B03"/>
    <w:rsid w:val="00C80F40"/>
    <w:rsid w:val="00C81003"/>
    <w:rsid w:val="00C815DB"/>
    <w:rsid w:val="00C8243F"/>
    <w:rsid w:val="00C8289B"/>
    <w:rsid w:val="00C82C4B"/>
    <w:rsid w:val="00C82D54"/>
    <w:rsid w:val="00C82F3B"/>
    <w:rsid w:val="00C837C4"/>
    <w:rsid w:val="00C83829"/>
    <w:rsid w:val="00C83EDD"/>
    <w:rsid w:val="00C84194"/>
    <w:rsid w:val="00C84505"/>
    <w:rsid w:val="00C84887"/>
    <w:rsid w:val="00C8495F"/>
    <w:rsid w:val="00C84BF1"/>
    <w:rsid w:val="00C84CA2"/>
    <w:rsid w:val="00C85A36"/>
    <w:rsid w:val="00C85CD1"/>
    <w:rsid w:val="00C85D2C"/>
    <w:rsid w:val="00C85DB3"/>
    <w:rsid w:val="00C861EB"/>
    <w:rsid w:val="00C86C56"/>
    <w:rsid w:val="00C8773E"/>
    <w:rsid w:val="00C90601"/>
    <w:rsid w:val="00C90B02"/>
    <w:rsid w:val="00C90D16"/>
    <w:rsid w:val="00C90F45"/>
    <w:rsid w:val="00C9116A"/>
    <w:rsid w:val="00C91DAF"/>
    <w:rsid w:val="00C91E7D"/>
    <w:rsid w:val="00C91E83"/>
    <w:rsid w:val="00C9265D"/>
    <w:rsid w:val="00C92824"/>
    <w:rsid w:val="00C92A92"/>
    <w:rsid w:val="00C92FF5"/>
    <w:rsid w:val="00C937BA"/>
    <w:rsid w:val="00C93965"/>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759"/>
    <w:rsid w:val="00CA5AD3"/>
    <w:rsid w:val="00CA5C13"/>
    <w:rsid w:val="00CA62DD"/>
    <w:rsid w:val="00CA69BA"/>
    <w:rsid w:val="00CA7DE6"/>
    <w:rsid w:val="00CB0339"/>
    <w:rsid w:val="00CB062B"/>
    <w:rsid w:val="00CB0841"/>
    <w:rsid w:val="00CB110E"/>
    <w:rsid w:val="00CB11F8"/>
    <w:rsid w:val="00CB225B"/>
    <w:rsid w:val="00CB2EF5"/>
    <w:rsid w:val="00CB33E4"/>
    <w:rsid w:val="00CB4230"/>
    <w:rsid w:val="00CB431B"/>
    <w:rsid w:val="00CB4A77"/>
    <w:rsid w:val="00CB4EA5"/>
    <w:rsid w:val="00CB4EE5"/>
    <w:rsid w:val="00CB557F"/>
    <w:rsid w:val="00CB55E0"/>
    <w:rsid w:val="00CB592B"/>
    <w:rsid w:val="00CB5A79"/>
    <w:rsid w:val="00CB5C5F"/>
    <w:rsid w:val="00CB600E"/>
    <w:rsid w:val="00CB65B8"/>
    <w:rsid w:val="00CB66BA"/>
    <w:rsid w:val="00CB6CDF"/>
    <w:rsid w:val="00CB7264"/>
    <w:rsid w:val="00CB730F"/>
    <w:rsid w:val="00CB761C"/>
    <w:rsid w:val="00CB76B5"/>
    <w:rsid w:val="00CB7AD6"/>
    <w:rsid w:val="00CB7E10"/>
    <w:rsid w:val="00CC0495"/>
    <w:rsid w:val="00CC0B10"/>
    <w:rsid w:val="00CC110F"/>
    <w:rsid w:val="00CC11B8"/>
    <w:rsid w:val="00CC1808"/>
    <w:rsid w:val="00CC1AF9"/>
    <w:rsid w:val="00CC1C2A"/>
    <w:rsid w:val="00CC20E0"/>
    <w:rsid w:val="00CC2818"/>
    <w:rsid w:val="00CC2DD0"/>
    <w:rsid w:val="00CC2F7A"/>
    <w:rsid w:val="00CC3A70"/>
    <w:rsid w:val="00CC4033"/>
    <w:rsid w:val="00CC40B8"/>
    <w:rsid w:val="00CC5444"/>
    <w:rsid w:val="00CC5534"/>
    <w:rsid w:val="00CC5631"/>
    <w:rsid w:val="00CC5798"/>
    <w:rsid w:val="00CC5E6C"/>
    <w:rsid w:val="00CC5F1C"/>
    <w:rsid w:val="00CC62A6"/>
    <w:rsid w:val="00CC676C"/>
    <w:rsid w:val="00CC6EFB"/>
    <w:rsid w:val="00CC7131"/>
    <w:rsid w:val="00CC7239"/>
    <w:rsid w:val="00CC745B"/>
    <w:rsid w:val="00CC7A11"/>
    <w:rsid w:val="00CD04A8"/>
    <w:rsid w:val="00CD051B"/>
    <w:rsid w:val="00CD098B"/>
    <w:rsid w:val="00CD14BF"/>
    <w:rsid w:val="00CD1DB1"/>
    <w:rsid w:val="00CD20B6"/>
    <w:rsid w:val="00CD22B5"/>
    <w:rsid w:val="00CD22F4"/>
    <w:rsid w:val="00CD25E1"/>
    <w:rsid w:val="00CD367C"/>
    <w:rsid w:val="00CD427A"/>
    <w:rsid w:val="00CD4302"/>
    <w:rsid w:val="00CD454A"/>
    <w:rsid w:val="00CD499A"/>
    <w:rsid w:val="00CD4F54"/>
    <w:rsid w:val="00CD4FFE"/>
    <w:rsid w:val="00CD57FA"/>
    <w:rsid w:val="00CD5A6E"/>
    <w:rsid w:val="00CD64A9"/>
    <w:rsid w:val="00CD6865"/>
    <w:rsid w:val="00CD6D0F"/>
    <w:rsid w:val="00CD6E0F"/>
    <w:rsid w:val="00CD711F"/>
    <w:rsid w:val="00CD74A7"/>
    <w:rsid w:val="00CD79B2"/>
    <w:rsid w:val="00CD7CD6"/>
    <w:rsid w:val="00CE157C"/>
    <w:rsid w:val="00CE1665"/>
    <w:rsid w:val="00CE1AF6"/>
    <w:rsid w:val="00CE2298"/>
    <w:rsid w:val="00CE3064"/>
    <w:rsid w:val="00CE39E4"/>
    <w:rsid w:val="00CE4282"/>
    <w:rsid w:val="00CE54E1"/>
    <w:rsid w:val="00CE55B6"/>
    <w:rsid w:val="00CE5856"/>
    <w:rsid w:val="00CE5BDE"/>
    <w:rsid w:val="00CE6245"/>
    <w:rsid w:val="00CE6A6D"/>
    <w:rsid w:val="00CE6C90"/>
    <w:rsid w:val="00CE75CF"/>
    <w:rsid w:val="00CE774C"/>
    <w:rsid w:val="00CE7935"/>
    <w:rsid w:val="00CF012E"/>
    <w:rsid w:val="00CF04CA"/>
    <w:rsid w:val="00CF04D4"/>
    <w:rsid w:val="00CF0B4C"/>
    <w:rsid w:val="00CF0BC8"/>
    <w:rsid w:val="00CF1680"/>
    <w:rsid w:val="00CF1BD7"/>
    <w:rsid w:val="00CF1E21"/>
    <w:rsid w:val="00CF21A5"/>
    <w:rsid w:val="00CF2518"/>
    <w:rsid w:val="00CF2DDE"/>
    <w:rsid w:val="00CF344A"/>
    <w:rsid w:val="00CF39A0"/>
    <w:rsid w:val="00CF3D1C"/>
    <w:rsid w:val="00CF4713"/>
    <w:rsid w:val="00CF4A66"/>
    <w:rsid w:val="00CF4B12"/>
    <w:rsid w:val="00CF4FFA"/>
    <w:rsid w:val="00CF58FE"/>
    <w:rsid w:val="00CF5EBE"/>
    <w:rsid w:val="00CF644D"/>
    <w:rsid w:val="00CF6686"/>
    <w:rsid w:val="00CF77F3"/>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4F4D"/>
    <w:rsid w:val="00D05892"/>
    <w:rsid w:val="00D06233"/>
    <w:rsid w:val="00D06412"/>
    <w:rsid w:val="00D06824"/>
    <w:rsid w:val="00D06C03"/>
    <w:rsid w:val="00D06EEB"/>
    <w:rsid w:val="00D1037A"/>
    <w:rsid w:val="00D10D09"/>
    <w:rsid w:val="00D111F6"/>
    <w:rsid w:val="00D1163E"/>
    <w:rsid w:val="00D12362"/>
    <w:rsid w:val="00D12A4F"/>
    <w:rsid w:val="00D14512"/>
    <w:rsid w:val="00D14C15"/>
    <w:rsid w:val="00D15A7F"/>
    <w:rsid w:val="00D15CB3"/>
    <w:rsid w:val="00D15F51"/>
    <w:rsid w:val="00D16159"/>
    <w:rsid w:val="00D1660E"/>
    <w:rsid w:val="00D16ED5"/>
    <w:rsid w:val="00D171C6"/>
    <w:rsid w:val="00D202B1"/>
    <w:rsid w:val="00D20662"/>
    <w:rsid w:val="00D208D2"/>
    <w:rsid w:val="00D21291"/>
    <w:rsid w:val="00D21C8A"/>
    <w:rsid w:val="00D2297E"/>
    <w:rsid w:val="00D22DE5"/>
    <w:rsid w:val="00D233BD"/>
    <w:rsid w:val="00D233D7"/>
    <w:rsid w:val="00D234F2"/>
    <w:rsid w:val="00D23CBB"/>
    <w:rsid w:val="00D24BB9"/>
    <w:rsid w:val="00D25806"/>
    <w:rsid w:val="00D25E9D"/>
    <w:rsid w:val="00D25F1C"/>
    <w:rsid w:val="00D26838"/>
    <w:rsid w:val="00D26B16"/>
    <w:rsid w:val="00D26DE6"/>
    <w:rsid w:val="00D26EE7"/>
    <w:rsid w:val="00D27214"/>
    <w:rsid w:val="00D305F7"/>
    <w:rsid w:val="00D30718"/>
    <w:rsid w:val="00D31088"/>
    <w:rsid w:val="00D31B7E"/>
    <w:rsid w:val="00D322FB"/>
    <w:rsid w:val="00D32475"/>
    <w:rsid w:val="00D32EC3"/>
    <w:rsid w:val="00D32EF4"/>
    <w:rsid w:val="00D33CCC"/>
    <w:rsid w:val="00D33F81"/>
    <w:rsid w:val="00D34850"/>
    <w:rsid w:val="00D3486B"/>
    <w:rsid w:val="00D34A0A"/>
    <w:rsid w:val="00D35060"/>
    <w:rsid w:val="00D369D4"/>
    <w:rsid w:val="00D36AD7"/>
    <w:rsid w:val="00D373E9"/>
    <w:rsid w:val="00D378CE"/>
    <w:rsid w:val="00D37C61"/>
    <w:rsid w:val="00D403FF"/>
    <w:rsid w:val="00D404C4"/>
    <w:rsid w:val="00D40CE9"/>
    <w:rsid w:val="00D40D0B"/>
    <w:rsid w:val="00D42115"/>
    <w:rsid w:val="00D42BA4"/>
    <w:rsid w:val="00D42EFD"/>
    <w:rsid w:val="00D4563E"/>
    <w:rsid w:val="00D457D1"/>
    <w:rsid w:val="00D458AA"/>
    <w:rsid w:val="00D46009"/>
    <w:rsid w:val="00D46338"/>
    <w:rsid w:val="00D46880"/>
    <w:rsid w:val="00D4697C"/>
    <w:rsid w:val="00D46BA2"/>
    <w:rsid w:val="00D471DC"/>
    <w:rsid w:val="00D47234"/>
    <w:rsid w:val="00D47281"/>
    <w:rsid w:val="00D47581"/>
    <w:rsid w:val="00D50295"/>
    <w:rsid w:val="00D5069A"/>
    <w:rsid w:val="00D50E43"/>
    <w:rsid w:val="00D51469"/>
    <w:rsid w:val="00D5182D"/>
    <w:rsid w:val="00D52B45"/>
    <w:rsid w:val="00D530EB"/>
    <w:rsid w:val="00D53393"/>
    <w:rsid w:val="00D535B6"/>
    <w:rsid w:val="00D53715"/>
    <w:rsid w:val="00D5394F"/>
    <w:rsid w:val="00D5451D"/>
    <w:rsid w:val="00D55235"/>
    <w:rsid w:val="00D55D78"/>
    <w:rsid w:val="00D56F2A"/>
    <w:rsid w:val="00D56F81"/>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9B4"/>
    <w:rsid w:val="00D67F60"/>
    <w:rsid w:val="00D7009C"/>
    <w:rsid w:val="00D709FF"/>
    <w:rsid w:val="00D70F17"/>
    <w:rsid w:val="00D712DA"/>
    <w:rsid w:val="00D719EF"/>
    <w:rsid w:val="00D72327"/>
    <w:rsid w:val="00D727E0"/>
    <w:rsid w:val="00D72B87"/>
    <w:rsid w:val="00D72C08"/>
    <w:rsid w:val="00D72C72"/>
    <w:rsid w:val="00D72D60"/>
    <w:rsid w:val="00D734D4"/>
    <w:rsid w:val="00D73BDE"/>
    <w:rsid w:val="00D74160"/>
    <w:rsid w:val="00D744CC"/>
    <w:rsid w:val="00D75D22"/>
    <w:rsid w:val="00D75DA5"/>
    <w:rsid w:val="00D761F0"/>
    <w:rsid w:val="00D76C58"/>
    <w:rsid w:val="00D76CF2"/>
    <w:rsid w:val="00D76E7C"/>
    <w:rsid w:val="00D77EA1"/>
    <w:rsid w:val="00D80836"/>
    <w:rsid w:val="00D80B40"/>
    <w:rsid w:val="00D80B74"/>
    <w:rsid w:val="00D80D09"/>
    <w:rsid w:val="00D8155B"/>
    <w:rsid w:val="00D81B02"/>
    <w:rsid w:val="00D81E79"/>
    <w:rsid w:val="00D825A5"/>
    <w:rsid w:val="00D825B7"/>
    <w:rsid w:val="00D8290E"/>
    <w:rsid w:val="00D82A1F"/>
    <w:rsid w:val="00D82AD1"/>
    <w:rsid w:val="00D82E6E"/>
    <w:rsid w:val="00D83040"/>
    <w:rsid w:val="00D8323B"/>
    <w:rsid w:val="00D83489"/>
    <w:rsid w:val="00D83C28"/>
    <w:rsid w:val="00D83D13"/>
    <w:rsid w:val="00D841AC"/>
    <w:rsid w:val="00D844AF"/>
    <w:rsid w:val="00D84D03"/>
    <w:rsid w:val="00D84F3D"/>
    <w:rsid w:val="00D84FC0"/>
    <w:rsid w:val="00D8589D"/>
    <w:rsid w:val="00D85A81"/>
    <w:rsid w:val="00D86172"/>
    <w:rsid w:val="00D86466"/>
    <w:rsid w:val="00D870E8"/>
    <w:rsid w:val="00D871B0"/>
    <w:rsid w:val="00D87423"/>
    <w:rsid w:val="00D87452"/>
    <w:rsid w:val="00D87485"/>
    <w:rsid w:val="00D877B2"/>
    <w:rsid w:val="00D87E58"/>
    <w:rsid w:val="00D907CB"/>
    <w:rsid w:val="00D91BF2"/>
    <w:rsid w:val="00D93873"/>
    <w:rsid w:val="00D93C1C"/>
    <w:rsid w:val="00D94026"/>
    <w:rsid w:val="00D94120"/>
    <w:rsid w:val="00D951DD"/>
    <w:rsid w:val="00D952ED"/>
    <w:rsid w:val="00D957FA"/>
    <w:rsid w:val="00D96612"/>
    <w:rsid w:val="00D9664C"/>
    <w:rsid w:val="00D96D85"/>
    <w:rsid w:val="00D9706D"/>
    <w:rsid w:val="00D97404"/>
    <w:rsid w:val="00D975A3"/>
    <w:rsid w:val="00D97713"/>
    <w:rsid w:val="00D97809"/>
    <w:rsid w:val="00D979D0"/>
    <w:rsid w:val="00DA08CA"/>
    <w:rsid w:val="00DA0F37"/>
    <w:rsid w:val="00DA101A"/>
    <w:rsid w:val="00DA122C"/>
    <w:rsid w:val="00DA2F51"/>
    <w:rsid w:val="00DA2FD5"/>
    <w:rsid w:val="00DA38A3"/>
    <w:rsid w:val="00DA3F43"/>
    <w:rsid w:val="00DA4838"/>
    <w:rsid w:val="00DA4989"/>
    <w:rsid w:val="00DA5721"/>
    <w:rsid w:val="00DA6173"/>
    <w:rsid w:val="00DA6E90"/>
    <w:rsid w:val="00DA7477"/>
    <w:rsid w:val="00DA7573"/>
    <w:rsid w:val="00DA7829"/>
    <w:rsid w:val="00DA7BAF"/>
    <w:rsid w:val="00DA7BD4"/>
    <w:rsid w:val="00DB0191"/>
    <w:rsid w:val="00DB0359"/>
    <w:rsid w:val="00DB0EF6"/>
    <w:rsid w:val="00DB0F8A"/>
    <w:rsid w:val="00DB11BA"/>
    <w:rsid w:val="00DB26A8"/>
    <w:rsid w:val="00DB27CF"/>
    <w:rsid w:val="00DB27EB"/>
    <w:rsid w:val="00DB2C44"/>
    <w:rsid w:val="00DB324C"/>
    <w:rsid w:val="00DB368D"/>
    <w:rsid w:val="00DB395C"/>
    <w:rsid w:val="00DB3FD3"/>
    <w:rsid w:val="00DB5174"/>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A80"/>
    <w:rsid w:val="00DC2BAE"/>
    <w:rsid w:val="00DC2CEE"/>
    <w:rsid w:val="00DC2E45"/>
    <w:rsid w:val="00DC30E1"/>
    <w:rsid w:val="00DC3257"/>
    <w:rsid w:val="00DC3279"/>
    <w:rsid w:val="00DC346F"/>
    <w:rsid w:val="00DC3BF1"/>
    <w:rsid w:val="00DC452D"/>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1E5C"/>
    <w:rsid w:val="00DD2893"/>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0DB"/>
    <w:rsid w:val="00DE1270"/>
    <w:rsid w:val="00DE14E1"/>
    <w:rsid w:val="00DE1E1E"/>
    <w:rsid w:val="00DE223E"/>
    <w:rsid w:val="00DE24DC"/>
    <w:rsid w:val="00DE2D33"/>
    <w:rsid w:val="00DE2DDE"/>
    <w:rsid w:val="00DE34EB"/>
    <w:rsid w:val="00DE3592"/>
    <w:rsid w:val="00DE3E78"/>
    <w:rsid w:val="00DE41E7"/>
    <w:rsid w:val="00DE41F8"/>
    <w:rsid w:val="00DE4B9D"/>
    <w:rsid w:val="00DE50EA"/>
    <w:rsid w:val="00DE545C"/>
    <w:rsid w:val="00DE5C9F"/>
    <w:rsid w:val="00DE734E"/>
    <w:rsid w:val="00DE7887"/>
    <w:rsid w:val="00DE7BF8"/>
    <w:rsid w:val="00DF090F"/>
    <w:rsid w:val="00DF0DC3"/>
    <w:rsid w:val="00DF14F9"/>
    <w:rsid w:val="00DF187B"/>
    <w:rsid w:val="00DF1C2D"/>
    <w:rsid w:val="00DF1FAE"/>
    <w:rsid w:val="00DF2AD9"/>
    <w:rsid w:val="00DF484E"/>
    <w:rsid w:val="00DF5207"/>
    <w:rsid w:val="00DF54D0"/>
    <w:rsid w:val="00DF580C"/>
    <w:rsid w:val="00DF5C1A"/>
    <w:rsid w:val="00DF5E9F"/>
    <w:rsid w:val="00DF6A4B"/>
    <w:rsid w:val="00DF6BCB"/>
    <w:rsid w:val="00DF6D45"/>
    <w:rsid w:val="00DF7042"/>
    <w:rsid w:val="00DF78FD"/>
    <w:rsid w:val="00DF7EFE"/>
    <w:rsid w:val="00E00E15"/>
    <w:rsid w:val="00E00F63"/>
    <w:rsid w:val="00E01210"/>
    <w:rsid w:val="00E018FD"/>
    <w:rsid w:val="00E01D50"/>
    <w:rsid w:val="00E02664"/>
    <w:rsid w:val="00E02C4D"/>
    <w:rsid w:val="00E031A5"/>
    <w:rsid w:val="00E0341B"/>
    <w:rsid w:val="00E0348F"/>
    <w:rsid w:val="00E035A6"/>
    <w:rsid w:val="00E038F5"/>
    <w:rsid w:val="00E039B3"/>
    <w:rsid w:val="00E03D67"/>
    <w:rsid w:val="00E043A5"/>
    <w:rsid w:val="00E04510"/>
    <w:rsid w:val="00E04784"/>
    <w:rsid w:val="00E04C5A"/>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17D70"/>
    <w:rsid w:val="00E17ED8"/>
    <w:rsid w:val="00E20CC5"/>
    <w:rsid w:val="00E21ACA"/>
    <w:rsid w:val="00E21ECC"/>
    <w:rsid w:val="00E22ACA"/>
    <w:rsid w:val="00E22B80"/>
    <w:rsid w:val="00E22C0E"/>
    <w:rsid w:val="00E22CFF"/>
    <w:rsid w:val="00E231CD"/>
    <w:rsid w:val="00E231E1"/>
    <w:rsid w:val="00E23345"/>
    <w:rsid w:val="00E237C9"/>
    <w:rsid w:val="00E23888"/>
    <w:rsid w:val="00E23B9C"/>
    <w:rsid w:val="00E23CE3"/>
    <w:rsid w:val="00E23CF7"/>
    <w:rsid w:val="00E23E2B"/>
    <w:rsid w:val="00E23E76"/>
    <w:rsid w:val="00E2407E"/>
    <w:rsid w:val="00E249DB"/>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77E"/>
    <w:rsid w:val="00E37F0C"/>
    <w:rsid w:val="00E40711"/>
    <w:rsid w:val="00E4088E"/>
    <w:rsid w:val="00E40ADF"/>
    <w:rsid w:val="00E418E3"/>
    <w:rsid w:val="00E41F8B"/>
    <w:rsid w:val="00E423DE"/>
    <w:rsid w:val="00E427F5"/>
    <w:rsid w:val="00E4296F"/>
    <w:rsid w:val="00E42F07"/>
    <w:rsid w:val="00E435A4"/>
    <w:rsid w:val="00E4370F"/>
    <w:rsid w:val="00E43E7C"/>
    <w:rsid w:val="00E4441D"/>
    <w:rsid w:val="00E453AB"/>
    <w:rsid w:val="00E45D81"/>
    <w:rsid w:val="00E462E6"/>
    <w:rsid w:val="00E463A0"/>
    <w:rsid w:val="00E465B5"/>
    <w:rsid w:val="00E47839"/>
    <w:rsid w:val="00E513CF"/>
    <w:rsid w:val="00E51CDE"/>
    <w:rsid w:val="00E5210B"/>
    <w:rsid w:val="00E5292A"/>
    <w:rsid w:val="00E53631"/>
    <w:rsid w:val="00E5388F"/>
    <w:rsid w:val="00E54239"/>
    <w:rsid w:val="00E54272"/>
    <w:rsid w:val="00E542BC"/>
    <w:rsid w:val="00E54521"/>
    <w:rsid w:val="00E54617"/>
    <w:rsid w:val="00E5484B"/>
    <w:rsid w:val="00E54A6D"/>
    <w:rsid w:val="00E56023"/>
    <w:rsid w:val="00E56471"/>
    <w:rsid w:val="00E56BC2"/>
    <w:rsid w:val="00E56C45"/>
    <w:rsid w:val="00E56D6E"/>
    <w:rsid w:val="00E56FEF"/>
    <w:rsid w:val="00E571DD"/>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4C65"/>
    <w:rsid w:val="00E65427"/>
    <w:rsid w:val="00E6543F"/>
    <w:rsid w:val="00E655EF"/>
    <w:rsid w:val="00E6564A"/>
    <w:rsid w:val="00E661C0"/>
    <w:rsid w:val="00E663F5"/>
    <w:rsid w:val="00E66E97"/>
    <w:rsid w:val="00E67224"/>
    <w:rsid w:val="00E70976"/>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6D90"/>
    <w:rsid w:val="00E770F2"/>
    <w:rsid w:val="00E77EAC"/>
    <w:rsid w:val="00E800F6"/>
    <w:rsid w:val="00E80934"/>
    <w:rsid w:val="00E81069"/>
    <w:rsid w:val="00E817AD"/>
    <w:rsid w:val="00E817EF"/>
    <w:rsid w:val="00E8184F"/>
    <w:rsid w:val="00E8192B"/>
    <w:rsid w:val="00E81BDA"/>
    <w:rsid w:val="00E82703"/>
    <w:rsid w:val="00E828C0"/>
    <w:rsid w:val="00E828D5"/>
    <w:rsid w:val="00E82D81"/>
    <w:rsid w:val="00E83259"/>
    <w:rsid w:val="00E839BE"/>
    <w:rsid w:val="00E83CAC"/>
    <w:rsid w:val="00E84C89"/>
    <w:rsid w:val="00E85E56"/>
    <w:rsid w:val="00E860DD"/>
    <w:rsid w:val="00E8713D"/>
    <w:rsid w:val="00E87F98"/>
    <w:rsid w:val="00E90329"/>
    <w:rsid w:val="00E90408"/>
    <w:rsid w:val="00E910D5"/>
    <w:rsid w:val="00E9192B"/>
    <w:rsid w:val="00E922C4"/>
    <w:rsid w:val="00E943AE"/>
    <w:rsid w:val="00E94461"/>
    <w:rsid w:val="00E947B0"/>
    <w:rsid w:val="00E94D3A"/>
    <w:rsid w:val="00E94D71"/>
    <w:rsid w:val="00E95D82"/>
    <w:rsid w:val="00E95F21"/>
    <w:rsid w:val="00E96273"/>
    <w:rsid w:val="00E96CD2"/>
    <w:rsid w:val="00E96E97"/>
    <w:rsid w:val="00E97D49"/>
    <w:rsid w:val="00EA0251"/>
    <w:rsid w:val="00EA0DA6"/>
    <w:rsid w:val="00EA1065"/>
    <w:rsid w:val="00EA1434"/>
    <w:rsid w:val="00EA16B6"/>
    <w:rsid w:val="00EA3548"/>
    <w:rsid w:val="00EA355D"/>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920"/>
    <w:rsid w:val="00EB3E22"/>
    <w:rsid w:val="00EB43AE"/>
    <w:rsid w:val="00EB693B"/>
    <w:rsid w:val="00EB7BA9"/>
    <w:rsid w:val="00EB7D75"/>
    <w:rsid w:val="00EB7FFE"/>
    <w:rsid w:val="00EC03EE"/>
    <w:rsid w:val="00EC0B20"/>
    <w:rsid w:val="00EC0CE7"/>
    <w:rsid w:val="00EC0EE7"/>
    <w:rsid w:val="00EC194A"/>
    <w:rsid w:val="00EC1C3A"/>
    <w:rsid w:val="00EC1F51"/>
    <w:rsid w:val="00EC2075"/>
    <w:rsid w:val="00EC24D9"/>
    <w:rsid w:val="00EC29C5"/>
    <w:rsid w:val="00EC2A61"/>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38D6"/>
    <w:rsid w:val="00ED4206"/>
    <w:rsid w:val="00ED46A5"/>
    <w:rsid w:val="00ED58A2"/>
    <w:rsid w:val="00ED58C3"/>
    <w:rsid w:val="00ED5C71"/>
    <w:rsid w:val="00ED5EEE"/>
    <w:rsid w:val="00ED667C"/>
    <w:rsid w:val="00ED7966"/>
    <w:rsid w:val="00EE01CC"/>
    <w:rsid w:val="00EE03AB"/>
    <w:rsid w:val="00EE04EE"/>
    <w:rsid w:val="00EE0D56"/>
    <w:rsid w:val="00EE1760"/>
    <w:rsid w:val="00EE18B6"/>
    <w:rsid w:val="00EE2235"/>
    <w:rsid w:val="00EE25E3"/>
    <w:rsid w:val="00EE287D"/>
    <w:rsid w:val="00EE34D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52"/>
    <w:rsid w:val="00EF3978"/>
    <w:rsid w:val="00EF3AAC"/>
    <w:rsid w:val="00EF467C"/>
    <w:rsid w:val="00EF4D42"/>
    <w:rsid w:val="00EF4FD1"/>
    <w:rsid w:val="00EF523C"/>
    <w:rsid w:val="00EF5318"/>
    <w:rsid w:val="00EF5531"/>
    <w:rsid w:val="00EF599F"/>
    <w:rsid w:val="00EF708A"/>
    <w:rsid w:val="00EF72C3"/>
    <w:rsid w:val="00EF79CE"/>
    <w:rsid w:val="00EF7A7A"/>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567B"/>
    <w:rsid w:val="00F06135"/>
    <w:rsid w:val="00F06A47"/>
    <w:rsid w:val="00F0700C"/>
    <w:rsid w:val="00F0717F"/>
    <w:rsid w:val="00F0747A"/>
    <w:rsid w:val="00F07668"/>
    <w:rsid w:val="00F076BF"/>
    <w:rsid w:val="00F07849"/>
    <w:rsid w:val="00F07882"/>
    <w:rsid w:val="00F07883"/>
    <w:rsid w:val="00F10177"/>
    <w:rsid w:val="00F10D51"/>
    <w:rsid w:val="00F10D83"/>
    <w:rsid w:val="00F11637"/>
    <w:rsid w:val="00F1196B"/>
    <w:rsid w:val="00F11A6A"/>
    <w:rsid w:val="00F126BD"/>
    <w:rsid w:val="00F12BE9"/>
    <w:rsid w:val="00F13433"/>
    <w:rsid w:val="00F134FC"/>
    <w:rsid w:val="00F1350E"/>
    <w:rsid w:val="00F1405A"/>
    <w:rsid w:val="00F142F0"/>
    <w:rsid w:val="00F14419"/>
    <w:rsid w:val="00F1470E"/>
    <w:rsid w:val="00F147A5"/>
    <w:rsid w:val="00F14AA7"/>
    <w:rsid w:val="00F15884"/>
    <w:rsid w:val="00F15B8E"/>
    <w:rsid w:val="00F16665"/>
    <w:rsid w:val="00F16D7A"/>
    <w:rsid w:val="00F16FB0"/>
    <w:rsid w:val="00F170C1"/>
    <w:rsid w:val="00F1733B"/>
    <w:rsid w:val="00F17474"/>
    <w:rsid w:val="00F17C21"/>
    <w:rsid w:val="00F17F1E"/>
    <w:rsid w:val="00F201CC"/>
    <w:rsid w:val="00F20487"/>
    <w:rsid w:val="00F20F65"/>
    <w:rsid w:val="00F2106D"/>
    <w:rsid w:val="00F2124E"/>
    <w:rsid w:val="00F21CBC"/>
    <w:rsid w:val="00F22337"/>
    <w:rsid w:val="00F22D65"/>
    <w:rsid w:val="00F23175"/>
    <w:rsid w:val="00F23BD8"/>
    <w:rsid w:val="00F23FB0"/>
    <w:rsid w:val="00F2480A"/>
    <w:rsid w:val="00F24891"/>
    <w:rsid w:val="00F24971"/>
    <w:rsid w:val="00F24B9F"/>
    <w:rsid w:val="00F24CA6"/>
    <w:rsid w:val="00F256AE"/>
    <w:rsid w:val="00F25773"/>
    <w:rsid w:val="00F257FA"/>
    <w:rsid w:val="00F26004"/>
    <w:rsid w:val="00F270E8"/>
    <w:rsid w:val="00F27EF5"/>
    <w:rsid w:val="00F27FDB"/>
    <w:rsid w:val="00F30251"/>
    <w:rsid w:val="00F30462"/>
    <w:rsid w:val="00F305CC"/>
    <w:rsid w:val="00F311F9"/>
    <w:rsid w:val="00F3179A"/>
    <w:rsid w:val="00F31D54"/>
    <w:rsid w:val="00F32357"/>
    <w:rsid w:val="00F32C70"/>
    <w:rsid w:val="00F3340C"/>
    <w:rsid w:val="00F3365E"/>
    <w:rsid w:val="00F34E02"/>
    <w:rsid w:val="00F35300"/>
    <w:rsid w:val="00F3549E"/>
    <w:rsid w:val="00F365A7"/>
    <w:rsid w:val="00F3681C"/>
    <w:rsid w:val="00F371C1"/>
    <w:rsid w:val="00F37658"/>
    <w:rsid w:val="00F3769D"/>
    <w:rsid w:val="00F37C3E"/>
    <w:rsid w:val="00F404F4"/>
    <w:rsid w:val="00F40D56"/>
    <w:rsid w:val="00F4143E"/>
    <w:rsid w:val="00F41CC5"/>
    <w:rsid w:val="00F41D25"/>
    <w:rsid w:val="00F422E8"/>
    <w:rsid w:val="00F423C2"/>
    <w:rsid w:val="00F42E84"/>
    <w:rsid w:val="00F433F8"/>
    <w:rsid w:val="00F433FE"/>
    <w:rsid w:val="00F43627"/>
    <w:rsid w:val="00F43781"/>
    <w:rsid w:val="00F4463C"/>
    <w:rsid w:val="00F44EC8"/>
    <w:rsid w:val="00F45E54"/>
    <w:rsid w:val="00F473A5"/>
    <w:rsid w:val="00F473F3"/>
    <w:rsid w:val="00F474B8"/>
    <w:rsid w:val="00F478CA"/>
    <w:rsid w:val="00F47CE2"/>
    <w:rsid w:val="00F501F3"/>
    <w:rsid w:val="00F50A98"/>
    <w:rsid w:val="00F50E5F"/>
    <w:rsid w:val="00F50ED2"/>
    <w:rsid w:val="00F51460"/>
    <w:rsid w:val="00F51667"/>
    <w:rsid w:val="00F521DC"/>
    <w:rsid w:val="00F5229E"/>
    <w:rsid w:val="00F525D9"/>
    <w:rsid w:val="00F52B77"/>
    <w:rsid w:val="00F53199"/>
    <w:rsid w:val="00F53A41"/>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E59"/>
    <w:rsid w:val="00F64915"/>
    <w:rsid w:val="00F64BE0"/>
    <w:rsid w:val="00F65B68"/>
    <w:rsid w:val="00F66AA2"/>
    <w:rsid w:val="00F67846"/>
    <w:rsid w:val="00F67B42"/>
    <w:rsid w:val="00F70B72"/>
    <w:rsid w:val="00F70DEF"/>
    <w:rsid w:val="00F70EA3"/>
    <w:rsid w:val="00F71398"/>
    <w:rsid w:val="00F7212F"/>
    <w:rsid w:val="00F723C3"/>
    <w:rsid w:val="00F7285F"/>
    <w:rsid w:val="00F72919"/>
    <w:rsid w:val="00F7294C"/>
    <w:rsid w:val="00F72C5F"/>
    <w:rsid w:val="00F73549"/>
    <w:rsid w:val="00F73FB2"/>
    <w:rsid w:val="00F7451B"/>
    <w:rsid w:val="00F75782"/>
    <w:rsid w:val="00F759E0"/>
    <w:rsid w:val="00F770E9"/>
    <w:rsid w:val="00F80386"/>
    <w:rsid w:val="00F80C1D"/>
    <w:rsid w:val="00F81112"/>
    <w:rsid w:val="00F81130"/>
    <w:rsid w:val="00F81469"/>
    <w:rsid w:val="00F818F7"/>
    <w:rsid w:val="00F825CF"/>
    <w:rsid w:val="00F8325D"/>
    <w:rsid w:val="00F832A9"/>
    <w:rsid w:val="00F832B0"/>
    <w:rsid w:val="00F83307"/>
    <w:rsid w:val="00F833A5"/>
    <w:rsid w:val="00F844D3"/>
    <w:rsid w:val="00F84629"/>
    <w:rsid w:val="00F8462A"/>
    <w:rsid w:val="00F84B71"/>
    <w:rsid w:val="00F84F0E"/>
    <w:rsid w:val="00F8519E"/>
    <w:rsid w:val="00F85255"/>
    <w:rsid w:val="00F8579C"/>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AA1"/>
    <w:rsid w:val="00F92FDC"/>
    <w:rsid w:val="00F931D2"/>
    <w:rsid w:val="00F93431"/>
    <w:rsid w:val="00F93A4A"/>
    <w:rsid w:val="00F93D27"/>
    <w:rsid w:val="00F95C33"/>
    <w:rsid w:val="00F95DD6"/>
    <w:rsid w:val="00F95F7F"/>
    <w:rsid w:val="00F96370"/>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60B"/>
    <w:rsid w:val="00FA3860"/>
    <w:rsid w:val="00FA3A50"/>
    <w:rsid w:val="00FA4763"/>
    <w:rsid w:val="00FA4764"/>
    <w:rsid w:val="00FA4830"/>
    <w:rsid w:val="00FA5032"/>
    <w:rsid w:val="00FA52EB"/>
    <w:rsid w:val="00FA6366"/>
    <w:rsid w:val="00FA6980"/>
    <w:rsid w:val="00FA6CDF"/>
    <w:rsid w:val="00FA7BB5"/>
    <w:rsid w:val="00FA7C85"/>
    <w:rsid w:val="00FB0C6B"/>
    <w:rsid w:val="00FB0CAE"/>
    <w:rsid w:val="00FB12D8"/>
    <w:rsid w:val="00FB176A"/>
    <w:rsid w:val="00FB19CB"/>
    <w:rsid w:val="00FB1CDC"/>
    <w:rsid w:val="00FB238A"/>
    <w:rsid w:val="00FB2446"/>
    <w:rsid w:val="00FB2C81"/>
    <w:rsid w:val="00FB3BC4"/>
    <w:rsid w:val="00FB3F9C"/>
    <w:rsid w:val="00FB3FDE"/>
    <w:rsid w:val="00FB4676"/>
    <w:rsid w:val="00FB5436"/>
    <w:rsid w:val="00FB5552"/>
    <w:rsid w:val="00FB5789"/>
    <w:rsid w:val="00FB5F3A"/>
    <w:rsid w:val="00FB66C9"/>
    <w:rsid w:val="00FB6743"/>
    <w:rsid w:val="00FB6AA9"/>
    <w:rsid w:val="00FB6AD4"/>
    <w:rsid w:val="00FB7B79"/>
    <w:rsid w:val="00FB7F22"/>
    <w:rsid w:val="00FC00F3"/>
    <w:rsid w:val="00FC0A33"/>
    <w:rsid w:val="00FC1416"/>
    <w:rsid w:val="00FC14B2"/>
    <w:rsid w:val="00FC1823"/>
    <w:rsid w:val="00FC1D2E"/>
    <w:rsid w:val="00FC2198"/>
    <w:rsid w:val="00FC26A4"/>
    <w:rsid w:val="00FC2C93"/>
    <w:rsid w:val="00FC325A"/>
    <w:rsid w:val="00FC33ED"/>
    <w:rsid w:val="00FC41C5"/>
    <w:rsid w:val="00FC43AD"/>
    <w:rsid w:val="00FC4D48"/>
    <w:rsid w:val="00FC5876"/>
    <w:rsid w:val="00FC5D91"/>
    <w:rsid w:val="00FC62F5"/>
    <w:rsid w:val="00FC6EBF"/>
    <w:rsid w:val="00FC731E"/>
    <w:rsid w:val="00FC7F3E"/>
    <w:rsid w:val="00FD035A"/>
    <w:rsid w:val="00FD03D7"/>
    <w:rsid w:val="00FD19F1"/>
    <w:rsid w:val="00FD1A7E"/>
    <w:rsid w:val="00FD27DE"/>
    <w:rsid w:val="00FD2CC3"/>
    <w:rsid w:val="00FD30C0"/>
    <w:rsid w:val="00FD31BF"/>
    <w:rsid w:val="00FD325E"/>
    <w:rsid w:val="00FD3817"/>
    <w:rsid w:val="00FD3CC7"/>
    <w:rsid w:val="00FD4148"/>
    <w:rsid w:val="00FD4D5B"/>
    <w:rsid w:val="00FD4E66"/>
    <w:rsid w:val="00FD6453"/>
    <w:rsid w:val="00FD67FD"/>
    <w:rsid w:val="00FD7CB2"/>
    <w:rsid w:val="00FD7D46"/>
    <w:rsid w:val="00FD7D8B"/>
    <w:rsid w:val="00FE02A7"/>
    <w:rsid w:val="00FE0AF2"/>
    <w:rsid w:val="00FE0E83"/>
    <w:rsid w:val="00FE1BA2"/>
    <w:rsid w:val="00FE1C47"/>
    <w:rsid w:val="00FE22DD"/>
    <w:rsid w:val="00FE2A4C"/>
    <w:rsid w:val="00FE2CFB"/>
    <w:rsid w:val="00FE4A60"/>
    <w:rsid w:val="00FE4DF3"/>
    <w:rsid w:val="00FE4F91"/>
    <w:rsid w:val="00FE54E0"/>
    <w:rsid w:val="00FE55F0"/>
    <w:rsid w:val="00FE6073"/>
    <w:rsid w:val="00FE6331"/>
    <w:rsid w:val="00FE685B"/>
    <w:rsid w:val="00FE6AE1"/>
    <w:rsid w:val="00FE6C12"/>
    <w:rsid w:val="00FE785C"/>
    <w:rsid w:val="00FE7894"/>
    <w:rsid w:val="00FF0003"/>
    <w:rsid w:val="00FF01FA"/>
    <w:rsid w:val="00FF1336"/>
    <w:rsid w:val="00FF1472"/>
    <w:rsid w:val="00FF1F41"/>
    <w:rsid w:val="00FF21B5"/>
    <w:rsid w:val="00FF21C3"/>
    <w:rsid w:val="00FF2A11"/>
    <w:rsid w:val="00FF2AA0"/>
    <w:rsid w:val="00FF2D1C"/>
    <w:rsid w:val="00FF2FE7"/>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158"/>
    <w:rsid w:val="00FF77DF"/>
    <w:rsid w:val="00FF7ABB"/>
    <w:rsid w:val="00FF7B99"/>
    <w:rsid w:val="01DD2C28"/>
    <w:rsid w:val="02CF1CA5"/>
    <w:rsid w:val="030B880B"/>
    <w:rsid w:val="04AB9C44"/>
    <w:rsid w:val="05667160"/>
    <w:rsid w:val="062DD0C4"/>
    <w:rsid w:val="06478BEA"/>
    <w:rsid w:val="06791129"/>
    <w:rsid w:val="06C661DA"/>
    <w:rsid w:val="07C86A19"/>
    <w:rsid w:val="07D8C461"/>
    <w:rsid w:val="0892DC57"/>
    <w:rsid w:val="09E068E5"/>
    <w:rsid w:val="09E91BC4"/>
    <w:rsid w:val="0A1E8029"/>
    <w:rsid w:val="0B6219EE"/>
    <w:rsid w:val="0BA60253"/>
    <w:rsid w:val="0C8AC666"/>
    <w:rsid w:val="0EF21E6A"/>
    <w:rsid w:val="0F0C924F"/>
    <w:rsid w:val="0F45E967"/>
    <w:rsid w:val="0F5FFB7B"/>
    <w:rsid w:val="111B45C0"/>
    <w:rsid w:val="12660642"/>
    <w:rsid w:val="12856AFD"/>
    <w:rsid w:val="13524B8C"/>
    <w:rsid w:val="13D8953C"/>
    <w:rsid w:val="14C0C174"/>
    <w:rsid w:val="1523DDDB"/>
    <w:rsid w:val="159DEC0F"/>
    <w:rsid w:val="16F415C3"/>
    <w:rsid w:val="174FD8FE"/>
    <w:rsid w:val="17A89C99"/>
    <w:rsid w:val="1895A973"/>
    <w:rsid w:val="18B2FC22"/>
    <w:rsid w:val="18DFAF81"/>
    <w:rsid w:val="1A1498CC"/>
    <w:rsid w:val="1B3CF0A8"/>
    <w:rsid w:val="1BFA496E"/>
    <w:rsid w:val="1C7E1D5E"/>
    <w:rsid w:val="1CC7EF6E"/>
    <w:rsid w:val="1E841846"/>
    <w:rsid w:val="1F357C03"/>
    <w:rsid w:val="1F999307"/>
    <w:rsid w:val="205142D4"/>
    <w:rsid w:val="20703213"/>
    <w:rsid w:val="209D50CD"/>
    <w:rsid w:val="20B181EA"/>
    <w:rsid w:val="21EB9ED6"/>
    <w:rsid w:val="221E0FB0"/>
    <w:rsid w:val="22E3221F"/>
    <w:rsid w:val="242C2501"/>
    <w:rsid w:val="244418A0"/>
    <w:rsid w:val="2453BA7F"/>
    <w:rsid w:val="24AC7735"/>
    <w:rsid w:val="2562EBDA"/>
    <w:rsid w:val="2596EF30"/>
    <w:rsid w:val="264A2996"/>
    <w:rsid w:val="281BC139"/>
    <w:rsid w:val="29626F8D"/>
    <w:rsid w:val="2A3DF4CC"/>
    <w:rsid w:val="2AE5F26C"/>
    <w:rsid w:val="2BE4881C"/>
    <w:rsid w:val="2C5CE632"/>
    <w:rsid w:val="2C7ED444"/>
    <w:rsid w:val="2D07E266"/>
    <w:rsid w:val="2D4F2670"/>
    <w:rsid w:val="2E65CED1"/>
    <w:rsid w:val="3021FBB4"/>
    <w:rsid w:val="3139772A"/>
    <w:rsid w:val="3537A176"/>
    <w:rsid w:val="35571DEB"/>
    <w:rsid w:val="3631047B"/>
    <w:rsid w:val="3725810D"/>
    <w:rsid w:val="38430D6F"/>
    <w:rsid w:val="3896ED7D"/>
    <w:rsid w:val="39C96793"/>
    <w:rsid w:val="3A117392"/>
    <w:rsid w:val="3B1E4B4A"/>
    <w:rsid w:val="3CB5B657"/>
    <w:rsid w:val="3E115A92"/>
    <w:rsid w:val="3F116D13"/>
    <w:rsid w:val="425FFE87"/>
    <w:rsid w:val="453363DC"/>
    <w:rsid w:val="472BEE10"/>
    <w:rsid w:val="4833DFAC"/>
    <w:rsid w:val="48BE5B26"/>
    <w:rsid w:val="49418524"/>
    <w:rsid w:val="4A03D662"/>
    <w:rsid w:val="4AACEF33"/>
    <w:rsid w:val="4ADC3F36"/>
    <w:rsid w:val="4B5E197B"/>
    <w:rsid w:val="4DF47B3B"/>
    <w:rsid w:val="511B5378"/>
    <w:rsid w:val="516EAC74"/>
    <w:rsid w:val="5220FC59"/>
    <w:rsid w:val="52BD6395"/>
    <w:rsid w:val="52EEAEE2"/>
    <w:rsid w:val="53EBFF38"/>
    <w:rsid w:val="54408AA1"/>
    <w:rsid w:val="5590F379"/>
    <w:rsid w:val="576BC44C"/>
    <w:rsid w:val="57AF6281"/>
    <w:rsid w:val="58BA5269"/>
    <w:rsid w:val="59509B71"/>
    <w:rsid w:val="5A64F7FE"/>
    <w:rsid w:val="5BD079D5"/>
    <w:rsid w:val="5C7C91E2"/>
    <w:rsid w:val="5DC1AB07"/>
    <w:rsid w:val="5E531FC8"/>
    <w:rsid w:val="5E9ED92A"/>
    <w:rsid w:val="5F767C8D"/>
    <w:rsid w:val="5FF9EF58"/>
    <w:rsid w:val="60185AA5"/>
    <w:rsid w:val="604AA761"/>
    <w:rsid w:val="6143E668"/>
    <w:rsid w:val="6166291E"/>
    <w:rsid w:val="616B6C0F"/>
    <w:rsid w:val="61E38963"/>
    <w:rsid w:val="62A1DACA"/>
    <w:rsid w:val="637947E9"/>
    <w:rsid w:val="639E54F1"/>
    <w:rsid w:val="66392726"/>
    <w:rsid w:val="6653B0B6"/>
    <w:rsid w:val="66DF4241"/>
    <w:rsid w:val="679FE139"/>
    <w:rsid w:val="682D974E"/>
    <w:rsid w:val="686D052D"/>
    <w:rsid w:val="68C64702"/>
    <w:rsid w:val="6A1D5537"/>
    <w:rsid w:val="6A5C8CB1"/>
    <w:rsid w:val="6B5EA315"/>
    <w:rsid w:val="6BC0D0CA"/>
    <w:rsid w:val="6C50C79F"/>
    <w:rsid w:val="6CAEC07A"/>
    <w:rsid w:val="6CE730F1"/>
    <w:rsid w:val="6DCAC982"/>
    <w:rsid w:val="6E08759B"/>
    <w:rsid w:val="6E867059"/>
    <w:rsid w:val="6F85C81D"/>
    <w:rsid w:val="6FC1E833"/>
    <w:rsid w:val="70584A3C"/>
    <w:rsid w:val="714DBC0D"/>
    <w:rsid w:val="7304548F"/>
    <w:rsid w:val="7402D8BF"/>
    <w:rsid w:val="74F60967"/>
    <w:rsid w:val="76CA0B13"/>
    <w:rsid w:val="7837128D"/>
    <w:rsid w:val="78F8DDCD"/>
    <w:rsid w:val="790854F8"/>
    <w:rsid w:val="7A26E1F6"/>
    <w:rsid w:val="7A67A405"/>
    <w:rsid w:val="7AD18FC5"/>
    <w:rsid w:val="7ADE43E6"/>
    <w:rsid w:val="7B1543F9"/>
    <w:rsid w:val="7B81BFAA"/>
    <w:rsid w:val="7DF71F13"/>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B1B05409-D0AC-4259-990C-330F38BA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B2C44"/>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2"/>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2"/>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2"/>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2"/>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DB2C44"/>
    <w:rPr>
      <w:rFonts w:eastAsia="Times New Roman"/>
      <w:szCs w:val="22"/>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6"/>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DB2C44"/>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DB2C4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semiHidden/>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DB2C44"/>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7"/>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8A70AC"/>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 w:type="paragraph" w:styleId="NormalWeb">
    <w:name w:val="Normal (Web)"/>
    <w:basedOn w:val="Normal"/>
    <w:uiPriority w:val="99"/>
    <w:semiHidden/>
    <w:unhideWhenUsed/>
    <w:rsid w:val="00FE6073"/>
    <w:pPr>
      <w:spacing w:before="100" w:beforeAutospacing="1" w:after="100" w:afterAutospacing="1" w:line="240" w:lineRule="auto"/>
      <w:jc w:val="left"/>
    </w:pPr>
    <w:rPr>
      <w:rFonts w:eastAsiaTheme="minorHAnsi" w:cs="Calibri"/>
    </w:rPr>
  </w:style>
  <w:style w:type="paragraph" w:customStyle="1" w:styleId="elementtoproof">
    <w:name w:val="elementtoproof"/>
    <w:basedOn w:val="Normal"/>
    <w:uiPriority w:val="99"/>
    <w:semiHidden/>
    <w:rsid w:val="00FE6073"/>
    <w:pPr>
      <w:spacing w:before="0" w:after="0" w:line="240" w:lineRule="auto"/>
      <w:jc w:val="left"/>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45272723">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38278448">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ECM-1122293896-126676</_dlc_DocId>
    <_dlc_DocIdUrl xmlns="58a6f171-52cb-4404-b47d-af1c8daf8fd1">
      <Url>https://ministryforenvironment.sharepoint.com/sites/ECM-ER-Comms/_layouts/15/DocIdRedir.aspx?ID=ECM-1122293896-126676</Url>
      <Description>ECM-1122293896-126676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B0164-730F-4108-B673-2811362AEF1B}">
  <ds:schemaRefs>
    <ds:schemaRef ds:uri="http://schemas.microsoft.com/sharepoint/events"/>
  </ds:schemaRefs>
</ds:datastoreItem>
</file>

<file path=customXml/itemProps2.xml><?xml version="1.0" encoding="utf-8"?>
<ds:datastoreItem xmlns:ds="http://schemas.openxmlformats.org/officeDocument/2006/customXml" ds:itemID="{D4782A9D-DC48-4629-895C-D762F7C3ACF5}">
  <ds:schemaRefs>
    <ds:schemaRef ds:uri="0a5b0190-e301-4766-933d-448c7c363fce"/>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 ds:uri="http://schemas.microsoft.com/office/2006/documentManagement/types"/>
    <ds:schemaRef ds:uri="4a94300e-a927-4b92-9d3a-682523035cb6"/>
    <ds:schemaRef ds:uri="58a6f171-52cb-4404-b47d-af1c8daf8fd1"/>
    <ds:schemaRef ds:uri="http://schemas.microsoft.com/office/2006/metadata/properties"/>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7435A623-29AB-41CD-B234-E9A26A1E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Links>
    <vt:vector size="12" baseType="variant">
      <vt:variant>
        <vt:i4>3735589</vt:i4>
      </vt:variant>
      <vt:variant>
        <vt:i4>0</vt:i4>
      </vt:variant>
      <vt:variant>
        <vt:i4>0</vt:i4>
      </vt:variant>
      <vt:variant>
        <vt:i4>5</vt:i4>
      </vt:variant>
      <vt:variant>
        <vt:lpwstr>https://environment.govt.nz/acts-and-regulations/acts/rm-amendment-act-2025</vt:lpwstr>
      </vt:variant>
      <vt:variant>
        <vt:lpwstr/>
      </vt:variant>
      <vt:variant>
        <vt:i4>3407887</vt:i4>
      </vt:variant>
      <vt:variant>
        <vt:i4>0</vt:i4>
      </vt:variant>
      <vt:variant>
        <vt:i4>0</vt:i4>
      </vt:variant>
      <vt:variant>
        <vt:i4>5</vt:i4>
      </vt:variant>
      <vt:variant>
        <vt:lpwstr>mailto:Althea.Francis@mfe.govt.nz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2</cp:revision>
  <cp:lastPrinted>2024-12-07T17:32:00Z</cp:lastPrinted>
  <dcterms:created xsi:type="dcterms:W3CDTF">2025-08-20T01:28:00Z</dcterms:created>
  <dcterms:modified xsi:type="dcterms:W3CDTF">2025-08-20T01:28:00Z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7bc7d3c1-9c12-4b92-b948-ccce792d7b5c</vt:lpwstr>
  </property>
  <property fmtid="{D5CDD505-2E9C-101B-9397-08002B2CF9AE}" pid="19" name="GrammarlyDocumentId">
    <vt:lpwstr>5dfe99e7-cee1-47d4-acb1-b2ba9dc1a470</vt:lpwstr>
  </property>
</Properties>
</file>