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50B20" w14:textId="1A005CEE" w:rsidR="00BF0ECB" w:rsidRDefault="00142EBE" w:rsidP="00BF0ECB">
      <w:pPr>
        <w:pStyle w:val="Title"/>
      </w:pPr>
      <w:r>
        <w:rPr>
          <w:noProof/>
        </w:rPr>
        <mc:AlternateContent>
          <mc:Choice Requires="wpg">
            <w:drawing>
              <wp:anchor distT="0" distB="0" distL="114300" distR="114300" simplePos="0" relativeHeight="251658240" behindDoc="1" locked="0" layoutInCell="1" allowOverlap="1" wp14:anchorId="70F87159" wp14:editId="06215E12">
                <wp:simplePos x="0" y="0"/>
                <wp:positionH relativeFrom="column">
                  <wp:posOffset>-310515</wp:posOffset>
                </wp:positionH>
                <wp:positionV relativeFrom="page">
                  <wp:posOffset>352425</wp:posOffset>
                </wp:positionV>
                <wp:extent cx="6809105" cy="10029190"/>
                <wp:effectExtent l="0" t="0" r="0" b="0"/>
                <wp:wrapNone/>
                <wp:docPr id="1" name="Group 1"/>
                <wp:cNvGraphicFramePr/>
                <a:graphic xmlns:a="http://schemas.openxmlformats.org/drawingml/2006/main">
                  <a:graphicData uri="http://schemas.microsoft.com/office/word/2010/wordprocessingGroup">
                    <wpg:wgp>
                      <wpg:cNvGrpSpPr/>
                      <wpg:grpSpPr>
                        <a:xfrm>
                          <a:off x="0" y="0"/>
                          <a:ext cx="6809105" cy="10029190"/>
                          <a:chOff x="0" y="0"/>
                          <a:chExt cx="6809105" cy="10029190"/>
                        </a:xfrm>
                      </wpg:grpSpPr>
                      <wpg:grpSp>
                        <wpg:cNvPr id="9" name="Group 9"/>
                        <wpg:cNvGrpSpPr/>
                        <wpg:grpSpPr>
                          <a:xfrm>
                            <a:off x="0" y="0"/>
                            <a:ext cx="6809101" cy="10029190"/>
                            <a:chOff x="0" y="0"/>
                            <a:chExt cx="6809361" cy="10029217"/>
                          </a:xfrm>
                        </wpg:grpSpPr>
                        <wps:wsp>
                          <wps:cNvPr id="5" name="Rectangle 5"/>
                          <wps:cNvSpPr/>
                          <wps:spPr>
                            <a:xfrm>
                              <a:off x="0" y="0"/>
                              <a:ext cx="6809361" cy="1002921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preferRelativeResize="0">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4368912" y="9319504"/>
                              <a:ext cx="2048477" cy="467691"/>
                            </a:xfrm>
                            <a:prstGeom prst="rect">
                              <a:avLst/>
                            </a:prstGeom>
                          </pic:spPr>
                        </pic:pic>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343374" y="9289915"/>
                              <a:ext cx="1982065" cy="468001"/>
                            </a:xfrm>
                            <a:prstGeom prst="rect">
                              <a:avLst/>
                            </a:prstGeom>
                          </pic:spPr>
                        </pic:pic>
                      </wpg:grpSp>
                      <pic:pic xmlns:pic="http://schemas.openxmlformats.org/drawingml/2006/picture">
                        <pic:nvPicPr>
                          <pic:cNvPr id="2" name="Picture 2"/>
                          <pic:cNvPicPr>
                            <a:picLocks noChangeAspect="1"/>
                          </pic:cNvPicPr>
                        </pic:nvPicPr>
                        <pic:blipFill rotWithShape="1">
                          <a:blip r:embed="rId14" cstate="print">
                            <a:alphaModFix amt="20000"/>
                            <a:extLst>
                              <a:ext uri="{28A0092B-C50C-407E-A947-70E740481C1C}">
                                <a14:useLocalDpi xmlns:a14="http://schemas.microsoft.com/office/drawing/2010/main" val="0"/>
                              </a:ext>
                            </a:extLst>
                          </a:blip>
                          <a:srcRect l="43191" t="11966" r="-10646" b="-7433"/>
                          <a:stretch/>
                        </pic:blipFill>
                        <pic:spPr bwMode="auto">
                          <a:xfrm>
                            <a:off x="0" y="0"/>
                            <a:ext cx="6809105" cy="96297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537703CF" id="Group 1" o:spid="_x0000_s1026" style="position:absolute;margin-left:-24.45pt;margin-top:27.75pt;width:536.15pt;height:789.7pt;z-index:-251658240;mso-position-vertical-relative:page;mso-width-relative:margin" coordsize="68091,100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">
                <v:group id="Group 9" o:spid="_x0000_s1027" style="position:absolute;width:68091;height:100291" coordsize="68093,10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5" o:spid="_x0000_s1028" style="position:absolute;width:68093;height:100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J3xQAAANoAAAAPAAAAZHJzL2Rvd25yZXYueG1sRI9Ba8JA&#10;FITvBf/D8oTe6kah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DfA9J3xQAAANoAAAAP&#10;AAAAAAAAAAAAAAAAAAcCAABkcnMvZG93bnJldi54bWxQSwUGAAAAAAMAAwC3AAAA+QIAAAAA&#10;" fillcolor="#152234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43689;top:93195;width:20484;height:46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">
                    <v:imagedata r:id="rId15" o:title=""/>
                  </v:shape>
                  <v:shape id="Picture 8" o:spid="_x0000_s1030" type="#_x0000_t75" style="position:absolute;left:3433;top:92899;width:19821;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">
                    <v:imagedata r:id="rId16" o:title=""/>
                  </v:shape>
                </v:group>
                <v:shape id="Picture 2" o:spid="_x0000_s1031" type="#_x0000_t75" style="position:absolute;width:68091;height:9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">
                  <v:imagedata r:id="rId17" o:title="" croptop="7842f" cropbottom="-4871f" cropleft="28306f" cropright="-6977f"/>
                </v:shape>
                <w10:wrap anchory="page"/>
              </v:group>
            </w:pict>
          </mc:Fallback>
        </mc:AlternateContent>
      </w:r>
      <w:r w:rsidR="00261AFE">
        <w:t>Embodied emissions of building</w:t>
      </w:r>
      <w:r w:rsidR="009A1E0A">
        <w:t>s</w:t>
      </w:r>
    </w:p>
    <w:p w14:paraId="43887EDA" w14:textId="1BAB428F" w:rsidR="00BF0ECB" w:rsidRDefault="00261AFE" w:rsidP="00BF0ECB">
      <w:pPr>
        <w:pStyle w:val="Subtitle"/>
      </w:pPr>
      <w:r>
        <w:t>Reporting and target setting</w:t>
      </w:r>
      <w:r w:rsidR="00084A09">
        <w:t xml:space="preserve"> </w:t>
      </w:r>
      <w:r w:rsidR="00BF38BF">
        <w:t>in</w:t>
      </w:r>
      <w:r w:rsidR="00084A09">
        <w:t xml:space="preserve"> the Carbon Neutral Government Programme</w:t>
      </w:r>
    </w:p>
    <w:p w14:paraId="66773BD2" w14:textId="77777777" w:rsidR="00F145E3" w:rsidRDefault="00F145E3" w:rsidP="00F145E3">
      <w:pPr>
        <w:rPr>
          <w:lang w:val="en-US"/>
        </w:rPr>
      </w:pPr>
    </w:p>
    <w:p w14:paraId="073EE433" w14:textId="5A655E40" w:rsidR="00F145E3" w:rsidRPr="00F145E3" w:rsidRDefault="00F145E3" w:rsidP="00F145E3">
      <w:pPr>
        <w:pStyle w:val="Subtitlesmallcoverpage"/>
        <w:rPr>
          <w:spacing w:val="12"/>
        </w:rPr>
      </w:pPr>
    </w:p>
    <w:p w14:paraId="12C52424" w14:textId="77777777" w:rsidR="00BF0ECB" w:rsidRDefault="00BF0ECB" w:rsidP="00EF68EC">
      <w:pPr>
        <w:pStyle w:val="BodyText"/>
      </w:pPr>
    </w:p>
    <w:p w14:paraId="3008219E" w14:textId="77777777" w:rsidR="00BF0ECB" w:rsidRDefault="00BF0ECB" w:rsidP="00EF68EC">
      <w:pPr>
        <w:pStyle w:val="BodyText"/>
      </w:pPr>
    </w:p>
    <w:p w14:paraId="42FE6824" w14:textId="77777777" w:rsidR="00BF0ECB" w:rsidRDefault="00BF0ECB" w:rsidP="00EF68EC">
      <w:pPr>
        <w:pStyle w:val="BodyText"/>
        <w:sectPr w:rsidR="00BF0ECB" w:rsidSect="00AB46E6">
          <w:headerReference w:type="even" r:id="rId18"/>
          <w:headerReference w:type="default" r:id="rId19"/>
          <w:footerReference w:type="even" r:id="rId20"/>
          <w:footerReference w:type="default" r:id="rId21"/>
          <w:headerReference w:type="first" r:id="rId22"/>
          <w:footerReference w:type="first" r:id="rId23"/>
          <w:pgSz w:w="11900" w:h="16840" w:code="9"/>
          <w:pgMar w:top="4536" w:right="2268" w:bottom="1701" w:left="1134" w:header="680" w:footer="680" w:gutter="0"/>
          <w:cols w:space="708"/>
          <w:titlePg/>
          <w:docGrid w:linePitch="360"/>
        </w:sectPr>
      </w:pPr>
    </w:p>
    <w:p w14:paraId="61D75420" w14:textId="77777777" w:rsidR="00375CFE" w:rsidRPr="00EF68EC" w:rsidRDefault="00375CFE" w:rsidP="00EE36DD">
      <w:pPr>
        <w:pStyle w:val="BodyText"/>
        <w:spacing w:before="240" w:after="0"/>
        <w:rPr>
          <w:b/>
          <w:bCs/>
        </w:rPr>
      </w:pPr>
      <w:r w:rsidRPr="00EF68EC">
        <w:rPr>
          <w:b/>
          <w:bCs/>
        </w:rPr>
        <w:lastRenderedPageBreak/>
        <w:t>Disclaimer</w:t>
      </w:r>
    </w:p>
    <w:p w14:paraId="1CC32B91" w14:textId="77777777" w:rsidR="00B167E6" w:rsidRDefault="00375CFE" w:rsidP="00E77C68">
      <w:pPr>
        <w:pStyle w:val="Imprint"/>
      </w:pPr>
      <w:r>
        <w:t>The information in this publication is, according to the Ministry for the Environment’s best efforts, accurate at the time of publication. The Ministry will make every reasonable effort to keep it current and accurate. However, users of this publication are advised that:</w:t>
      </w:r>
    </w:p>
    <w:p w14:paraId="066B1F4A" w14:textId="77C3FFB5" w:rsidR="00E40DCD" w:rsidRDefault="00C33A2F" w:rsidP="00EF68EC">
      <w:pPr>
        <w:pStyle w:val="Bullet"/>
      </w:pPr>
      <w:r>
        <w:t>t</w:t>
      </w:r>
      <w:r w:rsidR="00E40DCD" w:rsidRPr="00FA3BBE">
        <w:t xml:space="preserve">he information does not alter the laws of New Zealand, other official guidelines, or </w:t>
      </w:r>
      <w:proofErr w:type="gramStart"/>
      <w:r w:rsidR="00E40DCD" w:rsidRPr="00FA3BBE">
        <w:t>requirements</w:t>
      </w:r>
      <w:proofErr w:type="gramEnd"/>
      <w:r w:rsidR="00E40DCD" w:rsidRPr="00FA3BBE">
        <w:t xml:space="preserve"> </w:t>
      </w:r>
    </w:p>
    <w:p w14:paraId="569C038B" w14:textId="5BE192A7" w:rsidR="00B6551D" w:rsidRPr="00B6551D" w:rsidRDefault="00C33A2F" w:rsidP="00EF68EC">
      <w:pPr>
        <w:pStyle w:val="Bullet"/>
      </w:pPr>
      <w:r>
        <w:t>i</w:t>
      </w:r>
      <w:r w:rsidR="00B6551D" w:rsidRPr="00FA3BBE">
        <w:t xml:space="preserve">t does not constitute legal advice, and users should take specific advice from qualified </w:t>
      </w:r>
      <w:r w:rsidR="00B6551D" w:rsidRPr="00B6551D">
        <w:t xml:space="preserve">professionals before taking any action based on information </w:t>
      </w:r>
      <w:r w:rsidR="00B6551D" w:rsidRPr="00EF68EC">
        <w:t>in</w:t>
      </w:r>
      <w:r w:rsidR="00B6551D" w:rsidRPr="00B6551D">
        <w:t xml:space="preserve"> this </w:t>
      </w:r>
      <w:proofErr w:type="gramStart"/>
      <w:r w:rsidR="00B6551D" w:rsidRPr="00B6551D">
        <w:t>publication</w:t>
      </w:r>
      <w:proofErr w:type="gramEnd"/>
      <w:r w:rsidR="00B6551D" w:rsidRPr="00B6551D">
        <w:t xml:space="preserve"> </w:t>
      </w:r>
    </w:p>
    <w:p w14:paraId="3A40C509" w14:textId="66295CFF" w:rsidR="00B6551D" w:rsidRPr="00B6551D" w:rsidRDefault="00C33A2F" w:rsidP="00EF68EC">
      <w:pPr>
        <w:pStyle w:val="Bullet"/>
      </w:pPr>
      <w:r>
        <w:t>t</w:t>
      </w:r>
      <w:r w:rsidR="00B6551D" w:rsidRPr="00B6551D">
        <w:t>he Ministry does not accept any responsibility or liability whatsoever whether in contract, tort, equity, or otherwise for any action taken as a result of reading, or reliance placed on this</w:t>
      </w:r>
      <w:r w:rsidR="00DA2EB5">
        <w:t> </w:t>
      </w:r>
      <w:r w:rsidR="00B6551D" w:rsidRPr="00B6551D">
        <w:t xml:space="preserve">publication because of having read any part, or all, of the information in this publication or for any error, or inadequacy, deficiency, flaw in, or omission from the information in this </w:t>
      </w:r>
      <w:proofErr w:type="gramStart"/>
      <w:r w:rsidR="00B6551D" w:rsidRPr="00B6551D">
        <w:t>publication</w:t>
      </w:r>
      <w:proofErr w:type="gramEnd"/>
      <w:r w:rsidR="00B6551D" w:rsidRPr="00B6551D">
        <w:t xml:space="preserve"> </w:t>
      </w:r>
    </w:p>
    <w:p w14:paraId="61D3C66E" w14:textId="5F05375A" w:rsidR="00B6551D" w:rsidRPr="00FA3BBE" w:rsidRDefault="00C33A2F" w:rsidP="00EF68EC">
      <w:pPr>
        <w:pStyle w:val="Bullet"/>
      </w:pPr>
      <w:r>
        <w:t>a</w:t>
      </w:r>
      <w:r w:rsidR="00B6551D" w:rsidRPr="00B6551D">
        <w:t xml:space="preserve">ll references to websites, </w:t>
      </w:r>
      <w:proofErr w:type="spellStart"/>
      <w:proofErr w:type="gramStart"/>
      <w:r w:rsidR="00B6551D" w:rsidRPr="00B6551D">
        <w:t>organisations</w:t>
      </w:r>
      <w:proofErr w:type="spellEnd"/>
      <w:proofErr w:type="gramEnd"/>
      <w:r w:rsidR="00B6551D" w:rsidRPr="00B6551D">
        <w:t xml:space="preserve"> or </w:t>
      </w:r>
      <w:r w:rsidR="00B6551D" w:rsidRPr="00CC1F30">
        <w:t>people</w:t>
      </w:r>
      <w:r w:rsidR="00B6551D" w:rsidRPr="00B6551D">
        <w:t xml:space="preserve"> not within the Ministry are for convenience only and should not</w:t>
      </w:r>
      <w:r w:rsidR="00B6551D" w:rsidRPr="00FA3BBE">
        <w:t xml:space="preserve"> be taken as endorsement of those websites or information contained in those websites nor of </w:t>
      </w:r>
      <w:proofErr w:type="spellStart"/>
      <w:r w:rsidR="00B6551D" w:rsidRPr="00FA3BBE">
        <w:t>organisations</w:t>
      </w:r>
      <w:proofErr w:type="spellEnd"/>
      <w:r w:rsidR="00B6551D" w:rsidRPr="00FA3BBE">
        <w:t xml:space="preserve"> or people referred to.</w:t>
      </w:r>
    </w:p>
    <w:p w14:paraId="147053D6" w14:textId="77777777" w:rsidR="008004E6" w:rsidRDefault="008004E6" w:rsidP="00E77C68">
      <w:pPr>
        <w:pStyle w:val="Imprint"/>
      </w:pPr>
    </w:p>
    <w:p w14:paraId="344D0578" w14:textId="77777777" w:rsidR="00C103F2" w:rsidRDefault="00C103F2" w:rsidP="00E77C68">
      <w:pPr>
        <w:pStyle w:val="Imprint"/>
      </w:pPr>
    </w:p>
    <w:p w14:paraId="62E733C4" w14:textId="2BB7C0BB" w:rsidR="00EF68EC" w:rsidRDefault="00EF68EC" w:rsidP="00E77C68">
      <w:pPr>
        <w:pStyle w:val="Imprint"/>
      </w:pPr>
      <w:r w:rsidRPr="000022DF">
        <w:t xml:space="preserve">This document may be cited as: Ministry for the Environment. </w:t>
      </w:r>
      <w:r w:rsidR="00A45D3A">
        <w:t>202</w:t>
      </w:r>
      <w:r w:rsidR="000955D7">
        <w:t>4</w:t>
      </w:r>
      <w:r w:rsidRPr="000022DF">
        <w:t xml:space="preserve">. </w:t>
      </w:r>
      <w:r w:rsidR="00A45D3A">
        <w:rPr>
          <w:i/>
          <w:iCs/>
        </w:rPr>
        <w:t>Embodie</w:t>
      </w:r>
      <w:r w:rsidR="00CC5D41">
        <w:rPr>
          <w:i/>
          <w:iCs/>
        </w:rPr>
        <w:t>d</w:t>
      </w:r>
      <w:r w:rsidR="00A45D3A">
        <w:rPr>
          <w:i/>
          <w:iCs/>
        </w:rPr>
        <w:t xml:space="preserve"> emissions of buildings</w:t>
      </w:r>
      <w:r w:rsidR="000A2773">
        <w:rPr>
          <w:i/>
          <w:iCs/>
        </w:rPr>
        <w:t xml:space="preserve">: </w:t>
      </w:r>
      <w:r w:rsidR="00A45D3A">
        <w:rPr>
          <w:i/>
          <w:iCs/>
        </w:rPr>
        <w:t>Reporting and target setting</w:t>
      </w:r>
      <w:r w:rsidR="00BF38BF">
        <w:rPr>
          <w:i/>
          <w:iCs/>
        </w:rPr>
        <w:t xml:space="preserve"> in the Carbon Neutral Government Programme</w:t>
      </w:r>
      <w:r w:rsidRPr="000022DF">
        <w:t>. Wellington: Ministry for the Environment.</w:t>
      </w:r>
    </w:p>
    <w:p w14:paraId="5AB9D851" w14:textId="77777777" w:rsidR="00E77C68" w:rsidRDefault="00E77C68" w:rsidP="00E77C68">
      <w:pPr>
        <w:pStyle w:val="Imprint"/>
      </w:pPr>
    </w:p>
    <w:p w14:paraId="1044B5E5" w14:textId="77777777" w:rsidR="00825ADE" w:rsidRDefault="00825ADE" w:rsidP="00E77C68">
      <w:pPr>
        <w:pStyle w:val="Imprint"/>
      </w:pPr>
    </w:p>
    <w:p w14:paraId="7EB28662" w14:textId="77777777" w:rsidR="00825ADE" w:rsidRDefault="00825ADE" w:rsidP="00E77C68">
      <w:pPr>
        <w:pStyle w:val="Imprint"/>
      </w:pPr>
    </w:p>
    <w:p w14:paraId="46CECCAE" w14:textId="77777777" w:rsidR="00825ADE" w:rsidRDefault="00825ADE" w:rsidP="00E77C68">
      <w:pPr>
        <w:pStyle w:val="Imprint"/>
      </w:pPr>
    </w:p>
    <w:p w14:paraId="38CB245A" w14:textId="77777777" w:rsidR="00825ADE" w:rsidRDefault="00825ADE" w:rsidP="00E77C68">
      <w:pPr>
        <w:pStyle w:val="Imprint"/>
      </w:pPr>
    </w:p>
    <w:p w14:paraId="4861C8C3" w14:textId="77777777" w:rsidR="00825ADE" w:rsidRDefault="00825ADE" w:rsidP="00E77C68">
      <w:pPr>
        <w:pStyle w:val="Imprint"/>
      </w:pPr>
    </w:p>
    <w:p w14:paraId="75D71363" w14:textId="77777777" w:rsidR="00825ADE" w:rsidRDefault="00825ADE" w:rsidP="00E77C68">
      <w:pPr>
        <w:pStyle w:val="Imprint"/>
      </w:pPr>
    </w:p>
    <w:p w14:paraId="125A467A" w14:textId="77777777" w:rsidR="00825ADE" w:rsidRDefault="00825ADE" w:rsidP="00E77C68">
      <w:pPr>
        <w:pStyle w:val="Imprint"/>
      </w:pPr>
    </w:p>
    <w:p w14:paraId="3E0D6C9A" w14:textId="77777777" w:rsidR="00825ADE" w:rsidRDefault="00825ADE" w:rsidP="00E77C68">
      <w:pPr>
        <w:pStyle w:val="Imprint"/>
      </w:pPr>
    </w:p>
    <w:p w14:paraId="16BBDFB0" w14:textId="77777777" w:rsidR="00825ADE" w:rsidRDefault="00825ADE" w:rsidP="00E77C68">
      <w:pPr>
        <w:pStyle w:val="Imprint"/>
      </w:pPr>
    </w:p>
    <w:p w14:paraId="4FF1A94E" w14:textId="77777777" w:rsidR="00825ADE" w:rsidRDefault="00825ADE" w:rsidP="00E77C68">
      <w:pPr>
        <w:pStyle w:val="Imprint"/>
      </w:pPr>
    </w:p>
    <w:p w14:paraId="5EFEEBDE" w14:textId="77777777" w:rsidR="00825ADE" w:rsidRPr="000022DF" w:rsidRDefault="00825ADE" w:rsidP="00E77C68">
      <w:pPr>
        <w:pStyle w:val="Imprint"/>
      </w:pPr>
    </w:p>
    <w:p w14:paraId="26AC8DC5" w14:textId="0F02ABE6" w:rsidR="00EF68EC" w:rsidRPr="00FA3BBE" w:rsidRDefault="00EF68EC" w:rsidP="00E77C68">
      <w:pPr>
        <w:pStyle w:val="Imprint"/>
      </w:pPr>
      <w:r w:rsidRPr="006442DA">
        <w:t xml:space="preserve">Published in </w:t>
      </w:r>
      <w:r w:rsidR="0041236B">
        <w:t>February</w:t>
      </w:r>
      <w:r w:rsidR="00074D4D">
        <w:t xml:space="preserve"> </w:t>
      </w:r>
      <w:r w:rsidR="00A45D3A">
        <w:t>202</w:t>
      </w:r>
      <w:r w:rsidR="004A6F63">
        <w:t>4</w:t>
      </w:r>
      <w:r w:rsidR="00A45D3A">
        <w:t xml:space="preserve"> </w:t>
      </w:r>
      <w:r w:rsidRPr="006442DA">
        <w:t xml:space="preserve">by </w:t>
      </w:r>
      <w:r w:rsidR="00C103F2">
        <w:br/>
      </w:r>
      <w:r w:rsidRPr="00FA3BBE">
        <w:t xml:space="preserve">Ministry for the Environment </w:t>
      </w:r>
      <w:r w:rsidRPr="00FA3BBE">
        <w:br/>
      </w:r>
      <w:proofErr w:type="spellStart"/>
      <w:r w:rsidRPr="00FA3BBE">
        <w:t>Manat</w:t>
      </w:r>
      <w:r w:rsidRPr="00FA3BBE">
        <w:rPr>
          <w:rFonts w:cs="Calibri"/>
        </w:rPr>
        <w:t>ū</w:t>
      </w:r>
      <w:proofErr w:type="spellEnd"/>
      <w:r w:rsidRPr="00FA3BBE">
        <w:t xml:space="preserve"> </w:t>
      </w:r>
      <w:proofErr w:type="spellStart"/>
      <w:r w:rsidR="00074D4D">
        <w:t>m</w:t>
      </w:r>
      <w:r w:rsidRPr="00FA3BBE">
        <w:rPr>
          <w:rFonts w:cs="Calibri"/>
        </w:rPr>
        <w:t>ō</w:t>
      </w:r>
      <w:proofErr w:type="spellEnd"/>
      <w:r w:rsidRPr="00FA3BBE">
        <w:t xml:space="preserve"> </w:t>
      </w:r>
      <w:proofErr w:type="spellStart"/>
      <w:r w:rsidR="00074D4D">
        <w:t>t</w:t>
      </w:r>
      <w:r w:rsidRPr="00FA3BBE">
        <w:t>e</w:t>
      </w:r>
      <w:proofErr w:type="spellEnd"/>
      <w:r w:rsidRPr="00FA3BBE">
        <w:t xml:space="preserve"> Taiao</w:t>
      </w:r>
      <w:r w:rsidRPr="00FA3BBE">
        <w:br/>
        <w:t>PO Box 10362, Wellington 6143, New Zealand</w:t>
      </w:r>
      <w:r w:rsidR="00074D4D">
        <w:br/>
      </w:r>
      <w:hyperlink r:id="rId24" w:history="1">
        <w:r w:rsidR="00074D4D" w:rsidRPr="00FA3BBE">
          <w:rPr>
            <w:rStyle w:val="Hyperlink"/>
          </w:rPr>
          <w:t>environment.govt.nz</w:t>
        </w:r>
      </w:hyperlink>
    </w:p>
    <w:p w14:paraId="44C77916" w14:textId="505A5F6B" w:rsidR="00EF68EC" w:rsidRPr="00FA3BBE" w:rsidRDefault="00EF68EC" w:rsidP="00E77C68">
      <w:pPr>
        <w:pStyle w:val="Imprint"/>
      </w:pPr>
      <w:r w:rsidRPr="00FA3BBE">
        <w:t xml:space="preserve">ISBN: </w:t>
      </w:r>
      <w:r w:rsidR="00102921" w:rsidRPr="00102921">
        <w:rPr>
          <w:lang w:val="en-US"/>
        </w:rPr>
        <w:t>978-1-991140-04-3</w:t>
      </w:r>
      <w:r w:rsidRPr="00FA3BBE">
        <w:br/>
        <w:t xml:space="preserve">Publication number: </w:t>
      </w:r>
      <w:r w:rsidRPr="00B90086">
        <w:t xml:space="preserve">ME </w:t>
      </w:r>
      <w:r w:rsidR="00B90086">
        <w:t>1813</w:t>
      </w:r>
    </w:p>
    <w:p w14:paraId="337D1583" w14:textId="5797609D" w:rsidR="00EF68EC" w:rsidRDefault="00EF68EC" w:rsidP="006442DA">
      <w:pPr>
        <w:pStyle w:val="Imprint"/>
        <w:spacing w:after="0"/>
      </w:pPr>
      <w:r w:rsidRPr="00FA3BBE">
        <w:t xml:space="preserve">© Crown copyright New Zealand </w:t>
      </w:r>
      <w:r w:rsidR="00825ADE">
        <w:t>202</w:t>
      </w:r>
      <w:r w:rsidR="004A6F63">
        <w:t>4</w:t>
      </w:r>
    </w:p>
    <w:p w14:paraId="43F9EB5D" w14:textId="77777777" w:rsidR="005F6533" w:rsidRDefault="005F6533" w:rsidP="00EF68EC">
      <w:pPr>
        <w:pStyle w:val="BodyText"/>
        <w:sectPr w:rsidR="005F6533" w:rsidSect="00825ADE">
          <w:headerReference w:type="first" r:id="rId25"/>
          <w:footerReference w:type="first" r:id="rId26"/>
          <w:pgSz w:w="11900" w:h="16840" w:code="9"/>
          <w:pgMar w:top="1134" w:right="1134" w:bottom="568" w:left="1134" w:header="680" w:footer="680" w:gutter="0"/>
          <w:cols w:space="708"/>
          <w:titlePg/>
          <w:docGrid w:linePitch="360"/>
        </w:sectPr>
      </w:pPr>
    </w:p>
    <w:p w14:paraId="65C72E64" w14:textId="77777777" w:rsidR="00CD5558" w:rsidRPr="004A3E51" w:rsidRDefault="00443C2F" w:rsidP="004A3E51">
      <w:pPr>
        <w:pStyle w:val="Contentsheading"/>
      </w:pPr>
      <w:r w:rsidRPr="004A3E51">
        <w:lastRenderedPageBreak/>
        <w:t>Contents</w:t>
      </w:r>
    </w:p>
    <w:p w14:paraId="44B02190" w14:textId="51D2A8E9" w:rsidR="0003338D" w:rsidRDefault="0067288A">
      <w:pPr>
        <w:pStyle w:val="TOC1"/>
        <w:tabs>
          <w:tab w:val="left" w:pos="440"/>
          <w:tab w:val="right" w:pos="9016"/>
        </w:tabs>
        <w:rPr>
          <w:rFonts w:asciiTheme="minorHAnsi" w:eastAsiaTheme="minorEastAsia" w:hAnsiTheme="minorHAnsi" w:cstheme="minorBidi"/>
          <w:noProof/>
          <w:color w:val="auto"/>
          <w:kern w:val="2"/>
          <w:shd w:val="clear" w:color="auto" w:fill="auto"/>
          <w:lang w:eastAsia="en-NZ"/>
          <w14:ligatures w14:val="standardContextual"/>
        </w:rPr>
      </w:pPr>
      <w:r>
        <w:fldChar w:fldCharType="begin"/>
      </w:r>
      <w:r>
        <w:instrText xml:space="preserve"> TOC \o "1-2" \h \z \u </w:instrText>
      </w:r>
      <w:r>
        <w:fldChar w:fldCharType="separate"/>
      </w:r>
      <w:hyperlink w:anchor="_Toc150512267" w:history="1">
        <w:r w:rsidR="0003338D" w:rsidRPr="00F84088">
          <w:rPr>
            <w:rStyle w:val="Hyperlink"/>
            <w:noProof/>
          </w:rPr>
          <w:t>1.</w:t>
        </w:r>
        <w:r w:rsidR="0003338D">
          <w:rPr>
            <w:rFonts w:asciiTheme="minorHAnsi" w:eastAsiaTheme="minorEastAsia" w:hAnsiTheme="minorHAnsi" w:cstheme="minorBidi"/>
            <w:noProof/>
            <w:color w:val="auto"/>
            <w:kern w:val="2"/>
            <w:shd w:val="clear" w:color="auto" w:fill="auto"/>
            <w:lang w:eastAsia="en-NZ"/>
            <w14:ligatures w14:val="standardContextual"/>
          </w:rPr>
          <w:tab/>
        </w:r>
        <w:r w:rsidR="0003338D" w:rsidRPr="00F84088">
          <w:rPr>
            <w:rStyle w:val="Hyperlink"/>
            <w:noProof/>
          </w:rPr>
          <w:t>Background</w:t>
        </w:r>
        <w:r w:rsidR="0003338D">
          <w:rPr>
            <w:noProof/>
            <w:webHidden/>
          </w:rPr>
          <w:tab/>
        </w:r>
        <w:r w:rsidR="0003338D">
          <w:rPr>
            <w:noProof/>
            <w:webHidden/>
          </w:rPr>
          <w:fldChar w:fldCharType="begin"/>
        </w:r>
        <w:r w:rsidR="0003338D">
          <w:rPr>
            <w:noProof/>
            <w:webHidden/>
          </w:rPr>
          <w:instrText xml:space="preserve"> PAGEREF _Toc150512267 \h </w:instrText>
        </w:r>
        <w:r w:rsidR="0003338D">
          <w:rPr>
            <w:noProof/>
            <w:webHidden/>
          </w:rPr>
        </w:r>
        <w:r w:rsidR="0003338D">
          <w:rPr>
            <w:noProof/>
            <w:webHidden/>
          </w:rPr>
          <w:fldChar w:fldCharType="separate"/>
        </w:r>
        <w:r w:rsidR="00AF57C6">
          <w:rPr>
            <w:noProof/>
            <w:webHidden/>
          </w:rPr>
          <w:t>5</w:t>
        </w:r>
        <w:r w:rsidR="0003338D">
          <w:rPr>
            <w:noProof/>
            <w:webHidden/>
          </w:rPr>
          <w:fldChar w:fldCharType="end"/>
        </w:r>
      </w:hyperlink>
    </w:p>
    <w:p w14:paraId="34047D0F" w14:textId="0A490AA2" w:rsidR="0003338D" w:rsidRDefault="00D42C5B">
      <w:pPr>
        <w:pStyle w:val="TOC2"/>
        <w:tabs>
          <w:tab w:val="left" w:pos="880"/>
        </w:tabs>
        <w:rPr>
          <w:rFonts w:asciiTheme="minorHAnsi" w:hAnsiTheme="minorHAnsi"/>
          <w:kern w:val="2"/>
          <w14:ligatures w14:val="standardContextual"/>
        </w:rPr>
      </w:pPr>
      <w:hyperlink w:anchor="_Toc150512268" w:history="1">
        <w:r w:rsidR="0003338D" w:rsidRPr="00F84088">
          <w:rPr>
            <w:rStyle w:val="Hyperlink"/>
          </w:rPr>
          <w:t>1.1.</w:t>
        </w:r>
        <w:r w:rsidR="0003338D">
          <w:rPr>
            <w:rFonts w:asciiTheme="minorHAnsi" w:hAnsiTheme="minorHAnsi"/>
            <w:kern w:val="2"/>
            <w14:ligatures w14:val="standardContextual"/>
          </w:rPr>
          <w:tab/>
        </w:r>
        <w:r w:rsidR="0003338D" w:rsidRPr="00F84088">
          <w:rPr>
            <w:rStyle w:val="Hyperlink"/>
          </w:rPr>
          <w:t>Purpose of this guidance</w:t>
        </w:r>
        <w:r w:rsidR="0003338D">
          <w:rPr>
            <w:webHidden/>
          </w:rPr>
          <w:tab/>
        </w:r>
        <w:r w:rsidR="0003338D">
          <w:rPr>
            <w:webHidden/>
          </w:rPr>
          <w:fldChar w:fldCharType="begin"/>
        </w:r>
        <w:r w:rsidR="0003338D">
          <w:rPr>
            <w:webHidden/>
          </w:rPr>
          <w:instrText xml:space="preserve"> PAGEREF _Toc150512268 \h </w:instrText>
        </w:r>
        <w:r w:rsidR="0003338D">
          <w:rPr>
            <w:webHidden/>
          </w:rPr>
        </w:r>
        <w:r w:rsidR="0003338D">
          <w:rPr>
            <w:webHidden/>
          </w:rPr>
          <w:fldChar w:fldCharType="separate"/>
        </w:r>
        <w:r w:rsidR="00AF57C6">
          <w:rPr>
            <w:webHidden/>
          </w:rPr>
          <w:t>5</w:t>
        </w:r>
        <w:r w:rsidR="0003338D">
          <w:rPr>
            <w:webHidden/>
          </w:rPr>
          <w:fldChar w:fldCharType="end"/>
        </w:r>
      </w:hyperlink>
    </w:p>
    <w:p w14:paraId="2B3E89EF" w14:textId="68E83E58" w:rsidR="0003338D" w:rsidRDefault="00D42C5B">
      <w:pPr>
        <w:pStyle w:val="TOC2"/>
        <w:tabs>
          <w:tab w:val="left" w:pos="880"/>
        </w:tabs>
        <w:rPr>
          <w:rFonts w:asciiTheme="minorHAnsi" w:hAnsiTheme="minorHAnsi"/>
          <w:kern w:val="2"/>
          <w14:ligatures w14:val="standardContextual"/>
        </w:rPr>
      </w:pPr>
      <w:hyperlink w:anchor="_Toc150512269" w:history="1">
        <w:r w:rsidR="0003338D" w:rsidRPr="00F84088">
          <w:rPr>
            <w:rStyle w:val="Hyperlink"/>
          </w:rPr>
          <w:t>1.2.</w:t>
        </w:r>
        <w:r w:rsidR="0003338D">
          <w:rPr>
            <w:rFonts w:asciiTheme="minorHAnsi" w:hAnsiTheme="minorHAnsi"/>
            <w:kern w:val="2"/>
            <w14:ligatures w14:val="standardContextual"/>
          </w:rPr>
          <w:tab/>
        </w:r>
        <w:r w:rsidR="0003338D" w:rsidRPr="00F84088">
          <w:rPr>
            <w:rStyle w:val="Hyperlink"/>
          </w:rPr>
          <w:t>Embodied emissions</w:t>
        </w:r>
        <w:r w:rsidR="0003338D">
          <w:rPr>
            <w:webHidden/>
          </w:rPr>
          <w:tab/>
        </w:r>
        <w:r w:rsidR="0003338D">
          <w:rPr>
            <w:webHidden/>
          </w:rPr>
          <w:fldChar w:fldCharType="begin"/>
        </w:r>
        <w:r w:rsidR="0003338D">
          <w:rPr>
            <w:webHidden/>
          </w:rPr>
          <w:instrText xml:space="preserve"> PAGEREF _Toc150512269 \h </w:instrText>
        </w:r>
        <w:r w:rsidR="0003338D">
          <w:rPr>
            <w:webHidden/>
          </w:rPr>
        </w:r>
        <w:r w:rsidR="0003338D">
          <w:rPr>
            <w:webHidden/>
          </w:rPr>
          <w:fldChar w:fldCharType="separate"/>
        </w:r>
        <w:r w:rsidR="00AF57C6">
          <w:rPr>
            <w:webHidden/>
          </w:rPr>
          <w:t>5</w:t>
        </w:r>
        <w:r w:rsidR="0003338D">
          <w:rPr>
            <w:webHidden/>
          </w:rPr>
          <w:fldChar w:fldCharType="end"/>
        </w:r>
      </w:hyperlink>
    </w:p>
    <w:p w14:paraId="193E555E" w14:textId="55CC8939" w:rsidR="0003338D" w:rsidRDefault="00D42C5B">
      <w:pPr>
        <w:pStyle w:val="TOC2"/>
        <w:tabs>
          <w:tab w:val="left" w:pos="880"/>
        </w:tabs>
        <w:rPr>
          <w:rFonts w:asciiTheme="minorHAnsi" w:hAnsiTheme="minorHAnsi"/>
          <w:kern w:val="2"/>
          <w14:ligatures w14:val="standardContextual"/>
        </w:rPr>
      </w:pPr>
      <w:hyperlink w:anchor="_Toc150512270" w:history="1">
        <w:r w:rsidR="0003338D" w:rsidRPr="00F84088">
          <w:rPr>
            <w:rStyle w:val="Hyperlink"/>
            <w:rFonts w:eastAsia="Yu Gothic Light"/>
          </w:rPr>
          <w:t>1.3.</w:t>
        </w:r>
        <w:r w:rsidR="0003338D">
          <w:rPr>
            <w:rFonts w:asciiTheme="minorHAnsi" w:hAnsiTheme="minorHAnsi"/>
            <w:kern w:val="2"/>
            <w14:ligatures w14:val="standardContextual"/>
          </w:rPr>
          <w:tab/>
        </w:r>
        <w:r w:rsidR="0003338D" w:rsidRPr="00F84088">
          <w:rPr>
            <w:rStyle w:val="Hyperlink"/>
            <w:rFonts w:eastAsia="Yu Gothic Light"/>
          </w:rPr>
          <w:t>Standards and guidance documents</w:t>
        </w:r>
        <w:r w:rsidR="0003338D">
          <w:rPr>
            <w:webHidden/>
          </w:rPr>
          <w:tab/>
        </w:r>
        <w:r w:rsidR="0003338D">
          <w:rPr>
            <w:webHidden/>
          </w:rPr>
          <w:fldChar w:fldCharType="begin"/>
        </w:r>
        <w:r w:rsidR="0003338D">
          <w:rPr>
            <w:webHidden/>
          </w:rPr>
          <w:instrText xml:space="preserve"> PAGEREF _Toc150512270 \h </w:instrText>
        </w:r>
        <w:r w:rsidR="0003338D">
          <w:rPr>
            <w:webHidden/>
          </w:rPr>
        </w:r>
        <w:r w:rsidR="0003338D">
          <w:rPr>
            <w:webHidden/>
          </w:rPr>
          <w:fldChar w:fldCharType="separate"/>
        </w:r>
        <w:r w:rsidR="00AF57C6">
          <w:rPr>
            <w:webHidden/>
          </w:rPr>
          <w:t>7</w:t>
        </w:r>
        <w:r w:rsidR="0003338D">
          <w:rPr>
            <w:webHidden/>
          </w:rPr>
          <w:fldChar w:fldCharType="end"/>
        </w:r>
      </w:hyperlink>
    </w:p>
    <w:p w14:paraId="075DABD4" w14:textId="5A1E488D" w:rsidR="0003338D" w:rsidRDefault="00D42C5B">
      <w:pPr>
        <w:pStyle w:val="TOC2"/>
        <w:tabs>
          <w:tab w:val="left" w:pos="880"/>
        </w:tabs>
        <w:rPr>
          <w:rFonts w:asciiTheme="minorHAnsi" w:hAnsiTheme="minorHAnsi"/>
          <w:kern w:val="2"/>
          <w14:ligatures w14:val="standardContextual"/>
        </w:rPr>
      </w:pPr>
      <w:hyperlink w:anchor="_Toc150512271" w:history="1">
        <w:r w:rsidR="0003338D" w:rsidRPr="00F84088">
          <w:rPr>
            <w:rStyle w:val="Hyperlink"/>
            <w:rFonts w:eastAsia="Yu Gothic Light"/>
          </w:rPr>
          <w:t>1.4.</w:t>
        </w:r>
        <w:r w:rsidR="0003338D">
          <w:rPr>
            <w:rFonts w:asciiTheme="minorHAnsi" w:hAnsiTheme="minorHAnsi"/>
            <w:kern w:val="2"/>
            <w14:ligatures w14:val="standardContextual"/>
          </w:rPr>
          <w:tab/>
        </w:r>
        <w:r w:rsidR="0003338D" w:rsidRPr="00F84088">
          <w:rPr>
            <w:rStyle w:val="Hyperlink"/>
            <w:rFonts w:eastAsia="Yu Gothic Light"/>
          </w:rPr>
          <w:t>Relationship to other building requirements</w:t>
        </w:r>
        <w:r w:rsidR="0003338D">
          <w:rPr>
            <w:webHidden/>
          </w:rPr>
          <w:tab/>
        </w:r>
        <w:r w:rsidR="0003338D">
          <w:rPr>
            <w:webHidden/>
          </w:rPr>
          <w:fldChar w:fldCharType="begin"/>
        </w:r>
        <w:r w:rsidR="0003338D">
          <w:rPr>
            <w:webHidden/>
          </w:rPr>
          <w:instrText xml:space="preserve"> PAGEREF _Toc150512271 \h </w:instrText>
        </w:r>
        <w:r w:rsidR="0003338D">
          <w:rPr>
            <w:webHidden/>
          </w:rPr>
        </w:r>
        <w:r w:rsidR="0003338D">
          <w:rPr>
            <w:webHidden/>
          </w:rPr>
          <w:fldChar w:fldCharType="separate"/>
        </w:r>
        <w:r w:rsidR="00AF57C6">
          <w:rPr>
            <w:webHidden/>
          </w:rPr>
          <w:t>8</w:t>
        </w:r>
        <w:r w:rsidR="0003338D">
          <w:rPr>
            <w:webHidden/>
          </w:rPr>
          <w:fldChar w:fldCharType="end"/>
        </w:r>
      </w:hyperlink>
    </w:p>
    <w:p w14:paraId="2F958BBB" w14:textId="6B9A6BBD" w:rsidR="0003338D" w:rsidRDefault="00D42C5B">
      <w:pPr>
        <w:pStyle w:val="TOC1"/>
        <w:tabs>
          <w:tab w:val="left" w:pos="440"/>
          <w:tab w:val="right" w:pos="9016"/>
        </w:tabs>
        <w:rPr>
          <w:rFonts w:asciiTheme="minorHAnsi" w:eastAsiaTheme="minorEastAsia" w:hAnsiTheme="minorHAnsi" w:cstheme="minorBidi"/>
          <w:noProof/>
          <w:color w:val="auto"/>
          <w:kern w:val="2"/>
          <w:shd w:val="clear" w:color="auto" w:fill="auto"/>
          <w:lang w:eastAsia="en-NZ"/>
          <w14:ligatures w14:val="standardContextual"/>
        </w:rPr>
      </w:pPr>
      <w:hyperlink w:anchor="_Toc150512272" w:history="1">
        <w:r w:rsidR="0003338D" w:rsidRPr="00F84088">
          <w:rPr>
            <w:rStyle w:val="Hyperlink"/>
            <w:rFonts w:eastAsia="Calibri"/>
            <w:noProof/>
          </w:rPr>
          <w:t>2.</w:t>
        </w:r>
        <w:r w:rsidR="0003338D">
          <w:rPr>
            <w:rFonts w:asciiTheme="minorHAnsi" w:eastAsiaTheme="minorEastAsia" w:hAnsiTheme="minorHAnsi" w:cstheme="minorBidi"/>
            <w:noProof/>
            <w:color w:val="auto"/>
            <w:kern w:val="2"/>
            <w:shd w:val="clear" w:color="auto" w:fill="auto"/>
            <w:lang w:eastAsia="en-NZ"/>
            <w14:ligatures w14:val="standardContextual"/>
          </w:rPr>
          <w:tab/>
        </w:r>
        <w:r w:rsidR="0003338D" w:rsidRPr="00F84088">
          <w:rPr>
            <w:rStyle w:val="Hyperlink"/>
            <w:rFonts w:eastAsia="Calibri"/>
            <w:noProof/>
          </w:rPr>
          <w:t>Reporting</w:t>
        </w:r>
        <w:r w:rsidR="0003338D">
          <w:rPr>
            <w:noProof/>
            <w:webHidden/>
          </w:rPr>
          <w:tab/>
        </w:r>
        <w:r w:rsidR="0003338D">
          <w:rPr>
            <w:noProof/>
            <w:webHidden/>
          </w:rPr>
          <w:fldChar w:fldCharType="begin"/>
        </w:r>
        <w:r w:rsidR="0003338D">
          <w:rPr>
            <w:noProof/>
            <w:webHidden/>
          </w:rPr>
          <w:instrText xml:space="preserve"> PAGEREF _Toc150512272 \h </w:instrText>
        </w:r>
        <w:r w:rsidR="0003338D">
          <w:rPr>
            <w:noProof/>
            <w:webHidden/>
          </w:rPr>
        </w:r>
        <w:r w:rsidR="0003338D">
          <w:rPr>
            <w:noProof/>
            <w:webHidden/>
          </w:rPr>
          <w:fldChar w:fldCharType="separate"/>
        </w:r>
        <w:r w:rsidR="00AF57C6">
          <w:rPr>
            <w:noProof/>
            <w:webHidden/>
          </w:rPr>
          <w:t>10</w:t>
        </w:r>
        <w:r w:rsidR="0003338D">
          <w:rPr>
            <w:noProof/>
            <w:webHidden/>
          </w:rPr>
          <w:fldChar w:fldCharType="end"/>
        </w:r>
      </w:hyperlink>
    </w:p>
    <w:p w14:paraId="171E42C1" w14:textId="1CA0E245" w:rsidR="0003338D" w:rsidRDefault="00D42C5B">
      <w:pPr>
        <w:pStyle w:val="TOC2"/>
        <w:tabs>
          <w:tab w:val="left" w:pos="880"/>
        </w:tabs>
        <w:rPr>
          <w:rFonts w:asciiTheme="minorHAnsi" w:hAnsiTheme="minorHAnsi"/>
          <w:kern w:val="2"/>
          <w14:ligatures w14:val="standardContextual"/>
        </w:rPr>
      </w:pPr>
      <w:hyperlink w:anchor="_Toc150512273" w:history="1">
        <w:r w:rsidR="0003338D" w:rsidRPr="00F84088">
          <w:rPr>
            <w:rStyle w:val="Hyperlink"/>
            <w:rFonts w:eastAsia="Yu Gothic Light"/>
          </w:rPr>
          <w:t>2.1.</w:t>
        </w:r>
        <w:r w:rsidR="0003338D">
          <w:rPr>
            <w:rFonts w:asciiTheme="minorHAnsi" w:hAnsiTheme="minorHAnsi"/>
            <w:kern w:val="2"/>
            <w14:ligatures w14:val="standardContextual"/>
          </w:rPr>
          <w:tab/>
        </w:r>
        <w:r w:rsidR="0003338D" w:rsidRPr="00F84088">
          <w:rPr>
            <w:rStyle w:val="Hyperlink"/>
            <w:rFonts w:eastAsia="Yu Gothic Light"/>
          </w:rPr>
          <w:t>Principles</w:t>
        </w:r>
        <w:r w:rsidR="0003338D">
          <w:rPr>
            <w:webHidden/>
          </w:rPr>
          <w:tab/>
        </w:r>
        <w:r w:rsidR="0003338D">
          <w:rPr>
            <w:webHidden/>
          </w:rPr>
          <w:fldChar w:fldCharType="begin"/>
        </w:r>
        <w:r w:rsidR="0003338D">
          <w:rPr>
            <w:webHidden/>
          </w:rPr>
          <w:instrText xml:space="preserve"> PAGEREF _Toc150512273 \h </w:instrText>
        </w:r>
        <w:r w:rsidR="0003338D">
          <w:rPr>
            <w:webHidden/>
          </w:rPr>
        </w:r>
        <w:r w:rsidR="0003338D">
          <w:rPr>
            <w:webHidden/>
          </w:rPr>
          <w:fldChar w:fldCharType="separate"/>
        </w:r>
        <w:r w:rsidR="00AF57C6">
          <w:rPr>
            <w:webHidden/>
          </w:rPr>
          <w:t>10</w:t>
        </w:r>
        <w:r w:rsidR="0003338D">
          <w:rPr>
            <w:webHidden/>
          </w:rPr>
          <w:fldChar w:fldCharType="end"/>
        </w:r>
      </w:hyperlink>
    </w:p>
    <w:p w14:paraId="7EF393F7" w14:textId="62A4610B" w:rsidR="0003338D" w:rsidRDefault="00D42C5B">
      <w:pPr>
        <w:pStyle w:val="TOC2"/>
        <w:tabs>
          <w:tab w:val="left" w:pos="880"/>
        </w:tabs>
        <w:rPr>
          <w:rFonts w:asciiTheme="minorHAnsi" w:hAnsiTheme="minorHAnsi"/>
          <w:kern w:val="2"/>
          <w14:ligatures w14:val="standardContextual"/>
        </w:rPr>
      </w:pPr>
      <w:hyperlink w:anchor="_Toc150512274" w:history="1">
        <w:r w:rsidR="0003338D" w:rsidRPr="00F84088">
          <w:rPr>
            <w:rStyle w:val="Hyperlink"/>
            <w:rFonts w:eastAsia="Yu Gothic Light"/>
          </w:rPr>
          <w:t>2.2.</w:t>
        </w:r>
        <w:r w:rsidR="0003338D">
          <w:rPr>
            <w:rFonts w:asciiTheme="minorHAnsi" w:hAnsiTheme="minorHAnsi"/>
            <w:kern w:val="2"/>
            <w14:ligatures w14:val="standardContextual"/>
          </w:rPr>
          <w:tab/>
        </w:r>
        <w:r w:rsidR="0003338D" w:rsidRPr="00F84088">
          <w:rPr>
            <w:rStyle w:val="Hyperlink"/>
            <w:rFonts w:eastAsia="Yu Gothic Light"/>
          </w:rPr>
          <w:t>Including embodied emissions in your inventory</w:t>
        </w:r>
        <w:r w:rsidR="0003338D">
          <w:rPr>
            <w:webHidden/>
          </w:rPr>
          <w:tab/>
        </w:r>
        <w:r w:rsidR="0003338D">
          <w:rPr>
            <w:webHidden/>
          </w:rPr>
          <w:fldChar w:fldCharType="begin"/>
        </w:r>
        <w:r w:rsidR="0003338D">
          <w:rPr>
            <w:webHidden/>
          </w:rPr>
          <w:instrText xml:space="preserve"> PAGEREF _Toc150512274 \h </w:instrText>
        </w:r>
        <w:r w:rsidR="0003338D">
          <w:rPr>
            <w:webHidden/>
          </w:rPr>
        </w:r>
        <w:r w:rsidR="0003338D">
          <w:rPr>
            <w:webHidden/>
          </w:rPr>
          <w:fldChar w:fldCharType="separate"/>
        </w:r>
        <w:r w:rsidR="00AF57C6">
          <w:rPr>
            <w:webHidden/>
          </w:rPr>
          <w:t>10</w:t>
        </w:r>
        <w:r w:rsidR="0003338D">
          <w:rPr>
            <w:webHidden/>
          </w:rPr>
          <w:fldChar w:fldCharType="end"/>
        </w:r>
      </w:hyperlink>
    </w:p>
    <w:p w14:paraId="6180713A" w14:textId="0D716654" w:rsidR="0003338D" w:rsidRDefault="00D42C5B">
      <w:pPr>
        <w:pStyle w:val="TOC2"/>
        <w:tabs>
          <w:tab w:val="left" w:pos="880"/>
        </w:tabs>
        <w:rPr>
          <w:rFonts w:asciiTheme="minorHAnsi" w:hAnsiTheme="minorHAnsi"/>
          <w:kern w:val="2"/>
          <w14:ligatures w14:val="standardContextual"/>
        </w:rPr>
      </w:pPr>
      <w:hyperlink w:anchor="_Toc150512275" w:history="1">
        <w:r w:rsidR="0003338D" w:rsidRPr="00F84088">
          <w:rPr>
            <w:rStyle w:val="Hyperlink"/>
            <w:rFonts w:eastAsia="Yu Gothic Light"/>
          </w:rPr>
          <w:t>2.3.</w:t>
        </w:r>
        <w:r w:rsidR="0003338D">
          <w:rPr>
            <w:rFonts w:asciiTheme="minorHAnsi" w:hAnsiTheme="minorHAnsi"/>
            <w:kern w:val="2"/>
            <w14:ligatures w14:val="standardContextual"/>
          </w:rPr>
          <w:tab/>
        </w:r>
        <w:r w:rsidR="0003338D" w:rsidRPr="00F84088">
          <w:rPr>
            <w:rStyle w:val="Hyperlink"/>
            <w:rFonts w:eastAsia="Yu Gothic Light"/>
          </w:rPr>
          <w:t>Assessment methodology</w:t>
        </w:r>
        <w:r w:rsidR="0003338D">
          <w:rPr>
            <w:webHidden/>
          </w:rPr>
          <w:tab/>
        </w:r>
        <w:r w:rsidR="0003338D">
          <w:rPr>
            <w:webHidden/>
          </w:rPr>
          <w:fldChar w:fldCharType="begin"/>
        </w:r>
        <w:r w:rsidR="0003338D">
          <w:rPr>
            <w:webHidden/>
          </w:rPr>
          <w:instrText xml:space="preserve"> PAGEREF _Toc150512275 \h </w:instrText>
        </w:r>
        <w:r w:rsidR="0003338D">
          <w:rPr>
            <w:webHidden/>
          </w:rPr>
        </w:r>
        <w:r w:rsidR="0003338D">
          <w:rPr>
            <w:webHidden/>
          </w:rPr>
          <w:fldChar w:fldCharType="separate"/>
        </w:r>
        <w:r w:rsidR="00AF57C6">
          <w:rPr>
            <w:webHidden/>
          </w:rPr>
          <w:t>10</w:t>
        </w:r>
        <w:r w:rsidR="0003338D">
          <w:rPr>
            <w:webHidden/>
          </w:rPr>
          <w:fldChar w:fldCharType="end"/>
        </w:r>
      </w:hyperlink>
    </w:p>
    <w:p w14:paraId="178499B6" w14:textId="6FFBD4F6" w:rsidR="0003338D" w:rsidRDefault="00D42C5B">
      <w:pPr>
        <w:pStyle w:val="TOC2"/>
        <w:tabs>
          <w:tab w:val="left" w:pos="880"/>
        </w:tabs>
        <w:rPr>
          <w:rFonts w:asciiTheme="minorHAnsi" w:hAnsiTheme="minorHAnsi"/>
          <w:kern w:val="2"/>
          <w14:ligatures w14:val="standardContextual"/>
        </w:rPr>
      </w:pPr>
      <w:hyperlink w:anchor="_Toc150512276" w:history="1">
        <w:r w:rsidR="0003338D" w:rsidRPr="00F84088">
          <w:rPr>
            <w:rStyle w:val="Hyperlink"/>
            <w:rFonts w:eastAsia="Yu Gothic Light"/>
          </w:rPr>
          <w:t>2.4.</w:t>
        </w:r>
        <w:r w:rsidR="0003338D">
          <w:rPr>
            <w:rFonts w:asciiTheme="minorHAnsi" w:hAnsiTheme="minorHAnsi"/>
            <w:kern w:val="2"/>
            <w14:ligatures w14:val="standardContextual"/>
          </w:rPr>
          <w:tab/>
        </w:r>
        <w:r w:rsidR="0003338D" w:rsidRPr="00F84088">
          <w:rPr>
            <w:rStyle w:val="Hyperlink"/>
            <w:rFonts w:eastAsia="Yu Gothic Light"/>
          </w:rPr>
          <w:t>Reporting embodied emissions from the product and construction stage</w:t>
        </w:r>
        <w:r w:rsidR="009869E5">
          <w:rPr>
            <w:rStyle w:val="Hyperlink"/>
            <w:rFonts w:eastAsia="Yu Gothic Light"/>
          </w:rPr>
          <w:br/>
        </w:r>
        <w:r w:rsidR="0003338D" w:rsidRPr="00F84088">
          <w:rPr>
            <w:rStyle w:val="Hyperlink"/>
            <w:rFonts w:eastAsia="Yu Gothic Light"/>
          </w:rPr>
          <w:t>(modules A1–A5)</w:t>
        </w:r>
        <w:r w:rsidR="0003338D">
          <w:rPr>
            <w:webHidden/>
          </w:rPr>
          <w:tab/>
        </w:r>
        <w:r w:rsidR="0003338D">
          <w:rPr>
            <w:webHidden/>
          </w:rPr>
          <w:fldChar w:fldCharType="begin"/>
        </w:r>
        <w:r w:rsidR="0003338D">
          <w:rPr>
            <w:webHidden/>
          </w:rPr>
          <w:instrText xml:space="preserve"> PAGEREF _Toc150512276 \h </w:instrText>
        </w:r>
        <w:r w:rsidR="0003338D">
          <w:rPr>
            <w:webHidden/>
          </w:rPr>
        </w:r>
        <w:r w:rsidR="0003338D">
          <w:rPr>
            <w:webHidden/>
          </w:rPr>
          <w:fldChar w:fldCharType="separate"/>
        </w:r>
        <w:r w:rsidR="00AF57C6">
          <w:rPr>
            <w:webHidden/>
          </w:rPr>
          <w:t>11</w:t>
        </w:r>
        <w:r w:rsidR="0003338D">
          <w:rPr>
            <w:webHidden/>
          </w:rPr>
          <w:fldChar w:fldCharType="end"/>
        </w:r>
      </w:hyperlink>
    </w:p>
    <w:p w14:paraId="55099436" w14:textId="78178EAA" w:rsidR="0003338D" w:rsidRDefault="00D42C5B">
      <w:pPr>
        <w:pStyle w:val="TOC2"/>
        <w:tabs>
          <w:tab w:val="left" w:pos="880"/>
        </w:tabs>
        <w:rPr>
          <w:rFonts w:asciiTheme="minorHAnsi" w:hAnsiTheme="minorHAnsi"/>
          <w:kern w:val="2"/>
          <w14:ligatures w14:val="standardContextual"/>
        </w:rPr>
      </w:pPr>
      <w:hyperlink w:anchor="_Toc150512277" w:history="1">
        <w:r w:rsidR="0003338D" w:rsidRPr="00F84088">
          <w:rPr>
            <w:rStyle w:val="Hyperlink"/>
            <w:rFonts w:eastAsia="Yu Gothic Light"/>
          </w:rPr>
          <w:t>2.5.</w:t>
        </w:r>
        <w:r w:rsidR="0003338D">
          <w:rPr>
            <w:rFonts w:asciiTheme="minorHAnsi" w:hAnsiTheme="minorHAnsi"/>
            <w:kern w:val="2"/>
            <w14:ligatures w14:val="standardContextual"/>
          </w:rPr>
          <w:tab/>
        </w:r>
        <w:r w:rsidR="0003338D" w:rsidRPr="00F84088">
          <w:rPr>
            <w:rStyle w:val="Hyperlink"/>
            <w:rFonts w:eastAsia="Yu Gothic Light"/>
          </w:rPr>
          <w:t>Reporting emissions from the embodied use stage (modules B1–B5) and end-of-life stage (modules C1–C4 and D)</w:t>
        </w:r>
        <w:r w:rsidR="0003338D">
          <w:rPr>
            <w:webHidden/>
          </w:rPr>
          <w:tab/>
        </w:r>
        <w:r w:rsidR="0003338D">
          <w:rPr>
            <w:webHidden/>
          </w:rPr>
          <w:fldChar w:fldCharType="begin"/>
        </w:r>
        <w:r w:rsidR="0003338D">
          <w:rPr>
            <w:webHidden/>
          </w:rPr>
          <w:instrText xml:space="preserve"> PAGEREF _Toc150512277 \h </w:instrText>
        </w:r>
        <w:r w:rsidR="0003338D">
          <w:rPr>
            <w:webHidden/>
          </w:rPr>
        </w:r>
        <w:r w:rsidR="0003338D">
          <w:rPr>
            <w:webHidden/>
          </w:rPr>
          <w:fldChar w:fldCharType="separate"/>
        </w:r>
        <w:r w:rsidR="00AF57C6">
          <w:rPr>
            <w:webHidden/>
          </w:rPr>
          <w:t>12</w:t>
        </w:r>
        <w:r w:rsidR="0003338D">
          <w:rPr>
            <w:webHidden/>
          </w:rPr>
          <w:fldChar w:fldCharType="end"/>
        </w:r>
      </w:hyperlink>
    </w:p>
    <w:p w14:paraId="6B87C530" w14:textId="76FA665F" w:rsidR="0003338D" w:rsidRDefault="00D42C5B">
      <w:pPr>
        <w:pStyle w:val="TOC2"/>
        <w:tabs>
          <w:tab w:val="left" w:pos="880"/>
        </w:tabs>
        <w:rPr>
          <w:rFonts w:asciiTheme="minorHAnsi" w:hAnsiTheme="minorHAnsi"/>
          <w:kern w:val="2"/>
          <w14:ligatures w14:val="standardContextual"/>
        </w:rPr>
      </w:pPr>
      <w:hyperlink w:anchor="_Toc150512278" w:history="1">
        <w:r w:rsidR="0003338D" w:rsidRPr="00F84088">
          <w:rPr>
            <w:rStyle w:val="Hyperlink"/>
            <w:rFonts w:eastAsia="Yu Gothic Light"/>
          </w:rPr>
          <w:t>2.6.</w:t>
        </w:r>
        <w:r w:rsidR="0003338D">
          <w:rPr>
            <w:rFonts w:asciiTheme="minorHAnsi" w:hAnsiTheme="minorHAnsi"/>
            <w:kern w:val="2"/>
            <w14:ligatures w14:val="standardContextual"/>
          </w:rPr>
          <w:tab/>
        </w:r>
        <w:r w:rsidR="0003338D" w:rsidRPr="00F84088">
          <w:rPr>
            <w:rStyle w:val="Hyperlink"/>
            <w:rFonts w:eastAsia="Yu Gothic Light"/>
          </w:rPr>
          <w:t>CNGP mandatory operational emissions (modules B6 and B7)</w:t>
        </w:r>
        <w:r w:rsidR="0003338D">
          <w:rPr>
            <w:webHidden/>
          </w:rPr>
          <w:tab/>
        </w:r>
        <w:r w:rsidR="0003338D">
          <w:rPr>
            <w:webHidden/>
          </w:rPr>
          <w:fldChar w:fldCharType="begin"/>
        </w:r>
        <w:r w:rsidR="0003338D">
          <w:rPr>
            <w:webHidden/>
          </w:rPr>
          <w:instrText xml:space="preserve"> PAGEREF _Toc150512278 \h </w:instrText>
        </w:r>
        <w:r w:rsidR="0003338D">
          <w:rPr>
            <w:webHidden/>
          </w:rPr>
        </w:r>
        <w:r w:rsidR="0003338D">
          <w:rPr>
            <w:webHidden/>
          </w:rPr>
          <w:fldChar w:fldCharType="separate"/>
        </w:r>
        <w:r w:rsidR="00AF57C6">
          <w:rPr>
            <w:webHidden/>
          </w:rPr>
          <w:t>13</w:t>
        </w:r>
        <w:r w:rsidR="0003338D">
          <w:rPr>
            <w:webHidden/>
          </w:rPr>
          <w:fldChar w:fldCharType="end"/>
        </w:r>
      </w:hyperlink>
    </w:p>
    <w:p w14:paraId="52A4C004" w14:textId="0A15D753" w:rsidR="0003338D" w:rsidRDefault="00D42C5B">
      <w:pPr>
        <w:pStyle w:val="TOC2"/>
        <w:tabs>
          <w:tab w:val="left" w:pos="880"/>
        </w:tabs>
        <w:rPr>
          <w:rFonts w:asciiTheme="minorHAnsi" w:hAnsiTheme="minorHAnsi"/>
          <w:kern w:val="2"/>
          <w14:ligatures w14:val="standardContextual"/>
        </w:rPr>
      </w:pPr>
      <w:hyperlink w:anchor="_Toc150512279" w:history="1">
        <w:r w:rsidR="0003338D" w:rsidRPr="00F84088">
          <w:rPr>
            <w:rStyle w:val="Hyperlink"/>
            <w:rFonts w:eastAsia="Yu Gothic Light"/>
          </w:rPr>
          <w:t>2.7.</w:t>
        </w:r>
        <w:r w:rsidR="0003338D">
          <w:rPr>
            <w:rFonts w:asciiTheme="minorHAnsi" w:hAnsiTheme="minorHAnsi"/>
            <w:kern w:val="2"/>
            <w14:ligatures w14:val="standardContextual"/>
          </w:rPr>
          <w:tab/>
        </w:r>
        <w:r w:rsidR="0003338D" w:rsidRPr="00F84088">
          <w:rPr>
            <w:rStyle w:val="Hyperlink"/>
            <w:rFonts w:eastAsia="Yu Gothic Light"/>
          </w:rPr>
          <w:t>Verifying embodied emissions</w:t>
        </w:r>
        <w:r w:rsidR="0003338D">
          <w:rPr>
            <w:webHidden/>
          </w:rPr>
          <w:tab/>
        </w:r>
        <w:r w:rsidR="0003338D">
          <w:rPr>
            <w:webHidden/>
          </w:rPr>
          <w:fldChar w:fldCharType="begin"/>
        </w:r>
        <w:r w:rsidR="0003338D">
          <w:rPr>
            <w:webHidden/>
          </w:rPr>
          <w:instrText xml:space="preserve"> PAGEREF _Toc150512279 \h </w:instrText>
        </w:r>
        <w:r w:rsidR="0003338D">
          <w:rPr>
            <w:webHidden/>
          </w:rPr>
        </w:r>
        <w:r w:rsidR="0003338D">
          <w:rPr>
            <w:webHidden/>
          </w:rPr>
          <w:fldChar w:fldCharType="separate"/>
        </w:r>
        <w:r w:rsidR="00AF57C6">
          <w:rPr>
            <w:webHidden/>
          </w:rPr>
          <w:t>13</w:t>
        </w:r>
        <w:r w:rsidR="0003338D">
          <w:rPr>
            <w:webHidden/>
          </w:rPr>
          <w:fldChar w:fldCharType="end"/>
        </w:r>
      </w:hyperlink>
    </w:p>
    <w:p w14:paraId="156743C7" w14:textId="446D4A17" w:rsidR="0003338D" w:rsidRDefault="00D42C5B">
      <w:pPr>
        <w:pStyle w:val="TOC1"/>
        <w:tabs>
          <w:tab w:val="left" w:pos="440"/>
          <w:tab w:val="right" w:pos="9016"/>
        </w:tabs>
        <w:rPr>
          <w:rFonts w:asciiTheme="minorHAnsi" w:eastAsiaTheme="minorEastAsia" w:hAnsiTheme="minorHAnsi" w:cstheme="minorBidi"/>
          <w:noProof/>
          <w:color w:val="auto"/>
          <w:kern w:val="2"/>
          <w:shd w:val="clear" w:color="auto" w:fill="auto"/>
          <w:lang w:eastAsia="en-NZ"/>
          <w14:ligatures w14:val="standardContextual"/>
        </w:rPr>
      </w:pPr>
      <w:hyperlink w:anchor="_Toc150512280" w:history="1">
        <w:r w:rsidR="0003338D" w:rsidRPr="00F84088">
          <w:rPr>
            <w:rStyle w:val="Hyperlink"/>
            <w:rFonts w:eastAsia="Calibri"/>
            <w:noProof/>
          </w:rPr>
          <w:t>3.</w:t>
        </w:r>
        <w:r w:rsidR="0003338D">
          <w:rPr>
            <w:rFonts w:asciiTheme="minorHAnsi" w:eastAsiaTheme="minorEastAsia" w:hAnsiTheme="minorHAnsi" w:cstheme="minorBidi"/>
            <w:noProof/>
            <w:color w:val="auto"/>
            <w:kern w:val="2"/>
            <w:shd w:val="clear" w:color="auto" w:fill="auto"/>
            <w:lang w:eastAsia="en-NZ"/>
            <w14:ligatures w14:val="standardContextual"/>
          </w:rPr>
          <w:tab/>
        </w:r>
        <w:r w:rsidR="0003338D" w:rsidRPr="00F84088">
          <w:rPr>
            <w:rStyle w:val="Hyperlink"/>
            <w:rFonts w:eastAsia="Calibri"/>
            <w:noProof/>
          </w:rPr>
          <w:t>Target setting</w:t>
        </w:r>
        <w:r w:rsidR="0003338D">
          <w:rPr>
            <w:noProof/>
            <w:webHidden/>
          </w:rPr>
          <w:tab/>
        </w:r>
        <w:r w:rsidR="0003338D">
          <w:rPr>
            <w:noProof/>
            <w:webHidden/>
          </w:rPr>
          <w:fldChar w:fldCharType="begin"/>
        </w:r>
        <w:r w:rsidR="0003338D">
          <w:rPr>
            <w:noProof/>
            <w:webHidden/>
          </w:rPr>
          <w:instrText xml:space="preserve"> PAGEREF _Toc150512280 \h </w:instrText>
        </w:r>
        <w:r w:rsidR="0003338D">
          <w:rPr>
            <w:noProof/>
            <w:webHidden/>
          </w:rPr>
        </w:r>
        <w:r w:rsidR="0003338D">
          <w:rPr>
            <w:noProof/>
            <w:webHidden/>
          </w:rPr>
          <w:fldChar w:fldCharType="separate"/>
        </w:r>
        <w:r w:rsidR="00AF57C6">
          <w:rPr>
            <w:noProof/>
            <w:webHidden/>
          </w:rPr>
          <w:t>14</w:t>
        </w:r>
        <w:r w:rsidR="0003338D">
          <w:rPr>
            <w:noProof/>
            <w:webHidden/>
          </w:rPr>
          <w:fldChar w:fldCharType="end"/>
        </w:r>
      </w:hyperlink>
    </w:p>
    <w:p w14:paraId="359FF978" w14:textId="79EE4D48" w:rsidR="0003338D" w:rsidRDefault="00D42C5B">
      <w:pPr>
        <w:pStyle w:val="TOC1"/>
        <w:tabs>
          <w:tab w:val="right" w:pos="9016"/>
        </w:tabs>
        <w:rPr>
          <w:rFonts w:asciiTheme="minorHAnsi" w:eastAsiaTheme="minorEastAsia" w:hAnsiTheme="minorHAnsi" w:cstheme="minorBidi"/>
          <w:noProof/>
          <w:color w:val="auto"/>
          <w:kern w:val="2"/>
          <w:shd w:val="clear" w:color="auto" w:fill="auto"/>
          <w:lang w:eastAsia="en-NZ"/>
          <w14:ligatures w14:val="standardContextual"/>
        </w:rPr>
      </w:pPr>
      <w:hyperlink w:anchor="_Toc150512281" w:history="1">
        <w:r w:rsidR="0003338D" w:rsidRPr="00F84088">
          <w:rPr>
            <w:rStyle w:val="Hyperlink"/>
            <w:rFonts w:eastAsia="Calibri"/>
            <w:noProof/>
          </w:rPr>
          <w:t>Appendix</w:t>
        </w:r>
        <w:r w:rsidR="0003338D">
          <w:rPr>
            <w:noProof/>
            <w:webHidden/>
          </w:rPr>
          <w:tab/>
        </w:r>
        <w:r w:rsidR="0003338D">
          <w:rPr>
            <w:noProof/>
            <w:webHidden/>
          </w:rPr>
          <w:fldChar w:fldCharType="begin"/>
        </w:r>
        <w:r w:rsidR="0003338D">
          <w:rPr>
            <w:noProof/>
            <w:webHidden/>
          </w:rPr>
          <w:instrText xml:space="preserve"> PAGEREF _Toc150512281 \h </w:instrText>
        </w:r>
        <w:r w:rsidR="0003338D">
          <w:rPr>
            <w:noProof/>
            <w:webHidden/>
          </w:rPr>
        </w:r>
        <w:r w:rsidR="0003338D">
          <w:rPr>
            <w:noProof/>
            <w:webHidden/>
          </w:rPr>
          <w:fldChar w:fldCharType="separate"/>
        </w:r>
        <w:r w:rsidR="00AF57C6">
          <w:rPr>
            <w:noProof/>
            <w:webHidden/>
          </w:rPr>
          <w:t>15</w:t>
        </w:r>
        <w:r w:rsidR="0003338D">
          <w:rPr>
            <w:noProof/>
            <w:webHidden/>
          </w:rPr>
          <w:fldChar w:fldCharType="end"/>
        </w:r>
      </w:hyperlink>
    </w:p>
    <w:p w14:paraId="553231B5" w14:textId="561A32AD" w:rsidR="0003338D" w:rsidRDefault="00D42C5B">
      <w:pPr>
        <w:pStyle w:val="TOC1"/>
        <w:tabs>
          <w:tab w:val="right" w:pos="9016"/>
        </w:tabs>
        <w:rPr>
          <w:rFonts w:asciiTheme="minorHAnsi" w:eastAsiaTheme="minorEastAsia" w:hAnsiTheme="minorHAnsi" w:cstheme="minorBidi"/>
          <w:noProof/>
          <w:color w:val="auto"/>
          <w:kern w:val="2"/>
          <w:shd w:val="clear" w:color="auto" w:fill="auto"/>
          <w:lang w:eastAsia="en-NZ"/>
          <w14:ligatures w14:val="standardContextual"/>
        </w:rPr>
      </w:pPr>
      <w:hyperlink w:anchor="_Toc150512282" w:history="1">
        <w:r w:rsidR="0003338D" w:rsidRPr="00F84088">
          <w:rPr>
            <w:rStyle w:val="Hyperlink"/>
            <w:rFonts w:eastAsia="Calibri"/>
            <w:noProof/>
          </w:rPr>
          <w:t>References</w:t>
        </w:r>
        <w:r w:rsidR="0003338D">
          <w:rPr>
            <w:noProof/>
            <w:webHidden/>
          </w:rPr>
          <w:tab/>
        </w:r>
        <w:r w:rsidR="0003338D">
          <w:rPr>
            <w:noProof/>
            <w:webHidden/>
          </w:rPr>
          <w:fldChar w:fldCharType="begin"/>
        </w:r>
        <w:r w:rsidR="0003338D">
          <w:rPr>
            <w:noProof/>
            <w:webHidden/>
          </w:rPr>
          <w:instrText xml:space="preserve"> PAGEREF _Toc150512282 \h </w:instrText>
        </w:r>
        <w:r w:rsidR="0003338D">
          <w:rPr>
            <w:noProof/>
            <w:webHidden/>
          </w:rPr>
        </w:r>
        <w:r w:rsidR="0003338D">
          <w:rPr>
            <w:noProof/>
            <w:webHidden/>
          </w:rPr>
          <w:fldChar w:fldCharType="separate"/>
        </w:r>
        <w:r w:rsidR="00AF57C6">
          <w:rPr>
            <w:noProof/>
            <w:webHidden/>
          </w:rPr>
          <w:t>16</w:t>
        </w:r>
        <w:r w:rsidR="0003338D">
          <w:rPr>
            <w:noProof/>
            <w:webHidden/>
          </w:rPr>
          <w:fldChar w:fldCharType="end"/>
        </w:r>
      </w:hyperlink>
    </w:p>
    <w:p w14:paraId="5C1430ED" w14:textId="01A9C0AD" w:rsidR="004A3E51" w:rsidRDefault="0067288A" w:rsidP="009A1E0A">
      <w:pPr>
        <w:pStyle w:val="BodyText"/>
        <w:tabs>
          <w:tab w:val="right" w:pos="8459"/>
        </w:tabs>
      </w:pPr>
      <w:r>
        <w:fldChar w:fldCharType="end"/>
      </w:r>
    </w:p>
    <w:p w14:paraId="0DA5CBC4" w14:textId="77777777" w:rsidR="008004E6" w:rsidRDefault="008004E6" w:rsidP="00EF68EC">
      <w:pPr>
        <w:pStyle w:val="BodyText"/>
      </w:pPr>
    </w:p>
    <w:p w14:paraId="2C86E59C" w14:textId="77777777" w:rsidR="008004E6" w:rsidRDefault="008004E6" w:rsidP="00EF68EC">
      <w:pPr>
        <w:pStyle w:val="BodyText"/>
      </w:pPr>
    </w:p>
    <w:p w14:paraId="4E236F7B" w14:textId="77777777" w:rsidR="008004E6" w:rsidRDefault="008004E6">
      <w:pPr>
        <w:rPr>
          <w:szCs w:val="22"/>
        </w:rPr>
      </w:pPr>
      <w:r>
        <w:br w:type="page"/>
      </w:r>
    </w:p>
    <w:p w14:paraId="04A90B1E" w14:textId="77777777" w:rsidR="008004E6" w:rsidRPr="004A3E51" w:rsidRDefault="008004E6" w:rsidP="008004E6">
      <w:pPr>
        <w:pStyle w:val="Contentsheading"/>
      </w:pPr>
      <w:r>
        <w:lastRenderedPageBreak/>
        <w:t>Figure</w:t>
      </w:r>
      <w:r w:rsidRPr="004A3E51">
        <w:t>s</w:t>
      </w:r>
    </w:p>
    <w:p w14:paraId="3951E914" w14:textId="60D3E97D" w:rsidR="00692077" w:rsidRDefault="00D45569">
      <w:pPr>
        <w:pStyle w:val="TableofFigures"/>
        <w:rPr>
          <w:rFonts w:asciiTheme="minorHAnsi" w:eastAsiaTheme="minorEastAsia" w:hAnsiTheme="minorHAnsi"/>
          <w:kern w:val="2"/>
          <w:szCs w:val="22"/>
          <w:lang w:eastAsia="en-NZ"/>
          <w14:ligatures w14:val="standardContextual"/>
        </w:rPr>
      </w:pPr>
      <w:r>
        <w:fldChar w:fldCharType="begin"/>
      </w:r>
      <w:r>
        <w:instrText xml:space="preserve"> TOC \h \z \t "Figure heading" \c </w:instrText>
      </w:r>
      <w:r>
        <w:fldChar w:fldCharType="separate"/>
      </w:r>
      <w:hyperlink w:anchor="_Toc155790811" w:history="1">
        <w:r w:rsidR="00692077" w:rsidRPr="00AB4CE8">
          <w:rPr>
            <w:rStyle w:val="Hyperlink"/>
            <w:rFonts w:eastAsia="Yu Mincho"/>
          </w:rPr>
          <w:t xml:space="preserve">Figure 1: </w:t>
        </w:r>
        <w:r w:rsidR="00692077">
          <w:rPr>
            <w:rFonts w:asciiTheme="minorHAnsi" w:eastAsiaTheme="minorEastAsia" w:hAnsiTheme="minorHAnsi"/>
            <w:kern w:val="2"/>
            <w:szCs w:val="22"/>
            <w:lang w:eastAsia="en-NZ"/>
            <w14:ligatures w14:val="standardContextual"/>
          </w:rPr>
          <w:tab/>
        </w:r>
        <w:r w:rsidR="00692077" w:rsidRPr="00AB4CE8">
          <w:rPr>
            <w:rStyle w:val="Hyperlink"/>
            <w:rFonts w:eastAsia="Yu Mincho"/>
          </w:rPr>
          <w:t>Operational and whole-of-life embodied carbon lifecyle stages</w:t>
        </w:r>
        <w:r w:rsidR="00692077">
          <w:rPr>
            <w:webHidden/>
          </w:rPr>
          <w:tab/>
        </w:r>
        <w:r w:rsidR="00692077">
          <w:rPr>
            <w:webHidden/>
          </w:rPr>
          <w:fldChar w:fldCharType="begin"/>
        </w:r>
        <w:r w:rsidR="00692077">
          <w:rPr>
            <w:webHidden/>
          </w:rPr>
          <w:instrText xml:space="preserve"> PAGEREF _Toc155790811 \h </w:instrText>
        </w:r>
        <w:r w:rsidR="00692077">
          <w:rPr>
            <w:webHidden/>
          </w:rPr>
        </w:r>
        <w:r w:rsidR="00692077">
          <w:rPr>
            <w:webHidden/>
          </w:rPr>
          <w:fldChar w:fldCharType="separate"/>
        </w:r>
        <w:r w:rsidR="00AF57C6">
          <w:rPr>
            <w:webHidden/>
          </w:rPr>
          <w:t>6</w:t>
        </w:r>
        <w:r w:rsidR="00692077">
          <w:rPr>
            <w:webHidden/>
          </w:rPr>
          <w:fldChar w:fldCharType="end"/>
        </w:r>
      </w:hyperlink>
    </w:p>
    <w:p w14:paraId="16676FDF" w14:textId="63CCA3CF" w:rsidR="00692077" w:rsidRDefault="00D42C5B">
      <w:pPr>
        <w:pStyle w:val="TableofFigures"/>
        <w:rPr>
          <w:rFonts w:asciiTheme="minorHAnsi" w:eastAsiaTheme="minorEastAsia" w:hAnsiTheme="minorHAnsi"/>
          <w:kern w:val="2"/>
          <w:szCs w:val="22"/>
          <w:lang w:eastAsia="en-NZ"/>
          <w14:ligatures w14:val="standardContextual"/>
        </w:rPr>
      </w:pPr>
      <w:hyperlink w:anchor="_Toc155790812" w:history="1">
        <w:r w:rsidR="00692077" w:rsidRPr="00AB4CE8">
          <w:rPr>
            <w:rStyle w:val="Hyperlink"/>
            <w:rFonts w:eastAsia="Yu Mincho"/>
          </w:rPr>
          <w:t xml:space="preserve">Figure 2: </w:t>
        </w:r>
        <w:r w:rsidR="00692077">
          <w:rPr>
            <w:rFonts w:asciiTheme="minorHAnsi" w:eastAsiaTheme="minorEastAsia" w:hAnsiTheme="minorHAnsi"/>
            <w:kern w:val="2"/>
            <w:szCs w:val="22"/>
            <w:lang w:eastAsia="en-NZ"/>
            <w14:ligatures w14:val="standardContextual"/>
          </w:rPr>
          <w:tab/>
        </w:r>
        <w:r w:rsidR="00692077" w:rsidRPr="00AB4CE8">
          <w:rPr>
            <w:rStyle w:val="Hyperlink"/>
            <w:rFonts w:eastAsia="Yu Mincho"/>
          </w:rPr>
          <w:t xml:space="preserve">Emissions reduction initiatives within the government sector and wider economy </w:t>
        </w:r>
        <w:r w:rsidR="00692077">
          <w:rPr>
            <w:webHidden/>
          </w:rPr>
          <w:tab/>
        </w:r>
        <w:r w:rsidR="00692077">
          <w:rPr>
            <w:webHidden/>
          </w:rPr>
          <w:fldChar w:fldCharType="begin"/>
        </w:r>
        <w:r w:rsidR="00692077">
          <w:rPr>
            <w:webHidden/>
          </w:rPr>
          <w:instrText xml:space="preserve"> PAGEREF _Toc155790812 \h </w:instrText>
        </w:r>
        <w:r w:rsidR="00692077">
          <w:rPr>
            <w:webHidden/>
          </w:rPr>
        </w:r>
        <w:r w:rsidR="00692077">
          <w:rPr>
            <w:webHidden/>
          </w:rPr>
          <w:fldChar w:fldCharType="separate"/>
        </w:r>
        <w:r w:rsidR="00AF57C6">
          <w:rPr>
            <w:webHidden/>
          </w:rPr>
          <w:t>9</w:t>
        </w:r>
        <w:r w:rsidR="00692077">
          <w:rPr>
            <w:webHidden/>
          </w:rPr>
          <w:fldChar w:fldCharType="end"/>
        </w:r>
      </w:hyperlink>
    </w:p>
    <w:p w14:paraId="193B7C0E" w14:textId="401BBB70" w:rsidR="00692077" w:rsidRDefault="00D42C5B">
      <w:pPr>
        <w:pStyle w:val="TableofFigures"/>
        <w:rPr>
          <w:rFonts w:asciiTheme="minorHAnsi" w:eastAsiaTheme="minorEastAsia" w:hAnsiTheme="minorHAnsi"/>
          <w:kern w:val="2"/>
          <w:szCs w:val="22"/>
          <w:lang w:eastAsia="en-NZ"/>
          <w14:ligatures w14:val="standardContextual"/>
        </w:rPr>
      </w:pPr>
      <w:hyperlink w:anchor="_Toc155790813" w:history="1">
        <w:r w:rsidR="00692077" w:rsidRPr="00AB4CE8">
          <w:rPr>
            <w:rStyle w:val="Hyperlink"/>
            <w:rFonts w:eastAsia="Calibri"/>
          </w:rPr>
          <w:t xml:space="preserve">Figure A1: </w:t>
        </w:r>
        <w:r w:rsidR="00692077">
          <w:rPr>
            <w:rFonts w:asciiTheme="minorHAnsi" w:eastAsiaTheme="minorEastAsia" w:hAnsiTheme="minorHAnsi"/>
            <w:kern w:val="2"/>
            <w:szCs w:val="22"/>
            <w:lang w:eastAsia="en-NZ"/>
            <w14:ligatures w14:val="standardContextual"/>
          </w:rPr>
          <w:tab/>
        </w:r>
        <w:r w:rsidR="00692077" w:rsidRPr="00AB4CE8">
          <w:rPr>
            <w:rStyle w:val="Hyperlink"/>
            <w:rFonts w:eastAsia="Calibri"/>
          </w:rPr>
          <w:t>Extract from CNGP annual reporting template for embodied construction emissions</w:t>
        </w:r>
        <w:r w:rsidR="00692077">
          <w:rPr>
            <w:webHidden/>
          </w:rPr>
          <w:tab/>
        </w:r>
        <w:r w:rsidR="00692077">
          <w:rPr>
            <w:webHidden/>
          </w:rPr>
          <w:tab/>
        </w:r>
        <w:r w:rsidR="00692077">
          <w:rPr>
            <w:webHidden/>
          </w:rPr>
          <w:fldChar w:fldCharType="begin"/>
        </w:r>
        <w:r w:rsidR="00692077">
          <w:rPr>
            <w:webHidden/>
          </w:rPr>
          <w:instrText xml:space="preserve"> PAGEREF _Toc155790813 \h </w:instrText>
        </w:r>
        <w:r w:rsidR="00692077">
          <w:rPr>
            <w:webHidden/>
          </w:rPr>
        </w:r>
        <w:r w:rsidR="00692077">
          <w:rPr>
            <w:webHidden/>
          </w:rPr>
          <w:fldChar w:fldCharType="separate"/>
        </w:r>
        <w:r w:rsidR="00AF57C6">
          <w:rPr>
            <w:webHidden/>
          </w:rPr>
          <w:t>15</w:t>
        </w:r>
        <w:r w:rsidR="00692077">
          <w:rPr>
            <w:webHidden/>
          </w:rPr>
          <w:fldChar w:fldCharType="end"/>
        </w:r>
      </w:hyperlink>
    </w:p>
    <w:p w14:paraId="27F5692E" w14:textId="1A12E7DA" w:rsidR="008004E6" w:rsidRDefault="00D45569" w:rsidP="00EF68EC">
      <w:pPr>
        <w:pStyle w:val="BodyText"/>
      </w:pPr>
      <w:r>
        <w:fldChar w:fldCharType="end"/>
      </w:r>
    </w:p>
    <w:p w14:paraId="0CD0C9B4" w14:textId="77777777" w:rsidR="008004E6" w:rsidRPr="00BB1884" w:rsidRDefault="008004E6" w:rsidP="00BB1884">
      <w:pPr>
        <w:pStyle w:val="BodyText"/>
      </w:pPr>
      <w:r w:rsidRPr="00BB1884">
        <w:br w:type="page"/>
      </w:r>
    </w:p>
    <w:p w14:paraId="40D6B683" w14:textId="094B360E" w:rsidR="00511D38" w:rsidRPr="002F1476" w:rsidRDefault="00261AFE" w:rsidP="00D75F84">
      <w:pPr>
        <w:pStyle w:val="Heading1"/>
        <w:numPr>
          <w:ilvl w:val="0"/>
          <w:numId w:val="27"/>
        </w:numPr>
      </w:pPr>
      <w:bookmarkStart w:id="0" w:name="_Toc150512267"/>
      <w:r w:rsidRPr="002F1476">
        <w:lastRenderedPageBreak/>
        <w:t>Background</w:t>
      </w:r>
      <w:bookmarkEnd w:id="0"/>
    </w:p>
    <w:p w14:paraId="51546E8D" w14:textId="203AAB43" w:rsidR="00261AFE" w:rsidRPr="00D75F84" w:rsidRDefault="00261AFE" w:rsidP="00D75F84">
      <w:pPr>
        <w:pStyle w:val="Heading2"/>
      </w:pPr>
      <w:bookmarkStart w:id="1" w:name="_Toc150512268"/>
      <w:r w:rsidRPr="00D75F84">
        <w:t>Purpose of this guidance</w:t>
      </w:r>
      <w:bookmarkEnd w:id="1"/>
    </w:p>
    <w:p w14:paraId="0E691323" w14:textId="5150CBDF" w:rsidR="00261AFE" w:rsidRDefault="00AB637C" w:rsidP="00261AFE">
      <w:pPr>
        <w:pStyle w:val="BodyText"/>
        <w:rPr>
          <w:lang w:eastAsia="en-GB"/>
        </w:rPr>
      </w:pPr>
      <w:r>
        <w:rPr>
          <w:lang w:eastAsia="en-GB"/>
        </w:rPr>
        <w:t>Carbon Neutral Government Programme (</w:t>
      </w:r>
      <w:r w:rsidR="00261AFE">
        <w:rPr>
          <w:lang w:eastAsia="en-GB"/>
        </w:rPr>
        <w:t>CNGP</w:t>
      </w:r>
      <w:r>
        <w:rPr>
          <w:lang w:eastAsia="en-GB"/>
        </w:rPr>
        <w:t>)</w:t>
      </w:r>
      <w:r w:rsidR="00261AFE">
        <w:rPr>
          <w:lang w:eastAsia="en-GB"/>
        </w:rPr>
        <w:t xml:space="preserve"> organisations </w:t>
      </w:r>
      <w:r w:rsidR="008E1702">
        <w:rPr>
          <w:lang w:eastAsia="en-GB"/>
        </w:rPr>
        <w:t xml:space="preserve">are involved </w:t>
      </w:r>
      <w:r w:rsidR="00261AFE">
        <w:rPr>
          <w:lang w:eastAsia="en-GB"/>
        </w:rPr>
        <w:t xml:space="preserve">in the construction of a wide range of buildings, including houses, offices, schools, </w:t>
      </w:r>
      <w:r w:rsidR="00B36BC4">
        <w:rPr>
          <w:lang w:eastAsia="en-GB"/>
        </w:rPr>
        <w:t xml:space="preserve">and </w:t>
      </w:r>
      <w:r w:rsidR="00261AFE">
        <w:rPr>
          <w:lang w:eastAsia="en-GB"/>
        </w:rPr>
        <w:t>defence and emergency management facilities</w:t>
      </w:r>
      <w:r w:rsidR="00F63DD6">
        <w:rPr>
          <w:lang w:eastAsia="en-GB"/>
        </w:rPr>
        <w:t>. This can be</w:t>
      </w:r>
      <w:r w:rsidR="00261AFE">
        <w:rPr>
          <w:lang w:eastAsia="en-GB"/>
        </w:rPr>
        <w:t xml:space="preserve"> an infrequent activity </w:t>
      </w:r>
      <w:r w:rsidR="00760F12">
        <w:rPr>
          <w:lang w:eastAsia="en-GB"/>
        </w:rPr>
        <w:t xml:space="preserve">such as </w:t>
      </w:r>
      <w:r w:rsidR="0043689A">
        <w:rPr>
          <w:lang w:eastAsia="en-GB"/>
        </w:rPr>
        <w:t xml:space="preserve">constructing </w:t>
      </w:r>
      <w:r w:rsidR="00261AFE">
        <w:rPr>
          <w:lang w:eastAsia="en-GB"/>
        </w:rPr>
        <w:t>a new office building</w:t>
      </w:r>
      <w:r w:rsidR="00760F12">
        <w:rPr>
          <w:lang w:eastAsia="en-GB"/>
        </w:rPr>
        <w:t>,</w:t>
      </w:r>
      <w:r w:rsidR="00261AFE">
        <w:rPr>
          <w:lang w:eastAsia="en-GB"/>
        </w:rPr>
        <w:t xml:space="preserve"> or </w:t>
      </w:r>
      <w:r w:rsidR="0057532A">
        <w:rPr>
          <w:lang w:eastAsia="en-GB"/>
        </w:rPr>
        <w:t xml:space="preserve">form </w:t>
      </w:r>
      <w:r w:rsidR="00261AFE">
        <w:rPr>
          <w:lang w:eastAsia="en-GB"/>
        </w:rPr>
        <w:t>part of an ongoing portfolio of work. Embodied emissions</w:t>
      </w:r>
      <w:r w:rsidR="00BE5B6C">
        <w:rPr>
          <w:lang w:eastAsia="en-GB"/>
        </w:rPr>
        <w:t xml:space="preserve"> (emissions associated with a material or </w:t>
      </w:r>
      <w:proofErr w:type="gramStart"/>
      <w:r w:rsidR="00BE5B6C">
        <w:rPr>
          <w:lang w:eastAsia="en-GB"/>
        </w:rPr>
        <w:t>end product</w:t>
      </w:r>
      <w:proofErr w:type="gramEnd"/>
      <w:r w:rsidR="00BE5B6C">
        <w:rPr>
          <w:lang w:eastAsia="en-GB"/>
        </w:rPr>
        <w:t>)</w:t>
      </w:r>
      <w:r w:rsidR="00261AFE">
        <w:rPr>
          <w:lang w:eastAsia="en-GB"/>
        </w:rPr>
        <w:t xml:space="preserve"> resulting from construction activities will usually be a </w:t>
      </w:r>
      <w:r w:rsidR="0043689A">
        <w:rPr>
          <w:lang w:eastAsia="en-GB"/>
        </w:rPr>
        <w:t>s</w:t>
      </w:r>
      <w:r w:rsidR="00261AFE">
        <w:rPr>
          <w:lang w:eastAsia="en-GB"/>
        </w:rPr>
        <w:t xml:space="preserve">cope 3 (other material) emission source for CNGP organisations as they include purchased goods (construction materials) and physical works undertaken by </w:t>
      </w:r>
      <w:r w:rsidR="00261AFE" w:rsidDel="00A946D8">
        <w:rPr>
          <w:lang w:eastAsia="en-GB"/>
        </w:rPr>
        <w:t>third</w:t>
      </w:r>
      <w:r w:rsidR="00A946D8">
        <w:rPr>
          <w:lang w:eastAsia="en-GB"/>
        </w:rPr>
        <w:t>-</w:t>
      </w:r>
      <w:r w:rsidR="00261AFE">
        <w:rPr>
          <w:lang w:eastAsia="en-GB"/>
        </w:rPr>
        <w:t>party contractors.</w:t>
      </w:r>
    </w:p>
    <w:p w14:paraId="700FE939" w14:textId="5B48C53F" w:rsidR="00261AFE" w:rsidRDefault="00261AFE" w:rsidP="00261AFE">
      <w:pPr>
        <w:pStyle w:val="BodyText"/>
        <w:rPr>
          <w:lang w:eastAsia="en-GB"/>
        </w:rPr>
      </w:pPr>
      <w:r>
        <w:rPr>
          <w:lang w:eastAsia="en-GB"/>
        </w:rPr>
        <w:t xml:space="preserve">This guidance </w:t>
      </w:r>
      <w:r w:rsidR="009E3EAC">
        <w:rPr>
          <w:lang w:eastAsia="en-GB"/>
        </w:rPr>
        <w:t xml:space="preserve">covers </w:t>
      </w:r>
      <w:r>
        <w:rPr>
          <w:lang w:eastAsia="en-GB"/>
        </w:rPr>
        <w:t>embodied emissions associated with buildings</w:t>
      </w:r>
      <w:r w:rsidR="00252E55">
        <w:rPr>
          <w:lang w:eastAsia="en-GB"/>
        </w:rPr>
        <w:t>. T</w:t>
      </w:r>
      <w:r>
        <w:rPr>
          <w:lang w:eastAsia="en-GB"/>
        </w:rPr>
        <w:t>he broad principles and approach described can also be applied to other types of infrastructure projects undertaken by CNGP organisations.</w:t>
      </w:r>
    </w:p>
    <w:p w14:paraId="251784A1" w14:textId="20A73FF3" w:rsidR="00261AFE" w:rsidRPr="00261AFE" w:rsidRDefault="00E14993" w:rsidP="00252522">
      <w:pPr>
        <w:pStyle w:val="BodyText"/>
        <w:rPr>
          <w:lang w:eastAsia="en-GB"/>
        </w:rPr>
      </w:pPr>
      <w:r>
        <w:rPr>
          <w:lang w:eastAsia="en-GB"/>
        </w:rPr>
        <w:t xml:space="preserve">Use this guidance if your organisation is constructing a new </w:t>
      </w:r>
      <w:proofErr w:type="gramStart"/>
      <w:r>
        <w:rPr>
          <w:lang w:eastAsia="en-GB"/>
        </w:rPr>
        <w:t xml:space="preserve">building, </w:t>
      </w:r>
      <w:r w:rsidR="00417C58">
        <w:rPr>
          <w:lang w:eastAsia="en-GB"/>
        </w:rPr>
        <w:t>or</w:t>
      </w:r>
      <w:proofErr w:type="gramEnd"/>
      <w:r w:rsidR="00417C58">
        <w:rPr>
          <w:lang w:eastAsia="en-GB"/>
        </w:rPr>
        <w:t xml:space="preserve"> </w:t>
      </w:r>
      <w:r>
        <w:rPr>
          <w:lang w:eastAsia="en-GB"/>
        </w:rPr>
        <w:t xml:space="preserve">refurbishing or </w:t>
      </w:r>
      <w:r w:rsidR="00FF6773">
        <w:rPr>
          <w:lang w:eastAsia="en-GB"/>
        </w:rPr>
        <w:t>fitting out an existing building</w:t>
      </w:r>
      <w:r w:rsidR="005324B3">
        <w:rPr>
          <w:lang w:eastAsia="en-GB"/>
        </w:rPr>
        <w:t xml:space="preserve"> for </w:t>
      </w:r>
      <w:r w:rsidR="00CB4AFC">
        <w:rPr>
          <w:lang w:eastAsia="en-GB"/>
        </w:rPr>
        <w:t xml:space="preserve">its </w:t>
      </w:r>
      <w:r w:rsidR="00763EB5">
        <w:rPr>
          <w:lang w:eastAsia="en-GB"/>
        </w:rPr>
        <w:t xml:space="preserve">complete </w:t>
      </w:r>
      <w:r w:rsidR="005324B3">
        <w:rPr>
          <w:lang w:eastAsia="en-GB"/>
        </w:rPr>
        <w:t>or partial use</w:t>
      </w:r>
      <w:r w:rsidR="00FF6773">
        <w:rPr>
          <w:lang w:eastAsia="en-GB"/>
        </w:rPr>
        <w:t xml:space="preserve">. </w:t>
      </w:r>
      <w:r w:rsidR="009D2536">
        <w:rPr>
          <w:lang w:eastAsia="en-GB"/>
        </w:rPr>
        <w:t xml:space="preserve">The guidance will help you set </w:t>
      </w:r>
      <w:r w:rsidR="00BD3463">
        <w:rPr>
          <w:lang w:eastAsia="en-GB"/>
        </w:rPr>
        <w:t xml:space="preserve">targets for </w:t>
      </w:r>
      <w:r w:rsidR="009D2536">
        <w:rPr>
          <w:lang w:eastAsia="en-GB"/>
        </w:rPr>
        <w:t xml:space="preserve">and report </w:t>
      </w:r>
      <w:r w:rsidR="00820B0F">
        <w:rPr>
          <w:lang w:eastAsia="en-GB"/>
        </w:rPr>
        <w:t xml:space="preserve">on </w:t>
      </w:r>
      <w:r w:rsidR="009D2536">
        <w:rPr>
          <w:lang w:eastAsia="en-GB"/>
        </w:rPr>
        <w:t>embodied emissions associated with building</w:t>
      </w:r>
      <w:r w:rsidR="00252522">
        <w:rPr>
          <w:lang w:eastAsia="en-GB"/>
        </w:rPr>
        <w:t xml:space="preserve">s. </w:t>
      </w:r>
      <w:r w:rsidR="00261AFE">
        <w:rPr>
          <w:lang w:eastAsia="en-GB"/>
        </w:rPr>
        <w:t xml:space="preserve">It does not include detailed recommendations for measuring or reducing these embodied emissions. </w:t>
      </w:r>
      <w:r w:rsidR="00B57B1D">
        <w:rPr>
          <w:lang w:eastAsia="en-GB"/>
        </w:rPr>
        <w:t>D</w:t>
      </w:r>
      <w:r w:rsidR="00261AFE">
        <w:rPr>
          <w:lang w:eastAsia="en-GB"/>
        </w:rPr>
        <w:t xml:space="preserve">ocuments that provide </w:t>
      </w:r>
      <w:r w:rsidR="00B57B1D">
        <w:rPr>
          <w:lang w:eastAsia="en-GB"/>
        </w:rPr>
        <w:t>this</w:t>
      </w:r>
      <w:r w:rsidR="00261AFE">
        <w:rPr>
          <w:lang w:eastAsia="en-GB"/>
        </w:rPr>
        <w:t xml:space="preserve"> guidance </w:t>
      </w:r>
      <w:r w:rsidR="00B57B1D">
        <w:rPr>
          <w:lang w:eastAsia="en-GB"/>
        </w:rPr>
        <w:t xml:space="preserve">are </w:t>
      </w:r>
      <w:r w:rsidR="00261AFE">
        <w:rPr>
          <w:lang w:eastAsia="en-GB"/>
        </w:rPr>
        <w:t xml:space="preserve">listed under </w:t>
      </w:r>
      <w:hyperlink w:anchor="_Standards_and_guidance" w:history="1">
        <w:r w:rsidR="00261AFE" w:rsidRPr="00F01EDC">
          <w:rPr>
            <w:rStyle w:val="Hyperlink"/>
            <w:lang w:eastAsia="en-GB"/>
          </w:rPr>
          <w:t xml:space="preserve">Standards and </w:t>
        </w:r>
        <w:r w:rsidR="00F01EDC" w:rsidRPr="00F01EDC">
          <w:rPr>
            <w:rStyle w:val="Hyperlink"/>
            <w:lang w:eastAsia="en-GB"/>
          </w:rPr>
          <w:t>g</w:t>
        </w:r>
        <w:r w:rsidR="00261AFE" w:rsidRPr="00F01EDC">
          <w:rPr>
            <w:rStyle w:val="Hyperlink"/>
            <w:lang w:eastAsia="en-GB"/>
          </w:rPr>
          <w:t xml:space="preserve">uidance </w:t>
        </w:r>
        <w:r w:rsidR="00F01EDC" w:rsidRPr="00F01EDC">
          <w:rPr>
            <w:rStyle w:val="Hyperlink"/>
            <w:lang w:eastAsia="en-GB"/>
          </w:rPr>
          <w:t>d</w:t>
        </w:r>
        <w:r w:rsidR="00261AFE" w:rsidRPr="00F01EDC">
          <w:rPr>
            <w:rStyle w:val="Hyperlink"/>
            <w:lang w:eastAsia="en-GB"/>
          </w:rPr>
          <w:t>ocuments</w:t>
        </w:r>
      </w:hyperlink>
      <w:r w:rsidR="00261AFE" w:rsidRPr="00F01EDC">
        <w:rPr>
          <w:lang w:eastAsia="en-GB"/>
        </w:rPr>
        <w:t>.</w:t>
      </w:r>
    </w:p>
    <w:p w14:paraId="08249B4E" w14:textId="19FE569E" w:rsidR="004D53FD" w:rsidRDefault="00F01EDC" w:rsidP="00D75F84">
      <w:pPr>
        <w:pStyle w:val="Heading2"/>
      </w:pPr>
      <w:bookmarkStart w:id="2" w:name="_Toc150512269"/>
      <w:r>
        <w:t>E</w:t>
      </w:r>
      <w:r w:rsidR="00261AFE">
        <w:t>mbodied emissions</w:t>
      </w:r>
      <w:bookmarkEnd w:id="2"/>
    </w:p>
    <w:p w14:paraId="6712C8D1" w14:textId="6DF2368B" w:rsidR="00261AFE" w:rsidRPr="00261AFE" w:rsidRDefault="00261AFE" w:rsidP="00261AFE">
      <w:pPr>
        <w:spacing w:before="120" w:after="120"/>
        <w:rPr>
          <w:rFonts w:eastAsia="Calibri" w:cs="Arial"/>
          <w:szCs w:val="22"/>
        </w:rPr>
      </w:pPr>
      <w:r w:rsidRPr="00261AFE">
        <w:rPr>
          <w:rFonts w:eastAsia="Calibri" w:cs="Arial"/>
          <w:szCs w:val="22"/>
        </w:rPr>
        <w:t xml:space="preserve">Emissions throughout the lifecycle of a building can be divided into operational and embodied emissions. There are different definitions of embodied emissions. For the purposes of the CNGP, </w:t>
      </w:r>
      <w:r w:rsidR="0026197D">
        <w:rPr>
          <w:rFonts w:eastAsia="Calibri" w:cs="Arial"/>
          <w:szCs w:val="22"/>
        </w:rPr>
        <w:t xml:space="preserve">we have adopted </w:t>
      </w:r>
      <w:r w:rsidRPr="00261AFE">
        <w:rPr>
          <w:rFonts w:eastAsia="Calibri" w:cs="Arial"/>
          <w:szCs w:val="22"/>
        </w:rPr>
        <w:t xml:space="preserve">the definition used by the </w:t>
      </w:r>
      <w:hyperlink r:id="rId27" w:history="1">
        <w:r w:rsidRPr="00B52A6C">
          <w:rPr>
            <w:rStyle w:val="Hyperlink"/>
            <w:rFonts w:eastAsia="Calibri" w:cs="Arial"/>
            <w:szCs w:val="22"/>
          </w:rPr>
          <w:t>Building for Climate Change</w:t>
        </w:r>
      </w:hyperlink>
      <w:r w:rsidRPr="00261AFE">
        <w:rPr>
          <w:rFonts w:eastAsia="Calibri" w:cs="Arial"/>
          <w:szCs w:val="22"/>
        </w:rPr>
        <w:t xml:space="preserve"> programme </w:t>
      </w:r>
      <w:r w:rsidR="002E0BB4">
        <w:rPr>
          <w:rFonts w:eastAsia="Calibri" w:cs="Arial"/>
          <w:szCs w:val="22"/>
        </w:rPr>
        <w:t xml:space="preserve">run by </w:t>
      </w:r>
      <w:r w:rsidR="005040D1">
        <w:rPr>
          <w:rFonts w:eastAsia="Calibri" w:cs="Arial"/>
          <w:szCs w:val="22"/>
        </w:rPr>
        <w:t xml:space="preserve">the </w:t>
      </w:r>
      <w:r w:rsidR="005040D1" w:rsidRPr="00261AFE">
        <w:rPr>
          <w:rFonts w:eastAsia="Calibri" w:cs="Arial"/>
          <w:szCs w:val="22"/>
          <w:lang w:eastAsia="en-GB"/>
        </w:rPr>
        <w:t>Ministry of Business, Innovation and Employment</w:t>
      </w:r>
      <w:r w:rsidR="005040D1" w:rsidRPr="00261AFE">
        <w:rPr>
          <w:rFonts w:eastAsia="Calibri" w:cs="Arial"/>
          <w:szCs w:val="22"/>
        </w:rPr>
        <w:t xml:space="preserve"> (MBIE)</w:t>
      </w:r>
      <w:r w:rsidR="00F90DE2">
        <w:rPr>
          <w:rFonts w:eastAsia="Calibri" w:cs="Arial"/>
          <w:szCs w:val="22"/>
        </w:rPr>
        <w:t>.</w:t>
      </w:r>
    </w:p>
    <w:p w14:paraId="1065CF53" w14:textId="77777777" w:rsidR="001F3E24" w:rsidRDefault="00261AFE" w:rsidP="00261AFE">
      <w:pPr>
        <w:spacing w:before="120" w:after="120"/>
        <w:rPr>
          <w:rFonts w:eastAsia="Calibri" w:cs="Arial"/>
          <w:szCs w:val="22"/>
        </w:rPr>
      </w:pPr>
      <w:r w:rsidRPr="00261AFE">
        <w:rPr>
          <w:rFonts w:eastAsia="Calibri" w:cs="Arial"/>
          <w:szCs w:val="22"/>
        </w:rPr>
        <w:t>This definition states that</w:t>
      </w:r>
      <w:r w:rsidR="001F3E24">
        <w:rPr>
          <w:rFonts w:eastAsia="Calibri" w:cs="Arial"/>
          <w:szCs w:val="22"/>
        </w:rPr>
        <w:t>:</w:t>
      </w:r>
    </w:p>
    <w:p w14:paraId="2FD2B7F7" w14:textId="5CE22D1D" w:rsidR="00FF177B" w:rsidRPr="0064698C" w:rsidRDefault="001F3E24" w:rsidP="00261AFE">
      <w:pPr>
        <w:spacing w:before="120" w:after="120"/>
        <w:rPr>
          <w:rFonts w:eastAsia="Calibri" w:cs="Arial"/>
          <w:i/>
          <w:szCs w:val="22"/>
        </w:rPr>
      </w:pPr>
      <w:r w:rsidRPr="0064698C">
        <w:rPr>
          <w:rFonts w:eastAsia="Calibri" w:cs="Arial"/>
          <w:i/>
          <w:szCs w:val="22"/>
        </w:rPr>
        <w:t>“</w:t>
      </w:r>
      <w:r w:rsidRPr="0064698C">
        <w:rPr>
          <w:rFonts w:eastAsia="Calibri" w:cs="Arial"/>
          <w:i/>
          <w:iCs/>
          <w:szCs w:val="22"/>
        </w:rPr>
        <w:t>A</w:t>
      </w:r>
      <w:r w:rsidR="00261AFE" w:rsidRPr="0064698C">
        <w:rPr>
          <w:rFonts w:eastAsia="Calibri" w:cs="Arial"/>
          <w:i/>
          <w:szCs w:val="22"/>
        </w:rPr>
        <w:t xml:space="preserve"> building’s whole-of-life embodied carbon</w:t>
      </w:r>
      <w:r w:rsidR="00FF177B" w:rsidRPr="0064698C">
        <w:rPr>
          <w:rFonts w:eastAsia="Calibri" w:cs="Arial"/>
          <w:i/>
          <w:szCs w:val="22"/>
        </w:rPr>
        <w:t>:</w:t>
      </w:r>
    </w:p>
    <w:p w14:paraId="16738CFB" w14:textId="2EBC3E46" w:rsidR="00FF177B" w:rsidRPr="0047752B" w:rsidRDefault="00261AFE" w:rsidP="0064698C">
      <w:pPr>
        <w:pStyle w:val="Bullet"/>
        <w:rPr>
          <w:rFonts w:eastAsia="Calibri"/>
          <w:i/>
        </w:rPr>
      </w:pPr>
      <w:r w:rsidRPr="0064698C">
        <w:rPr>
          <w:rFonts w:eastAsia="Calibri"/>
          <w:i/>
          <w:iCs/>
        </w:rPr>
        <w:t>is the sum of the embodied carbon of the constituent materials and products in the building</w:t>
      </w:r>
      <w:r w:rsidR="008E74D4">
        <w:rPr>
          <w:rFonts w:eastAsia="Calibri"/>
          <w:i/>
          <w:iCs/>
        </w:rPr>
        <w:t>, to the extent that it includes those ele</w:t>
      </w:r>
      <w:r w:rsidR="00463360">
        <w:rPr>
          <w:rFonts w:eastAsia="Calibri"/>
          <w:i/>
          <w:iCs/>
        </w:rPr>
        <w:t xml:space="preserve">ments that make the most significant contribution to the total embodied carbon of the </w:t>
      </w:r>
      <w:proofErr w:type="gramStart"/>
      <w:r w:rsidR="00463360">
        <w:rPr>
          <w:rFonts w:eastAsia="Calibri"/>
          <w:i/>
          <w:iCs/>
        </w:rPr>
        <w:t>building</w:t>
      </w:r>
      <w:proofErr w:type="gramEnd"/>
    </w:p>
    <w:p w14:paraId="5F492766" w14:textId="0BCBB8E1" w:rsidR="00A56C09" w:rsidRPr="008702AE" w:rsidRDefault="00261AFE" w:rsidP="00FF177B">
      <w:pPr>
        <w:pStyle w:val="Bullet"/>
        <w:rPr>
          <w:rFonts w:eastAsia="Calibri"/>
          <w:i/>
          <w:iCs/>
        </w:rPr>
      </w:pPr>
      <w:r w:rsidRPr="0047752B">
        <w:rPr>
          <w:rFonts w:eastAsia="Calibri"/>
          <w:i/>
        </w:rPr>
        <w:t xml:space="preserve">includes all the emissions associated with these materials and products that occur right across their lifecycle, namely production and manufacture, transportation and construction processes, </w:t>
      </w:r>
      <w:r w:rsidRPr="008702AE">
        <w:rPr>
          <w:rFonts w:eastAsia="Calibri"/>
          <w:i/>
          <w:iCs/>
        </w:rPr>
        <w:t>maintenance activities, and what happens when the building is no longer used (end-of-life)</w:t>
      </w:r>
    </w:p>
    <w:p w14:paraId="0A775945" w14:textId="285C79E0" w:rsidR="007836C0" w:rsidRPr="008702AE" w:rsidRDefault="00FF177B" w:rsidP="00F54EB5">
      <w:pPr>
        <w:pStyle w:val="Bullet"/>
        <w:rPr>
          <w:i/>
          <w:iCs/>
        </w:rPr>
      </w:pPr>
      <w:r w:rsidRPr="008702AE">
        <w:rPr>
          <w:rFonts w:eastAsia="Calibri"/>
          <w:i/>
          <w:iCs/>
        </w:rPr>
        <w:t xml:space="preserve">excludes </w:t>
      </w:r>
      <w:r w:rsidR="002363A9" w:rsidRPr="008702AE">
        <w:rPr>
          <w:rFonts w:eastAsia="Calibri"/>
          <w:i/>
          <w:iCs/>
        </w:rPr>
        <w:t xml:space="preserve">emissions associated with </w:t>
      </w:r>
      <w:r w:rsidR="00261AFE" w:rsidRPr="008702AE">
        <w:rPr>
          <w:rFonts w:eastAsia="Calibri"/>
          <w:i/>
          <w:iCs/>
        </w:rPr>
        <w:t>the operation of the building, typically from energy used for heating, cooling, lighting, and water consumption</w:t>
      </w:r>
      <w:r w:rsidR="002363A9" w:rsidRPr="008702AE">
        <w:rPr>
          <w:rFonts w:eastAsia="Calibri"/>
          <w:i/>
          <w:iCs/>
        </w:rPr>
        <w:t>.”</w:t>
      </w:r>
      <w:r w:rsidR="0051294E" w:rsidRPr="008702AE">
        <w:rPr>
          <w:rFonts w:eastAsia="Calibri"/>
          <w:i/>
          <w:iCs/>
        </w:rPr>
        <w:t xml:space="preserve"> </w:t>
      </w:r>
    </w:p>
    <w:p w14:paraId="2FEA0D39" w14:textId="4D5E0274" w:rsidR="00AC65DA" w:rsidRPr="009E2217" w:rsidRDefault="00AC65DA" w:rsidP="00AC65DA">
      <w:pPr>
        <w:pStyle w:val="BodyText"/>
        <w:jc w:val="right"/>
      </w:pPr>
      <w:r>
        <w:t>(MBIE, 2022, p 5)</w:t>
      </w:r>
    </w:p>
    <w:p w14:paraId="0F013538" w14:textId="38797270" w:rsidR="00261AFE" w:rsidRDefault="00261AFE" w:rsidP="00261AFE">
      <w:pPr>
        <w:spacing w:before="120" w:after="120"/>
        <w:rPr>
          <w:rFonts w:eastAsia="Calibri" w:cs="Arial"/>
          <w:szCs w:val="22"/>
        </w:rPr>
      </w:pPr>
      <w:r w:rsidRPr="00261AFE">
        <w:rPr>
          <w:rFonts w:eastAsia="Calibri" w:cs="Arial"/>
          <w:szCs w:val="22"/>
        </w:rPr>
        <w:lastRenderedPageBreak/>
        <w:t xml:space="preserve">This definition includes all </w:t>
      </w:r>
      <w:r w:rsidR="000B3E0B" w:rsidRPr="00261AFE">
        <w:rPr>
          <w:rFonts w:eastAsia="Calibri" w:cs="Arial"/>
          <w:szCs w:val="22"/>
        </w:rPr>
        <w:t>life</w:t>
      </w:r>
      <w:r w:rsidRPr="00261AFE">
        <w:rPr>
          <w:rFonts w:eastAsia="Calibri" w:cs="Arial"/>
          <w:szCs w:val="22"/>
        </w:rPr>
        <w:t xml:space="preserve">cycle modules specified within </w:t>
      </w:r>
      <w:r w:rsidR="00BA66BE" w:rsidRPr="009E2217">
        <w:t>European Standard EN15804</w:t>
      </w:r>
      <w:r w:rsidRPr="00261AFE">
        <w:rPr>
          <w:rFonts w:eastAsia="Calibri" w:cs="Arial"/>
          <w:szCs w:val="22"/>
        </w:rPr>
        <w:t>, except operational energy use (</w:t>
      </w:r>
      <w:r w:rsidR="0074526A">
        <w:rPr>
          <w:rFonts w:eastAsia="Calibri" w:cs="Arial"/>
          <w:szCs w:val="22"/>
        </w:rPr>
        <w:t>m</w:t>
      </w:r>
      <w:r w:rsidRPr="00261AFE">
        <w:rPr>
          <w:rFonts w:eastAsia="Calibri" w:cs="Arial"/>
          <w:szCs w:val="22"/>
        </w:rPr>
        <w:t>odule B6) and operational water use (</w:t>
      </w:r>
      <w:r w:rsidR="0074526A">
        <w:rPr>
          <w:rFonts w:eastAsia="Calibri" w:cs="Arial"/>
          <w:szCs w:val="22"/>
        </w:rPr>
        <w:t>m</w:t>
      </w:r>
      <w:r w:rsidRPr="00261AFE">
        <w:rPr>
          <w:rFonts w:eastAsia="Calibri" w:cs="Arial"/>
          <w:szCs w:val="22"/>
        </w:rPr>
        <w:t>odule B7), within the whole</w:t>
      </w:r>
      <w:r w:rsidR="007F4E8F">
        <w:rPr>
          <w:rFonts w:eastAsia="Calibri" w:cs="Arial"/>
          <w:szCs w:val="22"/>
        </w:rPr>
        <w:t>-</w:t>
      </w:r>
      <w:r w:rsidRPr="00261AFE">
        <w:rPr>
          <w:rFonts w:eastAsia="Calibri" w:cs="Arial"/>
          <w:szCs w:val="22"/>
        </w:rPr>
        <w:t>of</w:t>
      </w:r>
      <w:r w:rsidR="007F4E8F">
        <w:rPr>
          <w:rFonts w:eastAsia="Calibri" w:cs="Arial"/>
          <w:szCs w:val="22"/>
        </w:rPr>
        <w:t>-</w:t>
      </w:r>
      <w:r w:rsidRPr="00261AFE">
        <w:rPr>
          <w:rFonts w:eastAsia="Calibri" w:cs="Arial"/>
          <w:szCs w:val="22"/>
        </w:rPr>
        <w:t>life embodied emissions of a building (</w:t>
      </w:r>
      <w:r w:rsidR="007C1619">
        <w:rPr>
          <w:rFonts w:eastAsia="Calibri" w:cs="Arial"/>
          <w:szCs w:val="22"/>
        </w:rPr>
        <w:t>f</w:t>
      </w:r>
      <w:r w:rsidRPr="00261AFE">
        <w:rPr>
          <w:rFonts w:eastAsia="Calibri" w:cs="Arial"/>
          <w:szCs w:val="22"/>
        </w:rPr>
        <w:t xml:space="preserve">igure 1). </w:t>
      </w:r>
    </w:p>
    <w:p w14:paraId="58252969" w14:textId="5C3A8CA8" w:rsidR="00261AFE" w:rsidRPr="00261AFE" w:rsidRDefault="00261AFE" w:rsidP="009A1E0A">
      <w:pPr>
        <w:pStyle w:val="Figureheading"/>
        <w:rPr>
          <w:rFonts w:eastAsia="Yu Mincho"/>
        </w:rPr>
      </w:pPr>
      <w:bookmarkStart w:id="3" w:name="figure1"/>
      <w:bookmarkStart w:id="4" w:name="_Toc83207316"/>
      <w:bookmarkStart w:id="5" w:name="_Toc131080685"/>
      <w:bookmarkStart w:id="6" w:name="_Toc155790811"/>
      <w:r w:rsidRPr="00261AFE">
        <w:rPr>
          <w:rFonts w:eastAsia="Yu Mincho"/>
        </w:rPr>
        <w:t>Figure 1</w:t>
      </w:r>
      <w:bookmarkEnd w:id="3"/>
      <w:r w:rsidRPr="00261AFE">
        <w:rPr>
          <w:rFonts w:eastAsia="Yu Mincho"/>
        </w:rPr>
        <w:t xml:space="preserve">: </w:t>
      </w:r>
      <w:r w:rsidRPr="00261AFE">
        <w:rPr>
          <w:rFonts w:eastAsia="Yu Mincho"/>
        </w:rPr>
        <w:tab/>
      </w:r>
      <w:bookmarkEnd w:id="4"/>
      <w:bookmarkEnd w:id="5"/>
      <w:r w:rsidRPr="00261AFE">
        <w:rPr>
          <w:rFonts w:eastAsia="Yu Mincho"/>
        </w:rPr>
        <w:t xml:space="preserve">Operational and </w:t>
      </w:r>
      <w:r w:rsidR="007C1619">
        <w:rPr>
          <w:rFonts w:eastAsia="Yu Mincho"/>
        </w:rPr>
        <w:t>w</w:t>
      </w:r>
      <w:r w:rsidRPr="00261AFE">
        <w:rPr>
          <w:rFonts w:eastAsia="Yu Mincho"/>
        </w:rPr>
        <w:t>hole-of-</w:t>
      </w:r>
      <w:r w:rsidR="007C1619">
        <w:rPr>
          <w:rFonts w:eastAsia="Yu Mincho"/>
        </w:rPr>
        <w:t>l</w:t>
      </w:r>
      <w:r w:rsidRPr="00261AFE">
        <w:rPr>
          <w:rFonts w:eastAsia="Yu Mincho"/>
        </w:rPr>
        <w:t xml:space="preserve">ife </w:t>
      </w:r>
      <w:r w:rsidR="007C1619">
        <w:rPr>
          <w:rFonts w:eastAsia="Yu Mincho"/>
        </w:rPr>
        <w:t>e</w:t>
      </w:r>
      <w:r w:rsidRPr="00261AFE">
        <w:rPr>
          <w:rFonts w:eastAsia="Yu Mincho"/>
        </w:rPr>
        <w:t xml:space="preserve">mbodied </w:t>
      </w:r>
      <w:r w:rsidR="007C1619">
        <w:rPr>
          <w:rFonts w:eastAsia="Yu Mincho"/>
        </w:rPr>
        <w:t>c</w:t>
      </w:r>
      <w:r w:rsidRPr="00261AFE">
        <w:rPr>
          <w:rFonts w:eastAsia="Yu Mincho"/>
        </w:rPr>
        <w:t xml:space="preserve">arbon </w:t>
      </w:r>
      <w:proofErr w:type="spellStart"/>
      <w:r w:rsidR="007C1619">
        <w:rPr>
          <w:rFonts w:eastAsia="Yu Mincho"/>
        </w:rPr>
        <w:t>l</w:t>
      </w:r>
      <w:r w:rsidRPr="00261AFE">
        <w:rPr>
          <w:rFonts w:eastAsia="Yu Mincho"/>
        </w:rPr>
        <w:t>ifecyle</w:t>
      </w:r>
      <w:proofErr w:type="spellEnd"/>
      <w:r w:rsidRPr="00261AFE">
        <w:rPr>
          <w:rFonts w:eastAsia="Yu Mincho"/>
        </w:rPr>
        <w:t xml:space="preserve"> </w:t>
      </w:r>
      <w:r w:rsidR="007C1619">
        <w:rPr>
          <w:rFonts w:eastAsia="Yu Mincho"/>
        </w:rPr>
        <w:t>s</w:t>
      </w:r>
      <w:r w:rsidRPr="00261AFE">
        <w:rPr>
          <w:rFonts w:eastAsia="Yu Mincho"/>
        </w:rPr>
        <w:t>tages</w:t>
      </w:r>
      <w:bookmarkEnd w:id="6"/>
      <w:r w:rsidRPr="00261AFE">
        <w:rPr>
          <w:rFonts w:eastAsia="Yu Mincho"/>
        </w:rPr>
        <w:t xml:space="preserve"> </w:t>
      </w:r>
    </w:p>
    <w:p w14:paraId="24B28A59" w14:textId="77777777" w:rsidR="00261AFE" w:rsidRDefault="00261AFE" w:rsidP="00261AFE">
      <w:pPr>
        <w:spacing w:before="120" w:after="120"/>
        <w:rPr>
          <w:rFonts w:eastAsia="Calibri" w:cs="Arial"/>
          <w:b/>
          <w:szCs w:val="22"/>
        </w:rPr>
      </w:pPr>
      <w:r w:rsidRPr="00261AFE">
        <w:rPr>
          <w:rFonts w:eastAsia="Calibri" w:cs="Arial"/>
          <w:noProof/>
          <w:szCs w:val="22"/>
        </w:rPr>
        <w:drawing>
          <wp:inline distT="0" distB="0" distL="0" distR="0" wp14:anchorId="6DB47341" wp14:editId="3EB685A4">
            <wp:extent cx="5731510" cy="3306445"/>
            <wp:effectExtent l="0" t="0" r="2540" b="8255"/>
            <wp:docPr id="1199679411" name="Picture 119967941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5731510" cy="3306445"/>
                    </a:xfrm>
                    <a:prstGeom prst="rect">
                      <a:avLst/>
                    </a:prstGeom>
                  </pic:spPr>
                </pic:pic>
              </a:graphicData>
            </a:graphic>
          </wp:inline>
        </w:drawing>
      </w:r>
    </w:p>
    <w:p w14:paraId="3899FC9C" w14:textId="2D055F68" w:rsidR="00E61117" w:rsidRPr="00261AFE" w:rsidRDefault="00E61117" w:rsidP="00805666">
      <w:pPr>
        <w:pStyle w:val="Source"/>
        <w:rPr>
          <w:rFonts w:eastAsia="Calibri"/>
        </w:rPr>
      </w:pPr>
      <w:r>
        <w:rPr>
          <w:rFonts w:eastAsia="Calibri"/>
        </w:rPr>
        <w:t xml:space="preserve">Source: </w:t>
      </w:r>
      <w:r w:rsidRPr="009E2217">
        <w:rPr>
          <w:rFonts w:eastAsia="Calibri"/>
        </w:rPr>
        <w:t>MBIE, 2022</w:t>
      </w:r>
      <w:r w:rsidR="00D327FC" w:rsidRPr="009E2217">
        <w:rPr>
          <w:rFonts w:eastAsia="Calibri"/>
        </w:rPr>
        <w:t>, p 6</w:t>
      </w:r>
      <w:r w:rsidR="00D327FC" w:rsidRPr="00BA66BE">
        <w:rPr>
          <w:rFonts w:eastAsia="Calibri"/>
        </w:rPr>
        <w:t>.</w:t>
      </w:r>
    </w:p>
    <w:p w14:paraId="6729F451" w14:textId="700D7718" w:rsidR="00261AFE" w:rsidRPr="00261AFE" w:rsidRDefault="00261AFE" w:rsidP="00261AFE">
      <w:pPr>
        <w:spacing w:before="120" w:after="120"/>
        <w:rPr>
          <w:rFonts w:eastAsia="Calibri" w:cs="Arial"/>
          <w:szCs w:val="22"/>
        </w:rPr>
      </w:pPr>
      <w:r w:rsidRPr="00261AFE">
        <w:rPr>
          <w:rFonts w:eastAsia="Calibri" w:cs="Arial"/>
          <w:szCs w:val="22"/>
        </w:rPr>
        <w:t xml:space="preserve">Emissions associated with buildings occur at different stages of the lifecycle. </w:t>
      </w:r>
      <w:r w:rsidR="007A74DD">
        <w:rPr>
          <w:rFonts w:eastAsia="Calibri" w:cs="Arial"/>
          <w:szCs w:val="22"/>
        </w:rPr>
        <w:t xml:space="preserve">A large proportion </w:t>
      </w:r>
      <w:r w:rsidRPr="00261AFE">
        <w:rPr>
          <w:rFonts w:eastAsia="Calibri" w:cs="Arial"/>
          <w:szCs w:val="22"/>
        </w:rPr>
        <w:t>of these emissions are ‘locked</w:t>
      </w:r>
      <w:r w:rsidR="00687A24">
        <w:rPr>
          <w:rFonts w:eastAsia="Calibri" w:cs="Arial"/>
          <w:szCs w:val="22"/>
        </w:rPr>
        <w:t xml:space="preserve"> </w:t>
      </w:r>
      <w:r w:rsidRPr="00261AFE">
        <w:rPr>
          <w:rFonts w:eastAsia="Calibri" w:cs="Arial"/>
          <w:szCs w:val="22"/>
        </w:rPr>
        <w:t xml:space="preserve">in’ or determined by </w:t>
      </w:r>
      <w:r w:rsidRPr="00261AFE" w:rsidDel="00E54759">
        <w:rPr>
          <w:rFonts w:eastAsia="Calibri" w:cs="Arial"/>
          <w:szCs w:val="22"/>
        </w:rPr>
        <w:t>design</w:t>
      </w:r>
      <w:r w:rsidR="00E54759">
        <w:rPr>
          <w:rFonts w:eastAsia="Calibri" w:cs="Arial"/>
          <w:szCs w:val="22"/>
        </w:rPr>
        <w:t>-</w:t>
      </w:r>
      <w:r w:rsidRPr="00261AFE">
        <w:rPr>
          <w:rFonts w:eastAsia="Calibri" w:cs="Arial"/>
          <w:szCs w:val="22"/>
        </w:rPr>
        <w:t>phase decisions such as building orientation and form, materials used, insulation levels, and the type of services installed. These early</w:t>
      </w:r>
      <w:r w:rsidRPr="00261AFE" w:rsidDel="00992DDC">
        <w:rPr>
          <w:rFonts w:eastAsia="Calibri" w:cs="Arial"/>
          <w:szCs w:val="22"/>
        </w:rPr>
        <w:t xml:space="preserve"> </w:t>
      </w:r>
      <w:r w:rsidRPr="00261AFE">
        <w:rPr>
          <w:rFonts w:eastAsia="Calibri" w:cs="Arial"/>
          <w:szCs w:val="22"/>
        </w:rPr>
        <w:t>decisions can influence both the embodied emissions associated with materials and construction and the ongoing operational emissions (</w:t>
      </w:r>
      <w:proofErr w:type="spellStart"/>
      <w:r w:rsidR="002F48A1">
        <w:rPr>
          <w:rFonts w:eastAsia="Calibri" w:cs="Arial"/>
          <w:szCs w:val="22"/>
        </w:rPr>
        <w:t>eg</w:t>
      </w:r>
      <w:proofErr w:type="spellEnd"/>
      <w:r w:rsidRPr="00261AFE">
        <w:rPr>
          <w:rFonts w:eastAsia="Calibri" w:cs="Arial"/>
          <w:szCs w:val="22"/>
        </w:rPr>
        <w:t xml:space="preserve">, </w:t>
      </w:r>
      <w:r w:rsidR="002F48A1">
        <w:rPr>
          <w:rFonts w:eastAsia="Calibri" w:cs="Arial"/>
          <w:szCs w:val="22"/>
        </w:rPr>
        <w:t xml:space="preserve">the </w:t>
      </w:r>
      <w:r w:rsidRPr="00261AFE">
        <w:rPr>
          <w:rFonts w:eastAsia="Calibri" w:cs="Arial"/>
          <w:szCs w:val="22"/>
        </w:rPr>
        <w:t xml:space="preserve">type or extent of heating and cooling required). </w:t>
      </w:r>
    </w:p>
    <w:p w14:paraId="4F8EBC3D" w14:textId="22FC9C62" w:rsidR="00261AFE" w:rsidRPr="00261AFE" w:rsidRDefault="00261AFE" w:rsidP="00261AFE">
      <w:pPr>
        <w:spacing w:before="120" w:after="120"/>
        <w:rPr>
          <w:rFonts w:eastAsia="Calibri" w:cs="Arial"/>
          <w:szCs w:val="22"/>
        </w:rPr>
      </w:pPr>
      <w:r w:rsidRPr="00261AFE">
        <w:rPr>
          <w:rFonts w:eastAsia="Calibri" w:cs="Arial"/>
          <w:szCs w:val="22"/>
        </w:rPr>
        <w:t xml:space="preserve">Achieving the lowest </w:t>
      </w:r>
      <w:r w:rsidR="002F48A1">
        <w:rPr>
          <w:rFonts w:eastAsia="Calibri" w:cs="Arial"/>
          <w:szCs w:val="22"/>
        </w:rPr>
        <w:t>greenhouse gas (</w:t>
      </w:r>
      <w:r w:rsidRPr="00261AFE">
        <w:rPr>
          <w:rFonts w:eastAsia="Calibri" w:cs="Arial"/>
          <w:szCs w:val="22"/>
        </w:rPr>
        <w:t>GHG</w:t>
      </w:r>
      <w:r w:rsidR="002F48A1">
        <w:rPr>
          <w:rFonts w:eastAsia="Calibri" w:cs="Arial"/>
          <w:szCs w:val="22"/>
        </w:rPr>
        <w:t>)</w:t>
      </w:r>
      <w:r w:rsidRPr="00261AFE">
        <w:rPr>
          <w:rFonts w:eastAsia="Calibri" w:cs="Arial"/>
          <w:szCs w:val="22"/>
        </w:rPr>
        <w:t xml:space="preserve"> emissions over the lifetime of a building or asset can sometimes involve a trade-off between embodied and operational emissions. For example, additional insulation, triple glazing, and solar panels can all reduce operational heating demand but will add embodied emissions associated with the manufacture of the additional materials. </w:t>
      </w:r>
    </w:p>
    <w:p w14:paraId="31D850D2" w14:textId="11A5D8F3" w:rsidR="00261AFE" w:rsidRPr="00261AFE" w:rsidRDefault="00261AFE" w:rsidP="00261AFE">
      <w:pPr>
        <w:spacing w:before="120" w:after="120"/>
        <w:rPr>
          <w:rFonts w:eastAsia="Calibri" w:cs="Arial"/>
          <w:szCs w:val="22"/>
        </w:rPr>
      </w:pPr>
      <w:r w:rsidRPr="00261AFE">
        <w:rPr>
          <w:rFonts w:eastAsia="Calibri" w:cs="Arial"/>
          <w:szCs w:val="22"/>
        </w:rPr>
        <w:t xml:space="preserve">The CNGP programme </w:t>
      </w:r>
      <w:r w:rsidR="00BC3335">
        <w:rPr>
          <w:rFonts w:eastAsia="Calibri" w:cs="Arial"/>
          <w:szCs w:val="22"/>
        </w:rPr>
        <w:t xml:space="preserve">aims </w:t>
      </w:r>
      <w:r w:rsidRPr="00261AFE">
        <w:rPr>
          <w:rFonts w:eastAsia="Calibri" w:cs="Arial"/>
          <w:szCs w:val="22"/>
        </w:rPr>
        <w:t>to reduce GHG emissions in the public sector, and to lead by example. CNGP organisations are encouraged to adopt a ‘</w:t>
      </w:r>
      <w:r w:rsidRPr="00261AFE" w:rsidDel="00BC3335">
        <w:rPr>
          <w:rFonts w:eastAsia="Calibri" w:cs="Arial"/>
          <w:szCs w:val="22"/>
        </w:rPr>
        <w:t>whole</w:t>
      </w:r>
      <w:r w:rsidR="00BC3335">
        <w:rPr>
          <w:rFonts w:eastAsia="Calibri" w:cs="Arial"/>
          <w:szCs w:val="22"/>
        </w:rPr>
        <w:t>-</w:t>
      </w:r>
      <w:r w:rsidR="00BC3335" w:rsidRPr="00261AFE">
        <w:rPr>
          <w:rFonts w:eastAsia="Calibri" w:cs="Arial"/>
          <w:szCs w:val="22"/>
        </w:rPr>
        <w:t>of</w:t>
      </w:r>
      <w:r w:rsidR="00BC3335">
        <w:rPr>
          <w:rFonts w:eastAsia="Calibri" w:cs="Arial"/>
          <w:szCs w:val="22"/>
        </w:rPr>
        <w:t>-</w:t>
      </w:r>
      <w:r w:rsidRPr="00261AFE">
        <w:rPr>
          <w:rFonts w:eastAsia="Calibri" w:cs="Arial"/>
          <w:szCs w:val="22"/>
        </w:rPr>
        <w:t xml:space="preserve">life’ approach when considering the emissions associated with buildings over which they have influence. This means minimising the combined operational and embodied emissions over </w:t>
      </w:r>
      <w:r w:rsidR="003D2EA1">
        <w:rPr>
          <w:rFonts w:eastAsia="Calibri" w:cs="Arial"/>
          <w:szCs w:val="22"/>
        </w:rPr>
        <w:t xml:space="preserve">a building’s </w:t>
      </w:r>
      <w:r w:rsidRPr="00261AFE">
        <w:rPr>
          <w:rFonts w:eastAsia="Calibri" w:cs="Arial"/>
          <w:szCs w:val="22"/>
        </w:rPr>
        <w:t>full lifecycle. However</w:t>
      </w:r>
      <w:r w:rsidR="002A6572">
        <w:rPr>
          <w:rFonts w:eastAsia="Calibri" w:cs="Arial"/>
          <w:szCs w:val="22"/>
        </w:rPr>
        <w:t>,</w:t>
      </w:r>
      <w:r w:rsidRPr="00261AFE">
        <w:rPr>
          <w:rFonts w:eastAsia="Calibri" w:cs="Arial"/>
          <w:szCs w:val="22"/>
        </w:rPr>
        <w:t xml:space="preserve"> a </w:t>
      </w:r>
      <w:r w:rsidRPr="00261AFE" w:rsidDel="003D2EA1">
        <w:rPr>
          <w:rFonts w:eastAsia="Calibri" w:cs="Arial"/>
          <w:szCs w:val="22"/>
        </w:rPr>
        <w:t>whole</w:t>
      </w:r>
      <w:r w:rsidR="003D2EA1">
        <w:rPr>
          <w:rFonts w:eastAsia="Calibri" w:cs="Arial"/>
          <w:szCs w:val="22"/>
        </w:rPr>
        <w:t>-</w:t>
      </w:r>
      <w:r w:rsidR="003D2EA1" w:rsidRPr="00261AFE">
        <w:rPr>
          <w:rFonts w:eastAsia="Calibri" w:cs="Arial"/>
          <w:szCs w:val="22"/>
        </w:rPr>
        <w:t>of</w:t>
      </w:r>
      <w:r w:rsidR="003D2EA1">
        <w:rPr>
          <w:rFonts w:eastAsia="Calibri" w:cs="Arial"/>
          <w:szCs w:val="22"/>
        </w:rPr>
        <w:t>-</w:t>
      </w:r>
      <w:r w:rsidRPr="00261AFE">
        <w:rPr>
          <w:rFonts w:eastAsia="Calibri" w:cs="Arial"/>
          <w:szCs w:val="22"/>
        </w:rPr>
        <w:t xml:space="preserve">life approach does not fit easily with annual emissions reporting and reductions based on point-in-time targets which are features of the CNGP programme. This guidance describes how </w:t>
      </w:r>
      <w:r w:rsidR="00010CF3">
        <w:rPr>
          <w:rFonts w:eastAsia="Calibri" w:cs="Arial"/>
          <w:szCs w:val="22"/>
        </w:rPr>
        <w:t xml:space="preserve">to include </w:t>
      </w:r>
      <w:r w:rsidRPr="00261AFE">
        <w:rPr>
          <w:rFonts w:eastAsia="Calibri" w:cs="Arial"/>
          <w:szCs w:val="22"/>
        </w:rPr>
        <w:t>embodied emissions sources in your annual CNGP reporting and target setting.</w:t>
      </w:r>
    </w:p>
    <w:p w14:paraId="52A147E7" w14:textId="7A639A5B" w:rsidR="00261AFE" w:rsidRPr="00261AFE" w:rsidRDefault="004E6A7B" w:rsidP="00261AFE">
      <w:pPr>
        <w:spacing w:before="120" w:after="120"/>
        <w:rPr>
          <w:rFonts w:eastAsia="Calibri" w:cs="Arial"/>
          <w:szCs w:val="22"/>
        </w:rPr>
      </w:pPr>
      <w:r>
        <w:rPr>
          <w:rFonts w:eastAsia="Calibri" w:cs="Arial"/>
          <w:szCs w:val="22"/>
        </w:rPr>
        <w:t>E</w:t>
      </w:r>
      <w:r w:rsidR="00261AFE" w:rsidRPr="00261AFE">
        <w:rPr>
          <w:rFonts w:eastAsia="Calibri" w:cs="Arial"/>
          <w:szCs w:val="22"/>
        </w:rPr>
        <w:t xml:space="preserve">mbodied emissions </w:t>
      </w:r>
      <w:r>
        <w:rPr>
          <w:rFonts w:eastAsia="Calibri" w:cs="Arial"/>
          <w:szCs w:val="22"/>
        </w:rPr>
        <w:t xml:space="preserve">reporting </w:t>
      </w:r>
      <w:r w:rsidR="00261AFE" w:rsidRPr="00261AFE">
        <w:rPr>
          <w:rFonts w:eastAsia="Calibri" w:cs="Arial"/>
          <w:szCs w:val="22"/>
        </w:rPr>
        <w:t xml:space="preserve">in the CNGP </w:t>
      </w:r>
      <w:r>
        <w:rPr>
          <w:rFonts w:eastAsia="Calibri" w:cs="Arial"/>
          <w:szCs w:val="22"/>
        </w:rPr>
        <w:t xml:space="preserve">focuses </w:t>
      </w:r>
      <w:r w:rsidR="00261AFE" w:rsidRPr="00261AFE">
        <w:rPr>
          <w:rFonts w:eastAsia="Calibri" w:cs="Arial"/>
          <w:szCs w:val="22"/>
        </w:rPr>
        <w:t xml:space="preserve">on the product and construction stage. </w:t>
      </w:r>
      <w:r w:rsidR="002A6572">
        <w:rPr>
          <w:rFonts w:eastAsia="Calibri" w:cs="Arial"/>
          <w:szCs w:val="22"/>
        </w:rPr>
        <w:t xml:space="preserve">We </w:t>
      </w:r>
      <w:r w:rsidR="00261AFE" w:rsidRPr="00261AFE">
        <w:rPr>
          <w:rFonts w:eastAsia="Calibri" w:cs="Arial"/>
          <w:szCs w:val="22"/>
        </w:rPr>
        <w:t>encourage</w:t>
      </w:r>
      <w:r w:rsidR="002A6572">
        <w:rPr>
          <w:rFonts w:eastAsia="Calibri" w:cs="Arial"/>
          <w:szCs w:val="22"/>
        </w:rPr>
        <w:t xml:space="preserve"> you </w:t>
      </w:r>
      <w:r w:rsidR="00261AFE" w:rsidRPr="00261AFE">
        <w:rPr>
          <w:rFonts w:eastAsia="Calibri" w:cs="Arial"/>
          <w:szCs w:val="22"/>
        </w:rPr>
        <w:t xml:space="preserve">to report embodied emissions associated with other lifecycle stages where relevant </w:t>
      </w:r>
      <w:r w:rsidR="00261AFE" w:rsidRPr="00261AFE" w:rsidDel="00C8755D">
        <w:rPr>
          <w:rFonts w:eastAsia="Calibri" w:cs="Arial"/>
          <w:szCs w:val="22"/>
        </w:rPr>
        <w:lastRenderedPageBreak/>
        <w:t xml:space="preserve">and material </w:t>
      </w:r>
      <w:r w:rsidR="00261AFE" w:rsidRPr="00261AFE">
        <w:rPr>
          <w:rFonts w:eastAsia="Calibri" w:cs="Arial"/>
          <w:szCs w:val="22"/>
        </w:rPr>
        <w:t xml:space="preserve">to the organisation. </w:t>
      </w:r>
      <w:r w:rsidR="00C8755D">
        <w:rPr>
          <w:rFonts w:eastAsia="Calibri" w:cs="Arial"/>
          <w:szCs w:val="22"/>
        </w:rPr>
        <w:t>D</w:t>
      </w:r>
      <w:r w:rsidR="00261AFE" w:rsidRPr="00261AFE">
        <w:rPr>
          <w:rFonts w:eastAsia="Calibri" w:cs="Arial"/>
          <w:szCs w:val="22"/>
        </w:rPr>
        <w:t>eveloping the capability to report embodied emissions across the full lifecycle of a building will take time</w:t>
      </w:r>
      <w:r w:rsidR="00F5718E">
        <w:rPr>
          <w:rFonts w:eastAsia="Calibri" w:cs="Arial"/>
          <w:szCs w:val="22"/>
        </w:rPr>
        <w:t>,</w:t>
      </w:r>
      <w:r w:rsidR="00261AFE" w:rsidRPr="00261AFE">
        <w:rPr>
          <w:rFonts w:eastAsia="Calibri" w:cs="Arial"/>
          <w:szCs w:val="22"/>
        </w:rPr>
        <w:t xml:space="preserve"> and </w:t>
      </w:r>
      <w:r w:rsidR="00F5718E">
        <w:rPr>
          <w:rFonts w:eastAsia="Calibri" w:cs="Arial"/>
          <w:szCs w:val="22"/>
        </w:rPr>
        <w:t xml:space="preserve">you should prioritise your </w:t>
      </w:r>
      <w:r w:rsidR="00261AFE" w:rsidRPr="00261AFE">
        <w:rPr>
          <w:rFonts w:eastAsia="Calibri" w:cs="Arial"/>
          <w:szCs w:val="22"/>
        </w:rPr>
        <w:t>efforts to the areas of greatest emissions or potential reductions in the short</w:t>
      </w:r>
      <w:r w:rsidR="0053492D">
        <w:rPr>
          <w:rFonts w:eastAsia="Calibri" w:cs="Arial"/>
          <w:szCs w:val="22"/>
        </w:rPr>
        <w:t xml:space="preserve"> </w:t>
      </w:r>
      <w:r w:rsidR="00261AFE" w:rsidRPr="00261AFE">
        <w:rPr>
          <w:rFonts w:eastAsia="Calibri" w:cs="Arial"/>
          <w:szCs w:val="22"/>
        </w:rPr>
        <w:t>term.</w:t>
      </w:r>
    </w:p>
    <w:p w14:paraId="510FF0D2" w14:textId="26280DA7" w:rsidR="00251FBD" w:rsidRDefault="00E278BC" w:rsidP="00261AFE">
      <w:pPr>
        <w:pStyle w:val="BodyText"/>
      </w:pPr>
      <w:r>
        <w:t xml:space="preserve">The definition of embodied emissions </w:t>
      </w:r>
      <w:r w:rsidR="0053492D">
        <w:t>exclude</w:t>
      </w:r>
      <w:r>
        <w:t>s</w:t>
      </w:r>
      <w:r w:rsidR="0053492D">
        <w:t xml:space="preserve"> o</w:t>
      </w:r>
      <w:r w:rsidR="00261AFE" w:rsidRPr="00261AFE">
        <w:t>perational emissions associated with building use</w:t>
      </w:r>
      <w:r w:rsidR="00251FBD">
        <w:t>. These</w:t>
      </w:r>
      <w:r w:rsidR="00261AFE" w:rsidRPr="00261AFE" w:rsidDel="00251FBD">
        <w:t xml:space="preserve"> </w:t>
      </w:r>
      <w:r w:rsidR="00261AFE" w:rsidRPr="00261AFE">
        <w:t xml:space="preserve">are covered under the CNGP mandatory emission sources such as fuel use, refrigerant use, purchased electricity, water supply, wastewater services and waste to landfill. Guidance on how to measure and set targets over these sources is </w:t>
      </w:r>
      <w:r w:rsidR="00261AFE" w:rsidRPr="006652E1">
        <w:t>covered in</w:t>
      </w:r>
      <w:r w:rsidR="00251FBD">
        <w:t>:</w:t>
      </w:r>
    </w:p>
    <w:p w14:paraId="49A8D0CE" w14:textId="491A1902" w:rsidR="005A0736" w:rsidRPr="00C84B22" w:rsidRDefault="00D35455" w:rsidP="00251FBD">
      <w:pPr>
        <w:pStyle w:val="Bullet"/>
        <w:rPr>
          <w:i/>
          <w:iCs/>
        </w:rPr>
      </w:pPr>
      <w:hyperlink r:id="rId29" w:history="1">
        <w:r w:rsidR="00261AFE" w:rsidRPr="00C84B22">
          <w:rPr>
            <w:i/>
            <w:iCs/>
            <w:color w:val="0563C1"/>
          </w:rPr>
          <w:t xml:space="preserve">Carbon Neutral Government </w:t>
        </w:r>
        <w:proofErr w:type="spellStart"/>
        <w:r w:rsidR="00261AFE" w:rsidRPr="00C84B22">
          <w:rPr>
            <w:i/>
            <w:iCs/>
            <w:color w:val="0563C1"/>
          </w:rPr>
          <w:t>Programme</w:t>
        </w:r>
        <w:proofErr w:type="spellEnd"/>
        <w:r w:rsidR="00D37590" w:rsidRPr="00C84B22">
          <w:rPr>
            <w:i/>
            <w:iCs/>
            <w:color w:val="0563C1"/>
          </w:rPr>
          <w:t>:</w:t>
        </w:r>
        <w:r w:rsidR="00261AFE" w:rsidRPr="00C84B22">
          <w:rPr>
            <w:i/>
            <w:iCs/>
            <w:color w:val="0563C1"/>
          </w:rPr>
          <w:t xml:space="preserve"> A guide to managing your greenhouse gas emissions</w:t>
        </w:r>
      </w:hyperlink>
      <w:r w:rsidR="00261AFE" w:rsidRPr="00C84B22">
        <w:rPr>
          <w:i/>
          <w:iCs/>
        </w:rPr>
        <w:t xml:space="preserve"> </w:t>
      </w:r>
      <w:r w:rsidR="00C1628B">
        <w:t>(</w:t>
      </w:r>
      <w:r w:rsidR="008C065F">
        <w:t>Ministry for the Environment, 2023</w:t>
      </w:r>
      <w:r w:rsidR="008C4659">
        <w:t>a)</w:t>
      </w:r>
    </w:p>
    <w:p w14:paraId="10504AED" w14:textId="0F435076" w:rsidR="00261AFE" w:rsidRPr="00261AFE" w:rsidRDefault="00D35455" w:rsidP="001B2DD9">
      <w:pPr>
        <w:pStyle w:val="Bullet"/>
      </w:pPr>
      <w:hyperlink r:id="rId30" w:history="1">
        <w:r w:rsidR="00261AFE" w:rsidRPr="00C84B22">
          <w:rPr>
            <w:rStyle w:val="Hyperlink"/>
            <w:i/>
            <w:iCs/>
          </w:rPr>
          <w:t>Measuring emissions</w:t>
        </w:r>
        <w:r w:rsidR="00BD2B4C" w:rsidRPr="00C84B22">
          <w:rPr>
            <w:rStyle w:val="Hyperlink"/>
            <w:i/>
            <w:iCs/>
          </w:rPr>
          <w:t>:</w:t>
        </w:r>
        <w:r w:rsidR="00261AFE" w:rsidRPr="00C84B22" w:rsidDel="00BD2B4C">
          <w:rPr>
            <w:rStyle w:val="Hyperlink"/>
            <w:i/>
            <w:iCs/>
          </w:rPr>
          <w:t xml:space="preserve"> </w:t>
        </w:r>
        <w:r w:rsidR="00261AFE" w:rsidRPr="00C84B22">
          <w:rPr>
            <w:rStyle w:val="Hyperlink"/>
            <w:i/>
            <w:iCs/>
          </w:rPr>
          <w:t xml:space="preserve">A guide for </w:t>
        </w:r>
        <w:proofErr w:type="spellStart"/>
        <w:r w:rsidR="00261AFE" w:rsidRPr="00C84B22">
          <w:rPr>
            <w:rStyle w:val="Hyperlink"/>
            <w:i/>
            <w:iCs/>
          </w:rPr>
          <w:t>organisations</w:t>
        </w:r>
        <w:proofErr w:type="spellEnd"/>
        <w:r w:rsidR="00BD2B4C" w:rsidRPr="00C84B22">
          <w:rPr>
            <w:rStyle w:val="Hyperlink"/>
            <w:i/>
            <w:iCs/>
          </w:rPr>
          <w:t>:</w:t>
        </w:r>
        <w:r w:rsidR="00261AFE" w:rsidRPr="00C84B22">
          <w:rPr>
            <w:rStyle w:val="Hyperlink"/>
            <w:i/>
            <w:iCs/>
          </w:rPr>
          <w:t xml:space="preserve"> 2023</w:t>
        </w:r>
        <w:r w:rsidR="00BD2B4C" w:rsidRPr="00C84B22">
          <w:rPr>
            <w:rStyle w:val="Hyperlink"/>
            <w:i/>
            <w:iCs/>
          </w:rPr>
          <w:t xml:space="preserve"> detailed guide</w:t>
        </w:r>
      </w:hyperlink>
      <w:r w:rsidR="008C4659">
        <w:rPr>
          <w:i/>
          <w:iCs/>
          <w:color w:val="0563C1"/>
        </w:rPr>
        <w:t xml:space="preserve"> </w:t>
      </w:r>
      <w:r w:rsidR="008C4659">
        <w:t>(Ministry for the Environment, 2023b)</w:t>
      </w:r>
      <w:r w:rsidR="00261AFE" w:rsidRPr="00261AFE">
        <w:t>.</w:t>
      </w:r>
    </w:p>
    <w:p w14:paraId="72DB4746" w14:textId="77777777" w:rsidR="00261AFE" w:rsidRPr="00261AFE" w:rsidRDefault="00261AFE" w:rsidP="00D75F84">
      <w:pPr>
        <w:pStyle w:val="Heading2"/>
        <w:rPr>
          <w:rFonts w:eastAsia="Yu Gothic Light"/>
        </w:rPr>
      </w:pPr>
      <w:bookmarkStart w:id="7" w:name="_Standards_and_guidance"/>
      <w:bookmarkStart w:id="8" w:name="_Ref142404331"/>
      <w:bookmarkStart w:id="9" w:name="_Toc150512270"/>
      <w:bookmarkEnd w:id="7"/>
      <w:r w:rsidRPr="00261AFE">
        <w:rPr>
          <w:rFonts w:eastAsia="Yu Gothic Light"/>
        </w:rPr>
        <w:t>Standards and guidance documents</w:t>
      </w:r>
      <w:bookmarkEnd w:id="8"/>
      <w:bookmarkEnd w:id="9"/>
    </w:p>
    <w:p w14:paraId="6BA89A71" w14:textId="10576B8F" w:rsidR="00D6372D" w:rsidRDefault="00261AFE" w:rsidP="00261AFE">
      <w:pPr>
        <w:pStyle w:val="BodyText"/>
      </w:pPr>
      <w:r w:rsidRPr="00261AFE">
        <w:t xml:space="preserve">Consistent with other GHG emissions, </w:t>
      </w:r>
      <w:r w:rsidR="00513EF5">
        <w:t xml:space="preserve">prepare </w:t>
      </w:r>
      <w:r w:rsidRPr="00261AFE">
        <w:t xml:space="preserve">your embodied GHG emissions inventory using international standards: </w:t>
      </w:r>
    </w:p>
    <w:p w14:paraId="08FD85E0" w14:textId="7728F52B" w:rsidR="00D6372D" w:rsidRDefault="00D35455" w:rsidP="00D6372D">
      <w:pPr>
        <w:pStyle w:val="Bullet"/>
      </w:pPr>
      <w:hyperlink r:id="rId31" w:history="1">
        <w:r w:rsidR="00261AFE" w:rsidRPr="00261AFE">
          <w:rPr>
            <w:color w:val="0563C1"/>
          </w:rPr>
          <w:t>ISO 14064-1:2018</w:t>
        </w:r>
      </w:hyperlink>
      <w:r w:rsidR="00261AFE" w:rsidRPr="00261AFE">
        <w:t xml:space="preserve"> </w:t>
      </w:r>
    </w:p>
    <w:p w14:paraId="2E9DED7D" w14:textId="4B509507" w:rsidR="00D6372D" w:rsidRDefault="00D35455" w:rsidP="00D6372D">
      <w:pPr>
        <w:pStyle w:val="Bullet"/>
      </w:pPr>
      <w:hyperlink r:id="rId32" w:history="1">
        <w:r w:rsidR="00261AFE" w:rsidRPr="00261AFE" w:rsidDel="000449DD">
          <w:rPr>
            <w:color w:val="0563C1"/>
          </w:rPr>
          <w:t>Greenhouse Gas Protocol</w:t>
        </w:r>
      </w:hyperlink>
      <w:r w:rsidR="00261AFE" w:rsidRPr="00261AFE">
        <w:t xml:space="preserve">. </w:t>
      </w:r>
    </w:p>
    <w:p w14:paraId="614A3FA4" w14:textId="65E06D66" w:rsidR="00261AFE" w:rsidRPr="00261AFE" w:rsidRDefault="009E1DD9" w:rsidP="00D6372D">
      <w:pPr>
        <w:pStyle w:val="BodyText"/>
      </w:pPr>
      <w:r>
        <w:t>T</w:t>
      </w:r>
      <w:r w:rsidRPr="00261AFE">
        <w:t xml:space="preserve">he </w:t>
      </w:r>
      <w:hyperlink r:id="rId33" w:history="1">
        <w:r w:rsidRPr="00261AFE">
          <w:rPr>
            <w:color w:val="0563C1"/>
          </w:rPr>
          <w:t>Corporate Value Chain (Scope 3) Accounting and Reporting Standard</w:t>
        </w:r>
      </w:hyperlink>
      <w:r w:rsidRPr="00261AFE">
        <w:t xml:space="preserve"> </w:t>
      </w:r>
      <w:r w:rsidR="00272424">
        <w:t>(</w:t>
      </w:r>
      <w:r w:rsidR="00A913A5">
        <w:t>World Resources Institute and World Business Council for Sustainable Development, 2011</w:t>
      </w:r>
      <w:r w:rsidR="00272424">
        <w:t>)</w:t>
      </w:r>
      <w:r w:rsidR="00507A7D">
        <w:t xml:space="preserve"> </w:t>
      </w:r>
      <w:r>
        <w:t>is a</w:t>
      </w:r>
      <w:r w:rsidR="00261AFE" w:rsidRPr="00261AFE">
        <w:t xml:space="preserve"> supplementary standard to the Greenhouse Gas Protocol</w:t>
      </w:r>
      <w:r w:rsidR="00BF00BA">
        <w:t>.</w:t>
      </w:r>
      <w:r w:rsidR="00261AFE" w:rsidRPr="00261AFE">
        <w:t xml:space="preserve"> </w:t>
      </w:r>
      <w:r w:rsidR="00BF00BA">
        <w:t xml:space="preserve">It </w:t>
      </w:r>
      <w:r w:rsidR="00261AFE" w:rsidRPr="00261AFE">
        <w:t xml:space="preserve">is relevant as most embodied emissions will be </w:t>
      </w:r>
      <w:r w:rsidR="00BF00BA" w:rsidRPr="00261AFE">
        <w:t>value</w:t>
      </w:r>
      <w:r w:rsidR="00BF00BA">
        <w:t>-</w:t>
      </w:r>
      <w:r w:rsidR="00261AFE" w:rsidRPr="00261AFE">
        <w:t>chain emissions.</w:t>
      </w:r>
    </w:p>
    <w:p w14:paraId="7878501D" w14:textId="2B5266F5" w:rsidR="00261AFE" w:rsidRPr="00261AFE" w:rsidRDefault="00261AFE" w:rsidP="00261AFE">
      <w:pPr>
        <w:spacing w:before="120" w:after="120"/>
        <w:rPr>
          <w:rFonts w:eastAsia="Calibri" w:cs="Arial"/>
          <w:szCs w:val="22"/>
        </w:rPr>
      </w:pPr>
      <w:r w:rsidRPr="00261AFE">
        <w:rPr>
          <w:rFonts w:eastAsia="Calibri" w:cs="Arial"/>
          <w:szCs w:val="22"/>
        </w:rPr>
        <w:t>The following additional standards and guidance documents are specifically concerned with measuring and reporting GHG emissions associated with the built environment</w:t>
      </w:r>
      <w:r w:rsidR="00845B81">
        <w:rPr>
          <w:rFonts w:eastAsia="Calibri" w:cs="Arial"/>
          <w:szCs w:val="22"/>
        </w:rPr>
        <w:t>.</w:t>
      </w:r>
    </w:p>
    <w:p w14:paraId="3AA66B10" w14:textId="144FCB80" w:rsidR="00261AFE" w:rsidRPr="00261AFE" w:rsidRDefault="00D35455" w:rsidP="009A1E0A">
      <w:pPr>
        <w:pStyle w:val="Bullet"/>
        <w:rPr>
          <w:rFonts w:eastAsia="Calibri"/>
        </w:rPr>
      </w:pPr>
      <w:hyperlink r:id="rId34" w:history="1">
        <w:r w:rsidR="00261AFE" w:rsidRPr="00F64978">
          <w:rPr>
            <w:rFonts w:eastAsia="Calibri"/>
            <w:i/>
            <w:color w:val="2A6EB3" w:themeColor="accent5"/>
          </w:rPr>
          <w:t>Sector Supplement for Measuring and Accounting for Embodied Emissions in the Built Environment</w:t>
        </w:r>
        <w:r w:rsidR="0073746B" w:rsidRPr="00F64978">
          <w:rPr>
            <w:rFonts w:eastAsia="Calibri"/>
            <w:i/>
            <w:color w:val="2A6EB3" w:themeColor="accent5"/>
          </w:rPr>
          <w:t>:</w:t>
        </w:r>
        <w:r w:rsidR="00261AFE" w:rsidRPr="00F64978">
          <w:rPr>
            <w:rFonts w:eastAsia="Calibri"/>
            <w:i/>
            <w:color w:val="2A6EB3" w:themeColor="accent5"/>
          </w:rPr>
          <w:t xml:space="preserve"> A Guide for measuring and reporting embodied emissions using the Greenhouse Gas Protocol</w:t>
        </w:r>
      </w:hyperlink>
      <w:r w:rsidR="009A1E0A" w:rsidRPr="009A1E0A">
        <w:rPr>
          <w:rFonts w:eastAsia="Calibri"/>
          <w:color w:val="2A6EB3" w:themeColor="accent5"/>
        </w:rPr>
        <w:t xml:space="preserve"> </w:t>
      </w:r>
      <w:r w:rsidR="00261AFE" w:rsidRPr="00261AFE">
        <w:rPr>
          <w:rFonts w:eastAsia="Calibri"/>
        </w:rPr>
        <w:t xml:space="preserve">(Brightworks Sustainability &amp; WAP Sustainability, 2021). </w:t>
      </w:r>
    </w:p>
    <w:p w14:paraId="1D66087A" w14:textId="401DB927" w:rsidR="00261AFE" w:rsidRPr="00261AFE" w:rsidRDefault="00D35455" w:rsidP="009A1E0A">
      <w:pPr>
        <w:pStyle w:val="Bullet"/>
        <w:rPr>
          <w:rFonts w:eastAsia="Calibri"/>
        </w:rPr>
      </w:pPr>
      <w:hyperlink r:id="rId35" w:history="1">
        <w:r w:rsidR="00261AFE" w:rsidRPr="005C2744">
          <w:rPr>
            <w:rFonts w:eastAsia="Calibri"/>
            <w:i/>
            <w:color w:val="0563C1"/>
          </w:rPr>
          <w:t>Construction CO</w:t>
        </w:r>
        <w:r w:rsidR="00261AFE" w:rsidRPr="005C2744">
          <w:rPr>
            <w:rFonts w:eastAsia="Calibri"/>
            <w:i/>
            <w:color w:val="0563C1"/>
            <w:vertAlign w:val="subscript"/>
          </w:rPr>
          <w:t>2</w:t>
        </w:r>
        <w:r w:rsidR="00261AFE" w:rsidRPr="005C2744">
          <w:rPr>
            <w:rFonts w:eastAsia="Calibri"/>
            <w:i/>
            <w:color w:val="0563C1"/>
          </w:rPr>
          <w:t>e Measurement Protocol</w:t>
        </w:r>
        <w:r w:rsidR="003F28AE" w:rsidRPr="005C2744">
          <w:rPr>
            <w:rFonts w:eastAsia="Calibri"/>
            <w:i/>
            <w:color w:val="0563C1"/>
          </w:rPr>
          <w:t>:</w:t>
        </w:r>
        <w:r w:rsidR="00261AFE" w:rsidRPr="005C2744">
          <w:rPr>
            <w:rFonts w:eastAsia="Calibri"/>
            <w:i/>
            <w:color w:val="0563C1"/>
          </w:rPr>
          <w:t xml:space="preserve"> A Guide to reporting against the Green House Gas Protocol for construction companies</w:t>
        </w:r>
      </w:hyperlink>
      <w:r w:rsidR="00EF01E8">
        <w:rPr>
          <w:rFonts w:eastAsia="Calibri"/>
          <w:color w:val="0563C1"/>
        </w:rPr>
        <w:t>.</w:t>
      </w:r>
      <w:r w:rsidR="00261AFE" w:rsidRPr="00261AFE">
        <w:rPr>
          <w:rFonts w:eastAsia="Calibri"/>
        </w:rPr>
        <w:t xml:space="preserve"> (ENCORD, 2012)</w:t>
      </w:r>
      <w:r w:rsidR="009D1661">
        <w:rPr>
          <w:rFonts w:eastAsia="Calibri"/>
        </w:rPr>
        <w:t>.</w:t>
      </w:r>
      <w:r w:rsidR="00261AFE" w:rsidRPr="00261AFE">
        <w:rPr>
          <w:rFonts w:eastAsia="Calibri"/>
        </w:rPr>
        <w:t xml:space="preserve"> This guidance document is less directly relevant for most CNGP </w:t>
      </w:r>
      <w:proofErr w:type="spellStart"/>
      <w:r w:rsidR="00261AFE" w:rsidRPr="00261AFE">
        <w:rPr>
          <w:rFonts w:eastAsia="Calibri"/>
        </w:rPr>
        <w:t>organisations</w:t>
      </w:r>
      <w:proofErr w:type="spellEnd"/>
      <w:r w:rsidR="00261AFE" w:rsidRPr="00261AFE">
        <w:rPr>
          <w:rFonts w:eastAsia="Calibri"/>
        </w:rPr>
        <w:t xml:space="preserve"> but provides useful information on what constitutes best practice for construction companies.</w:t>
      </w:r>
    </w:p>
    <w:p w14:paraId="6E5FE49E" w14:textId="7C753C7C" w:rsidR="00261AFE" w:rsidRPr="00261AFE" w:rsidRDefault="00D35455" w:rsidP="009A1E0A">
      <w:pPr>
        <w:pStyle w:val="Bullet"/>
        <w:rPr>
          <w:rFonts w:eastAsia="Calibri"/>
        </w:rPr>
      </w:pPr>
      <w:hyperlink r:id="rId36" w:history="1">
        <w:r w:rsidR="00261AFE" w:rsidRPr="00261AFE">
          <w:rPr>
            <w:rFonts w:eastAsia="Calibri"/>
            <w:color w:val="0563C1"/>
          </w:rPr>
          <w:t>PAS 2080</w:t>
        </w:r>
      </w:hyperlink>
      <w:r w:rsidR="00261AFE" w:rsidRPr="00261AFE">
        <w:rPr>
          <w:rFonts w:eastAsia="Calibri"/>
        </w:rPr>
        <w:t xml:space="preserve"> </w:t>
      </w:r>
      <w:r w:rsidR="00F22465">
        <w:rPr>
          <w:rFonts w:eastAsia="Calibri"/>
        </w:rPr>
        <w:t>p</w:t>
      </w:r>
      <w:r w:rsidR="00261AFE" w:rsidRPr="00261AFE">
        <w:rPr>
          <w:rFonts w:eastAsia="Calibri"/>
        </w:rPr>
        <w:t xml:space="preserve">rovides a specification for </w:t>
      </w:r>
      <w:r w:rsidR="00261AFE" w:rsidRPr="00261AFE" w:rsidDel="000B228F">
        <w:rPr>
          <w:rFonts w:eastAsia="Calibri"/>
        </w:rPr>
        <w:t>whole</w:t>
      </w:r>
      <w:r w:rsidR="000B228F">
        <w:rPr>
          <w:rFonts w:eastAsia="Calibri"/>
        </w:rPr>
        <w:t>-of-</w:t>
      </w:r>
      <w:r w:rsidR="00261AFE" w:rsidRPr="00261AFE">
        <w:rPr>
          <w:rFonts w:eastAsia="Calibri"/>
        </w:rPr>
        <w:t xml:space="preserve">life carbon management when delivering projects and </w:t>
      </w:r>
      <w:proofErr w:type="spellStart"/>
      <w:r w:rsidR="00261AFE" w:rsidRPr="00261AFE">
        <w:rPr>
          <w:rFonts w:eastAsia="Calibri"/>
        </w:rPr>
        <w:t>programmes</w:t>
      </w:r>
      <w:proofErr w:type="spellEnd"/>
      <w:r w:rsidR="00261AFE" w:rsidRPr="00261AFE">
        <w:rPr>
          <w:rFonts w:eastAsia="Calibri"/>
        </w:rPr>
        <w:t xml:space="preserve"> in the built environment including buildings and infrastructure.</w:t>
      </w:r>
    </w:p>
    <w:p w14:paraId="6FD2795B" w14:textId="0CF96980" w:rsidR="00261AFE" w:rsidRPr="00261AFE" w:rsidRDefault="00D35455" w:rsidP="009A1E0A">
      <w:pPr>
        <w:pStyle w:val="Bullet"/>
        <w:rPr>
          <w:rFonts w:eastAsia="Calibri"/>
        </w:rPr>
      </w:pPr>
      <w:hyperlink r:id="rId37" w:history="1">
        <w:r w:rsidR="00261AFE" w:rsidRPr="00261AFE">
          <w:rPr>
            <w:rFonts w:eastAsia="Calibri"/>
            <w:color w:val="0563C1"/>
          </w:rPr>
          <w:t>EN 15804:2012+A2:2019</w:t>
        </w:r>
      </w:hyperlink>
      <w:r w:rsidR="00261AFE" w:rsidRPr="00261AFE">
        <w:rPr>
          <w:rFonts w:eastAsia="Calibri"/>
        </w:rPr>
        <w:t xml:space="preserve"> </w:t>
      </w:r>
      <w:r w:rsidR="002404C2">
        <w:rPr>
          <w:rFonts w:eastAsia="Calibri"/>
        </w:rPr>
        <w:t xml:space="preserve">covers the </w:t>
      </w:r>
      <w:r w:rsidR="00F22465">
        <w:rPr>
          <w:rFonts w:eastAsia="Calibri"/>
        </w:rPr>
        <w:t>s</w:t>
      </w:r>
      <w:r w:rsidR="00261AFE" w:rsidRPr="00261AFE">
        <w:rPr>
          <w:rFonts w:eastAsia="Calibri"/>
        </w:rPr>
        <w:t>ustainability of construction works</w:t>
      </w:r>
      <w:r w:rsidR="002404C2">
        <w:rPr>
          <w:rFonts w:eastAsia="Calibri"/>
        </w:rPr>
        <w:t>,</w:t>
      </w:r>
      <w:r w:rsidR="00261AFE" w:rsidRPr="00261AFE" w:rsidDel="002404C2">
        <w:rPr>
          <w:rFonts w:eastAsia="Calibri"/>
        </w:rPr>
        <w:t xml:space="preserve"> </w:t>
      </w:r>
      <w:r w:rsidR="002404C2">
        <w:rPr>
          <w:rFonts w:eastAsia="Calibri"/>
        </w:rPr>
        <w:t>e</w:t>
      </w:r>
      <w:r w:rsidR="002404C2" w:rsidRPr="00261AFE">
        <w:rPr>
          <w:rFonts w:eastAsia="Calibri"/>
        </w:rPr>
        <w:t xml:space="preserve">nvironmental </w:t>
      </w:r>
      <w:r w:rsidR="00261AFE" w:rsidRPr="00261AFE">
        <w:rPr>
          <w:rFonts w:eastAsia="Calibri"/>
        </w:rPr>
        <w:t>product declarations</w:t>
      </w:r>
      <w:r w:rsidR="002404C2">
        <w:rPr>
          <w:rFonts w:eastAsia="Calibri"/>
        </w:rPr>
        <w:t>, and c</w:t>
      </w:r>
      <w:r w:rsidR="00261AFE" w:rsidRPr="00261AFE">
        <w:rPr>
          <w:rFonts w:eastAsia="Calibri"/>
        </w:rPr>
        <w:t xml:space="preserve">ore rules for the product category of construction products. </w:t>
      </w:r>
    </w:p>
    <w:p w14:paraId="788690EA" w14:textId="00762939" w:rsidR="00261AFE" w:rsidRPr="00261AFE" w:rsidRDefault="00D35455" w:rsidP="009A1E0A">
      <w:pPr>
        <w:pStyle w:val="Bullet"/>
        <w:rPr>
          <w:rFonts w:eastAsia="Calibri"/>
        </w:rPr>
      </w:pPr>
      <w:hyperlink r:id="rId38" w:history="1">
        <w:r w:rsidR="00261AFE" w:rsidRPr="00261AFE">
          <w:rPr>
            <w:rFonts w:eastAsia="Calibri"/>
            <w:color w:val="0563C1"/>
          </w:rPr>
          <w:t>EN 15978:2011</w:t>
        </w:r>
      </w:hyperlink>
      <w:r w:rsidR="00261AFE" w:rsidRPr="00261AFE">
        <w:rPr>
          <w:rFonts w:eastAsia="Calibri"/>
        </w:rPr>
        <w:t xml:space="preserve"> </w:t>
      </w:r>
      <w:r w:rsidR="00A6220D">
        <w:rPr>
          <w:rFonts w:eastAsia="Calibri"/>
        </w:rPr>
        <w:t xml:space="preserve">covers </w:t>
      </w:r>
      <w:r w:rsidR="00F22465">
        <w:rPr>
          <w:rFonts w:eastAsia="Calibri"/>
        </w:rPr>
        <w:t>s</w:t>
      </w:r>
      <w:r w:rsidR="00261AFE" w:rsidRPr="00261AFE">
        <w:rPr>
          <w:rFonts w:eastAsia="Calibri"/>
        </w:rPr>
        <w:t>ustainability of construction works</w:t>
      </w:r>
      <w:r w:rsidR="00A6220D">
        <w:rPr>
          <w:rFonts w:eastAsia="Calibri"/>
        </w:rPr>
        <w:t xml:space="preserve">, assessing the </w:t>
      </w:r>
      <w:r w:rsidR="00261AFE" w:rsidRPr="00261AFE">
        <w:rPr>
          <w:rFonts w:eastAsia="Calibri"/>
        </w:rPr>
        <w:t>environmental performance of buildings</w:t>
      </w:r>
      <w:r w:rsidR="00A6220D">
        <w:rPr>
          <w:rFonts w:eastAsia="Calibri"/>
        </w:rPr>
        <w:t xml:space="preserve"> and c</w:t>
      </w:r>
      <w:r w:rsidR="00261AFE" w:rsidRPr="00261AFE">
        <w:rPr>
          <w:rFonts w:eastAsia="Calibri"/>
        </w:rPr>
        <w:t>alculation method</w:t>
      </w:r>
      <w:r w:rsidR="00A6220D">
        <w:rPr>
          <w:rFonts w:eastAsia="Calibri"/>
        </w:rPr>
        <w:t>s</w:t>
      </w:r>
      <w:r w:rsidR="00261AFE" w:rsidRPr="00261AFE">
        <w:rPr>
          <w:rFonts w:eastAsia="Calibri"/>
        </w:rPr>
        <w:t>.</w:t>
      </w:r>
    </w:p>
    <w:p w14:paraId="5D7260C2" w14:textId="4BB208D8" w:rsidR="00261AFE" w:rsidRPr="00261AFE" w:rsidRDefault="00D35455" w:rsidP="009A1E0A">
      <w:pPr>
        <w:pStyle w:val="Bullet"/>
        <w:rPr>
          <w:rFonts w:eastAsia="Calibri"/>
        </w:rPr>
      </w:pPr>
      <w:hyperlink r:id="rId39" w:history="1">
        <w:r w:rsidR="00261AFE" w:rsidRPr="00261AFE">
          <w:rPr>
            <w:rFonts w:eastAsia="Calibri"/>
            <w:color w:val="0563C1"/>
          </w:rPr>
          <w:t>ISO 21930</w:t>
        </w:r>
      </w:hyperlink>
      <w:r w:rsidR="00923443">
        <w:rPr>
          <w:rFonts w:eastAsia="Calibri"/>
        </w:rPr>
        <w:t xml:space="preserve"> covers</w:t>
      </w:r>
      <w:r w:rsidR="00261AFE" w:rsidRPr="00261AFE">
        <w:rPr>
          <w:rFonts w:eastAsia="Calibri"/>
        </w:rPr>
        <w:t xml:space="preserve"> </w:t>
      </w:r>
      <w:r w:rsidR="00923443">
        <w:rPr>
          <w:rFonts w:eastAsia="Calibri"/>
        </w:rPr>
        <w:t>s</w:t>
      </w:r>
      <w:r w:rsidR="00261AFE" w:rsidRPr="00261AFE">
        <w:rPr>
          <w:rFonts w:eastAsia="Calibri"/>
        </w:rPr>
        <w:t xml:space="preserve">ustainability in buildings and civil engineering works </w:t>
      </w:r>
      <w:r w:rsidR="00923443">
        <w:rPr>
          <w:rFonts w:eastAsia="Calibri"/>
        </w:rPr>
        <w:t xml:space="preserve">and </w:t>
      </w:r>
      <w:r w:rsidR="00261AFE" w:rsidRPr="00261AFE">
        <w:rPr>
          <w:rFonts w:eastAsia="Calibri"/>
        </w:rPr>
        <w:t>core rules for environmental product declarations of construction products and services.</w:t>
      </w:r>
    </w:p>
    <w:p w14:paraId="07F6E725" w14:textId="75322A34" w:rsidR="00261AFE" w:rsidRPr="00261AFE" w:rsidRDefault="00DA05F6" w:rsidP="00261AFE">
      <w:pPr>
        <w:pStyle w:val="BodyText"/>
        <w:rPr>
          <w:lang w:eastAsia="en-GB"/>
        </w:rPr>
      </w:pPr>
      <w:r>
        <w:rPr>
          <w:lang w:eastAsia="en-GB"/>
        </w:rPr>
        <w:lastRenderedPageBreak/>
        <w:t xml:space="preserve">Aotearoa </w:t>
      </w:r>
      <w:r w:rsidR="00261AFE" w:rsidRPr="00261AFE">
        <w:rPr>
          <w:lang w:eastAsia="en-GB"/>
        </w:rPr>
        <w:t xml:space="preserve">New </w:t>
      </w:r>
      <w:r w:rsidR="00261AFE" w:rsidRPr="00261AFE" w:rsidDel="00D10CD6">
        <w:rPr>
          <w:lang w:eastAsia="en-GB"/>
        </w:rPr>
        <w:t>Zealand</w:t>
      </w:r>
      <w:r w:rsidR="00D10CD6">
        <w:rPr>
          <w:lang w:eastAsia="en-GB"/>
        </w:rPr>
        <w:t>-</w:t>
      </w:r>
      <w:r w:rsidR="00261AFE" w:rsidRPr="00261AFE">
        <w:rPr>
          <w:lang w:eastAsia="en-GB"/>
        </w:rPr>
        <w:t>specific guidance relating to measuring and minimising the embodied emissions in building and construction include</w:t>
      </w:r>
      <w:r w:rsidR="0065424A">
        <w:rPr>
          <w:lang w:eastAsia="en-GB"/>
        </w:rPr>
        <w:t>s</w:t>
      </w:r>
      <w:r w:rsidR="00261AFE" w:rsidRPr="00261AFE">
        <w:rPr>
          <w:lang w:eastAsia="en-GB"/>
        </w:rPr>
        <w:t>:</w:t>
      </w:r>
    </w:p>
    <w:p w14:paraId="260E22CD" w14:textId="6EE09AE6" w:rsidR="00261AFE" w:rsidRPr="00DA3CA5" w:rsidRDefault="00D35455" w:rsidP="009A1E0A">
      <w:pPr>
        <w:pStyle w:val="Bullet"/>
        <w:rPr>
          <w:rFonts w:eastAsia="Calibri"/>
          <w:i/>
        </w:rPr>
      </w:pPr>
      <w:hyperlink r:id="rId40" w:history="1">
        <w:r w:rsidR="00261AFE" w:rsidRPr="00DA3CA5">
          <w:rPr>
            <w:rFonts w:eastAsia="Calibri"/>
            <w:i/>
            <w:color w:val="0563C1"/>
          </w:rPr>
          <w:t>Whole-of-life Embodied Carbon Assessment: Technical Methodology</w:t>
        </w:r>
      </w:hyperlink>
      <w:r w:rsidR="00575FDE">
        <w:rPr>
          <w:rFonts w:eastAsia="Calibri"/>
          <w:i/>
          <w:iCs/>
          <w:color w:val="0563C1"/>
        </w:rPr>
        <w:t xml:space="preserve"> </w:t>
      </w:r>
      <w:r w:rsidR="00575FDE" w:rsidRPr="00DA3CA5">
        <w:rPr>
          <w:rFonts w:eastAsia="Calibri"/>
          <w:color w:val="auto"/>
        </w:rPr>
        <w:t>(MBIE, 2022)</w:t>
      </w:r>
      <w:r w:rsidR="00353814" w:rsidRPr="00C9006B">
        <w:rPr>
          <w:rFonts w:eastAsia="Calibri"/>
          <w:i/>
          <w:color w:val="auto"/>
        </w:rPr>
        <w:t xml:space="preserve"> </w:t>
      </w:r>
    </w:p>
    <w:p w14:paraId="0759DA55" w14:textId="63E3BE38" w:rsidR="00261AFE" w:rsidRPr="00261AFE" w:rsidRDefault="00D35455" w:rsidP="009A1E0A">
      <w:pPr>
        <w:pStyle w:val="Bullet"/>
        <w:rPr>
          <w:rFonts w:eastAsia="Calibri"/>
        </w:rPr>
      </w:pPr>
      <w:hyperlink r:id="rId41" w:history="1">
        <w:r w:rsidR="00261AFE" w:rsidRPr="00DA3CA5">
          <w:rPr>
            <w:rStyle w:val="Hyperlink"/>
            <w:rFonts w:eastAsia="Calibri"/>
            <w:i/>
          </w:rPr>
          <w:t xml:space="preserve">Procurement </w:t>
        </w:r>
        <w:r w:rsidR="0066559B" w:rsidRPr="00DA3CA5">
          <w:rPr>
            <w:rStyle w:val="Hyperlink"/>
            <w:rFonts w:eastAsia="Calibri"/>
            <w:i/>
            <w:iCs/>
          </w:rPr>
          <w:t>g</w:t>
        </w:r>
        <w:r w:rsidR="00261AFE" w:rsidRPr="00DA3CA5">
          <w:rPr>
            <w:rStyle w:val="Hyperlink"/>
            <w:rFonts w:eastAsia="Calibri"/>
            <w:i/>
            <w:iCs/>
          </w:rPr>
          <w:t>uide</w:t>
        </w:r>
        <w:r w:rsidR="00261AFE" w:rsidRPr="00DA3CA5">
          <w:rPr>
            <w:rStyle w:val="Hyperlink"/>
            <w:rFonts w:eastAsia="Calibri"/>
            <w:i/>
          </w:rPr>
          <w:t xml:space="preserve"> to </w:t>
        </w:r>
        <w:r w:rsidR="0066559B" w:rsidRPr="00DA3CA5">
          <w:rPr>
            <w:rStyle w:val="Hyperlink"/>
            <w:rFonts w:eastAsia="Calibri"/>
            <w:i/>
            <w:iCs/>
          </w:rPr>
          <w:t>r</w:t>
        </w:r>
        <w:r w:rsidR="00261AFE" w:rsidRPr="00DA3CA5">
          <w:rPr>
            <w:rStyle w:val="Hyperlink"/>
            <w:rFonts w:eastAsia="Calibri"/>
            <w:i/>
            <w:iCs/>
          </w:rPr>
          <w:t xml:space="preserve">educing </w:t>
        </w:r>
        <w:r w:rsidR="0066559B" w:rsidRPr="00DA3CA5">
          <w:rPr>
            <w:rStyle w:val="Hyperlink"/>
            <w:rFonts w:eastAsia="Calibri"/>
            <w:i/>
            <w:iCs/>
          </w:rPr>
          <w:t>c</w:t>
        </w:r>
        <w:r w:rsidR="00261AFE" w:rsidRPr="00DA3CA5">
          <w:rPr>
            <w:rStyle w:val="Hyperlink"/>
            <w:rFonts w:eastAsia="Calibri"/>
            <w:i/>
            <w:iCs/>
          </w:rPr>
          <w:t xml:space="preserve">arbon </w:t>
        </w:r>
        <w:r w:rsidR="0066559B" w:rsidRPr="00DA3CA5">
          <w:rPr>
            <w:rStyle w:val="Hyperlink"/>
            <w:rFonts w:eastAsia="Calibri"/>
            <w:i/>
            <w:iCs/>
          </w:rPr>
          <w:t>e</w:t>
        </w:r>
        <w:r w:rsidR="00261AFE" w:rsidRPr="00DA3CA5">
          <w:rPr>
            <w:rStyle w:val="Hyperlink"/>
            <w:rFonts w:eastAsia="Calibri"/>
            <w:i/>
            <w:iCs/>
          </w:rPr>
          <w:t>missions</w:t>
        </w:r>
        <w:r w:rsidR="00261AFE" w:rsidRPr="00DA3CA5">
          <w:rPr>
            <w:rStyle w:val="Hyperlink"/>
            <w:rFonts w:eastAsia="Calibri"/>
            <w:i/>
          </w:rPr>
          <w:t xml:space="preserve"> in </w:t>
        </w:r>
        <w:r w:rsidR="0066559B" w:rsidRPr="00DA3CA5">
          <w:rPr>
            <w:rStyle w:val="Hyperlink"/>
            <w:rFonts w:eastAsia="Calibri"/>
            <w:i/>
            <w:iCs/>
          </w:rPr>
          <w:t>b</w:t>
        </w:r>
        <w:r w:rsidR="00261AFE" w:rsidRPr="00DA3CA5">
          <w:rPr>
            <w:rStyle w:val="Hyperlink"/>
            <w:rFonts w:eastAsia="Calibri"/>
            <w:i/>
            <w:iCs/>
          </w:rPr>
          <w:t>uilding</w:t>
        </w:r>
        <w:r w:rsidR="00261AFE" w:rsidRPr="00DA3CA5">
          <w:rPr>
            <w:rStyle w:val="Hyperlink"/>
            <w:rFonts w:eastAsia="Calibri"/>
            <w:i/>
          </w:rPr>
          <w:t xml:space="preserve"> and </w:t>
        </w:r>
        <w:r w:rsidR="0066559B" w:rsidRPr="00DA3CA5">
          <w:rPr>
            <w:rStyle w:val="Hyperlink"/>
            <w:rFonts w:eastAsia="Calibri"/>
            <w:i/>
            <w:iCs/>
          </w:rPr>
          <w:t>c</w:t>
        </w:r>
        <w:r w:rsidR="00261AFE" w:rsidRPr="00DA3CA5">
          <w:rPr>
            <w:rStyle w:val="Hyperlink"/>
            <w:rFonts w:eastAsia="Calibri"/>
            <w:i/>
            <w:iCs/>
          </w:rPr>
          <w:t>onstruction</w:t>
        </w:r>
        <w:r w:rsidR="0066559B" w:rsidRPr="00DA3CA5">
          <w:rPr>
            <w:rStyle w:val="Hyperlink"/>
            <w:rFonts w:eastAsia="Calibri"/>
            <w:i/>
          </w:rPr>
          <w:t>: A practical guide</w:t>
        </w:r>
      </w:hyperlink>
      <w:r w:rsidR="00261AFE" w:rsidRPr="00261AFE">
        <w:rPr>
          <w:rFonts w:eastAsia="Calibri"/>
        </w:rPr>
        <w:t xml:space="preserve"> </w:t>
      </w:r>
      <w:r w:rsidR="006C2C10">
        <w:rPr>
          <w:rFonts w:eastAsia="Calibri"/>
        </w:rPr>
        <w:t xml:space="preserve">(New Zealand Government, 2022) </w:t>
      </w:r>
      <w:r w:rsidR="00261AFE" w:rsidRPr="00261AFE">
        <w:rPr>
          <w:rFonts w:eastAsia="Calibri"/>
        </w:rPr>
        <w:t xml:space="preserve">and the supporting </w:t>
      </w:r>
      <w:hyperlink r:id="rId42" w:history="1">
        <w:r w:rsidR="00261AFE" w:rsidRPr="00261AFE">
          <w:rPr>
            <w:rFonts w:eastAsia="Calibri"/>
            <w:color w:val="0563C1"/>
          </w:rPr>
          <w:t xml:space="preserve">Carbon </w:t>
        </w:r>
        <w:r w:rsidR="002F0A70">
          <w:rPr>
            <w:rFonts w:eastAsia="Calibri"/>
            <w:color w:val="0563C1"/>
          </w:rPr>
          <w:t>b</w:t>
        </w:r>
        <w:r w:rsidR="00261AFE" w:rsidRPr="00261AFE">
          <w:rPr>
            <w:rFonts w:eastAsia="Calibri"/>
            <w:color w:val="0563C1"/>
          </w:rPr>
          <w:t xml:space="preserve">rief </w:t>
        </w:r>
        <w:r w:rsidR="003F4FF9">
          <w:rPr>
            <w:rFonts w:eastAsia="Calibri"/>
            <w:color w:val="0563C1"/>
          </w:rPr>
          <w:t>t</w:t>
        </w:r>
        <w:r w:rsidR="00261AFE" w:rsidRPr="00261AFE">
          <w:rPr>
            <w:rFonts w:eastAsia="Calibri"/>
            <w:color w:val="0563C1"/>
          </w:rPr>
          <w:t>emplate</w:t>
        </w:r>
      </w:hyperlink>
      <w:r w:rsidR="00261AFE" w:rsidRPr="00261AFE">
        <w:rPr>
          <w:rFonts w:eastAsia="Calibri"/>
        </w:rPr>
        <w:t xml:space="preserve">. </w:t>
      </w:r>
    </w:p>
    <w:p w14:paraId="7C92E1EC" w14:textId="77777777" w:rsidR="00261AFE" w:rsidRPr="00261AFE" w:rsidRDefault="00261AFE" w:rsidP="00D75F84">
      <w:pPr>
        <w:pStyle w:val="Heading2"/>
        <w:rPr>
          <w:rFonts w:eastAsia="Yu Gothic Light"/>
        </w:rPr>
      </w:pPr>
      <w:bookmarkStart w:id="10" w:name="_Toc150512271"/>
      <w:r w:rsidRPr="00261AFE">
        <w:rPr>
          <w:rFonts w:eastAsia="Yu Gothic Light"/>
        </w:rPr>
        <w:t>Relationship to other building requirements</w:t>
      </w:r>
      <w:bookmarkEnd w:id="10"/>
    </w:p>
    <w:p w14:paraId="29F22880" w14:textId="7E573BDC" w:rsidR="00261AFE" w:rsidRPr="00261AFE" w:rsidRDefault="00261AFE" w:rsidP="00261AFE">
      <w:pPr>
        <w:pStyle w:val="BodyText"/>
        <w:rPr>
          <w:lang w:eastAsia="en-GB"/>
        </w:rPr>
      </w:pPr>
      <w:r w:rsidRPr="00261AFE">
        <w:rPr>
          <w:lang w:eastAsia="en-GB"/>
        </w:rPr>
        <w:t xml:space="preserve">The CNGP is one of several initiatives </w:t>
      </w:r>
      <w:r w:rsidR="00C8621D">
        <w:rPr>
          <w:lang w:eastAsia="en-GB"/>
        </w:rPr>
        <w:t>that</w:t>
      </w:r>
      <w:r w:rsidR="00C8621D" w:rsidRPr="00261AFE">
        <w:rPr>
          <w:lang w:eastAsia="en-GB"/>
        </w:rPr>
        <w:t xml:space="preserve"> </w:t>
      </w:r>
      <w:r w:rsidRPr="00261AFE">
        <w:rPr>
          <w:lang w:eastAsia="en-GB"/>
        </w:rPr>
        <w:t xml:space="preserve">aim to reduce emissions associated with buildings and construction within government and the wider economy. </w:t>
      </w:r>
      <w:hyperlink w:anchor="figure2" w:history="1">
        <w:r w:rsidRPr="006B690C">
          <w:rPr>
            <w:rStyle w:val="Hyperlink"/>
            <w:lang w:eastAsia="en-GB"/>
          </w:rPr>
          <w:t>Figure 2</w:t>
        </w:r>
      </w:hyperlink>
      <w:r w:rsidRPr="00261AFE">
        <w:rPr>
          <w:lang w:eastAsia="en-GB"/>
        </w:rPr>
        <w:t xml:space="preserve"> provides a summary of these initiatives and </w:t>
      </w:r>
      <w:r w:rsidR="00402A6A">
        <w:rPr>
          <w:lang w:eastAsia="en-GB"/>
        </w:rPr>
        <w:t xml:space="preserve">how </w:t>
      </w:r>
      <w:r w:rsidRPr="00261AFE">
        <w:rPr>
          <w:lang w:eastAsia="en-GB"/>
        </w:rPr>
        <w:t>the different programmes and requirements</w:t>
      </w:r>
      <w:r w:rsidR="00402A6A">
        <w:rPr>
          <w:lang w:eastAsia="en-GB"/>
        </w:rPr>
        <w:t xml:space="preserve"> interact</w:t>
      </w:r>
      <w:r w:rsidRPr="00261AFE">
        <w:rPr>
          <w:lang w:eastAsia="en-GB"/>
        </w:rPr>
        <w:t>. The CNGP complements and supports these other requirements and programmes.</w:t>
      </w:r>
    </w:p>
    <w:p w14:paraId="4A088373" w14:textId="66279A9F" w:rsidR="00261AFE" w:rsidRPr="00261AFE" w:rsidRDefault="006644DC" w:rsidP="006B690C">
      <w:pPr>
        <w:pStyle w:val="BodyText"/>
        <w:rPr>
          <w:lang w:eastAsia="en-GB"/>
        </w:rPr>
      </w:pPr>
      <w:r>
        <w:rPr>
          <w:lang w:eastAsia="en-GB"/>
        </w:rPr>
        <w:t>T</w:t>
      </w:r>
      <w:r w:rsidR="00261AFE" w:rsidRPr="00261AFE">
        <w:rPr>
          <w:lang w:eastAsia="en-GB"/>
        </w:rPr>
        <w:t xml:space="preserve">his document is aligned </w:t>
      </w:r>
      <w:r w:rsidR="000720DD">
        <w:rPr>
          <w:lang w:eastAsia="en-GB"/>
        </w:rPr>
        <w:t>with</w:t>
      </w:r>
      <w:r w:rsidR="000720DD" w:rsidRPr="00261AFE">
        <w:rPr>
          <w:lang w:eastAsia="en-GB"/>
        </w:rPr>
        <w:t xml:space="preserve"> </w:t>
      </w:r>
      <w:r w:rsidR="00261AFE" w:rsidRPr="00261AFE">
        <w:rPr>
          <w:lang w:eastAsia="en-GB"/>
        </w:rPr>
        <w:t xml:space="preserve">guidance applicable to all buildings </w:t>
      </w:r>
      <w:r w:rsidR="002D3DEB">
        <w:rPr>
          <w:lang w:eastAsia="en-GB"/>
        </w:rPr>
        <w:t xml:space="preserve">in Aotearoa </w:t>
      </w:r>
      <w:r w:rsidR="00261AFE" w:rsidRPr="00261AFE">
        <w:rPr>
          <w:lang w:eastAsia="en-GB"/>
        </w:rPr>
        <w:t xml:space="preserve">developed as part of </w:t>
      </w:r>
      <w:r w:rsidR="00A564C3">
        <w:rPr>
          <w:lang w:eastAsia="en-GB"/>
        </w:rPr>
        <w:t xml:space="preserve">MBIE’s </w:t>
      </w:r>
      <w:r w:rsidR="006B690C" w:rsidRPr="00EE183D">
        <w:t>B</w:t>
      </w:r>
      <w:r w:rsidR="0008133C">
        <w:t xml:space="preserve">uilding for Climate Change </w:t>
      </w:r>
      <w:r w:rsidR="00261AFE" w:rsidRPr="00261AFE">
        <w:rPr>
          <w:lang w:eastAsia="en-GB"/>
        </w:rPr>
        <w:t xml:space="preserve">programme. However, there are differences between </w:t>
      </w:r>
      <w:r w:rsidR="00EC7177">
        <w:rPr>
          <w:lang w:eastAsia="en-GB"/>
        </w:rPr>
        <w:t xml:space="preserve">MBIE’s </w:t>
      </w:r>
      <w:r w:rsidR="002A1CA2">
        <w:rPr>
          <w:lang w:eastAsia="en-GB"/>
        </w:rPr>
        <w:t>programme and the CNGP</w:t>
      </w:r>
      <w:r w:rsidR="00261AFE" w:rsidRPr="00261AFE">
        <w:rPr>
          <w:lang w:eastAsia="en-GB"/>
        </w:rPr>
        <w:t xml:space="preserve">, particularly in terms of the timeframes for reporting and assessment. </w:t>
      </w:r>
    </w:p>
    <w:p w14:paraId="43A7C185" w14:textId="08772FE9" w:rsidR="00261AFE" w:rsidRPr="00261AFE" w:rsidRDefault="0008133C" w:rsidP="00261AFE">
      <w:pPr>
        <w:pStyle w:val="BodyText"/>
        <w:rPr>
          <w:lang w:eastAsia="en-GB"/>
        </w:rPr>
      </w:pPr>
      <w:r>
        <w:rPr>
          <w:lang w:eastAsia="en-GB"/>
        </w:rPr>
        <w:t xml:space="preserve">We </w:t>
      </w:r>
      <w:r w:rsidR="00261AFE" w:rsidRPr="00261AFE">
        <w:rPr>
          <w:lang w:eastAsia="en-GB"/>
        </w:rPr>
        <w:t>encourage</w:t>
      </w:r>
      <w:r>
        <w:rPr>
          <w:lang w:eastAsia="en-GB"/>
        </w:rPr>
        <w:t xml:space="preserve"> you</w:t>
      </w:r>
      <w:r w:rsidR="00261AFE" w:rsidRPr="00261AFE">
        <w:rPr>
          <w:lang w:eastAsia="en-GB"/>
        </w:rPr>
        <w:t xml:space="preserve"> to undertake a </w:t>
      </w:r>
      <w:r w:rsidR="00261AFE" w:rsidRPr="00261AFE" w:rsidDel="0008133C">
        <w:rPr>
          <w:lang w:eastAsia="en-GB"/>
        </w:rPr>
        <w:t>whole</w:t>
      </w:r>
      <w:r>
        <w:rPr>
          <w:lang w:eastAsia="en-GB"/>
        </w:rPr>
        <w:t>-</w:t>
      </w:r>
      <w:r w:rsidRPr="00261AFE">
        <w:rPr>
          <w:lang w:eastAsia="en-GB"/>
        </w:rPr>
        <w:t>of</w:t>
      </w:r>
      <w:r>
        <w:rPr>
          <w:lang w:eastAsia="en-GB"/>
        </w:rPr>
        <w:t>-</w:t>
      </w:r>
      <w:r w:rsidR="00261AFE" w:rsidRPr="00261AFE">
        <w:rPr>
          <w:lang w:eastAsia="en-GB"/>
        </w:rPr>
        <w:t>life assessment and seek to reduce emissions over the lifetime of a building consistent with B</w:t>
      </w:r>
      <w:r w:rsidR="000F750E">
        <w:rPr>
          <w:lang w:eastAsia="en-GB"/>
        </w:rPr>
        <w:t xml:space="preserve">uilding for Climate Change </w:t>
      </w:r>
      <w:r w:rsidR="00261AFE" w:rsidRPr="00261AFE">
        <w:rPr>
          <w:lang w:eastAsia="en-GB"/>
        </w:rPr>
        <w:t>proposals. However, CNGP emissions reporting is undertaken annual</w:t>
      </w:r>
      <w:r w:rsidR="004F0DC2">
        <w:rPr>
          <w:lang w:eastAsia="en-GB"/>
        </w:rPr>
        <w:t>ly</w:t>
      </w:r>
      <w:r w:rsidR="00261AFE" w:rsidRPr="00261AFE" w:rsidDel="004F0DC2">
        <w:rPr>
          <w:lang w:eastAsia="en-GB"/>
        </w:rPr>
        <w:t xml:space="preserve"> </w:t>
      </w:r>
      <w:r w:rsidR="00261AFE" w:rsidRPr="00261AFE">
        <w:rPr>
          <w:lang w:eastAsia="en-GB"/>
        </w:rPr>
        <w:t>and embodied emissions should be reported at the time they occur as far as practicable (see</w:t>
      </w:r>
      <w:r w:rsidR="00ED5355">
        <w:rPr>
          <w:color w:val="002060"/>
          <w:lang w:eastAsia="en-GB"/>
        </w:rPr>
        <w:t xml:space="preserve"> </w:t>
      </w:r>
      <w:r w:rsidR="00A51DAF">
        <w:rPr>
          <w:color w:val="002060"/>
          <w:lang w:eastAsia="en-GB"/>
        </w:rPr>
        <w:t xml:space="preserve">section 2 </w:t>
      </w:r>
      <w:hyperlink w:anchor="_Reporting" w:history="1">
        <w:r w:rsidR="00261AFE" w:rsidRPr="00856BCB">
          <w:rPr>
            <w:rStyle w:val="Hyperlink"/>
            <w:color w:val="2A6EB3" w:themeColor="accent5"/>
            <w:lang w:eastAsia="en-GB"/>
          </w:rPr>
          <w:fldChar w:fldCharType="begin"/>
        </w:r>
        <w:r w:rsidR="00261AFE" w:rsidRPr="00856BCB">
          <w:rPr>
            <w:rStyle w:val="Hyperlink"/>
            <w:color w:val="2A6EB3" w:themeColor="accent5"/>
            <w:lang w:eastAsia="en-GB"/>
          </w:rPr>
          <w:instrText xml:space="preserve"> REF _Ref143612432 \h  \* MERGEFORMAT </w:instrText>
        </w:r>
        <w:r w:rsidR="00261AFE" w:rsidRPr="00856BCB">
          <w:rPr>
            <w:rStyle w:val="Hyperlink"/>
            <w:color w:val="2A6EB3" w:themeColor="accent5"/>
            <w:lang w:eastAsia="en-GB"/>
          </w:rPr>
        </w:r>
        <w:r w:rsidR="00261AFE" w:rsidRPr="00856BCB">
          <w:rPr>
            <w:rStyle w:val="Hyperlink"/>
            <w:color w:val="2A6EB3" w:themeColor="accent5"/>
            <w:lang w:eastAsia="en-GB"/>
          </w:rPr>
          <w:fldChar w:fldCharType="separate"/>
        </w:r>
        <w:r w:rsidR="00336A52" w:rsidRPr="00856BCB">
          <w:rPr>
            <w:rStyle w:val="Hyperlink"/>
            <w:color w:val="2A6EB3" w:themeColor="accent5"/>
          </w:rPr>
          <w:t>Reporting</w:t>
        </w:r>
        <w:r w:rsidR="00261AFE" w:rsidRPr="00856BCB">
          <w:rPr>
            <w:rStyle w:val="Hyperlink"/>
            <w:color w:val="2A6EB3" w:themeColor="accent5"/>
            <w:lang w:eastAsia="en-GB"/>
          </w:rPr>
          <w:fldChar w:fldCharType="end"/>
        </w:r>
      </w:hyperlink>
      <w:r w:rsidR="00261AFE" w:rsidRPr="00261AFE">
        <w:rPr>
          <w:lang w:eastAsia="en-GB"/>
        </w:rPr>
        <w:t xml:space="preserve">). </w:t>
      </w:r>
    </w:p>
    <w:p w14:paraId="15B7F6FE" w14:textId="71196190" w:rsidR="00261AFE" w:rsidRPr="00261AFE" w:rsidRDefault="005A5C92" w:rsidP="00261AFE">
      <w:pPr>
        <w:pStyle w:val="BodyText"/>
        <w:rPr>
          <w:lang w:eastAsia="en-GB"/>
        </w:rPr>
      </w:pPr>
      <w:r>
        <w:rPr>
          <w:lang w:eastAsia="en-GB"/>
        </w:rPr>
        <w:t>E</w:t>
      </w:r>
      <w:r w:rsidR="00261AFE" w:rsidRPr="00261AFE">
        <w:rPr>
          <w:lang w:eastAsia="en-GB"/>
        </w:rPr>
        <w:t>ngage with your design</w:t>
      </w:r>
      <w:r w:rsidR="000057A1">
        <w:rPr>
          <w:lang w:eastAsia="en-GB"/>
        </w:rPr>
        <w:t>ers</w:t>
      </w:r>
      <w:r w:rsidR="00261AFE" w:rsidRPr="00261AFE">
        <w:rPr>
          <w:lang w:eastAsia="en-GB"/>
        </w:rPr>
        <w:t xml:space="preserve"> and suppliers early in the scoping and design phases of a </w:t>
      </w:r>
      <w:r w:rsidR="00726544">
        <w:rPr>
          <w:lang w:eastAsia="en-GB"/>
        </w:rPr>
        <w:t>building</w:t>
      </w:r>
      <w:r w:rsidR="00261AFE" w:rsidRPr="00261AFE">
        <w:rPr>
          <w:lang w:eastAsia="en-GB"/>
        </w:rPr>
        <w:t xml:space="preserve"> project</w:t>
      </w:r>
      <w:r w:rsidR="00D86D7E">
        <w:rPr>
          <w:lang w:eastAsia="en-GB"/>
        </w:rPr>
        <w:t xml:space="preserve">. This will </w:t>
      </w:r>
      <w:r w:rsidR="00261AFE" w:rsidRPr="00261AFE">
        <w:rPr>
          <w:lang w:eastAsia="en-GB"/>
        </w:rPr>
        <w:t xml:space="preserve">ensure that </w:t>
      </w:r>
      <w:r w:rsidR="001F6E81">
        <w:rPr>
          <w:lang w:eastAsia="en-GB"/>
        </w:rPr>
        <w:t xml:space="preserve">sufficient </w:t>
      </w:r>
      <w:r w:rsidR="00261AFE" w:rsidRPr="00261AFE">
        <w:rPr>
          <w:lang w:eastAsia="en-GB"/>
        </w:rPr>
        <w:t xml:space="preserve">time, </w:t>
      </w:r>
      <w:proofErr w:type="gramStart"/>
      <w:r w:rsidR="00261AFE" w:rsidRPr="00261AFE">
        <w:rPr>
          <w:lang w:eastAsia="en-GB"/>
        </w:rPr>
        <w:t>expertise</w:t>
      </w:r>
      <w:proofErr w:type="gramEnd"/>
      <w:r w:rsidR="00261AFE" w:rsidRPr="00261AFE">
        <w:rPr>
          <w:lang w:eastAsia="en-GB"/>
        </w:rPr>
        <w:t xml:space="preserve"> and resources </w:t>
      </w:r>
      <w:r w:rsidR="001F6E81" w:rsidRPr="00261AFE">
        <w:rPr>
          <w:lang w:eastAsia="en-GB"/>
        </w:rPr>
        <w:t>are factored into the project objectives, timeline and supplier contracts</w:t>
      </w:r>
      <w:r w:rsidR="007E75FE">
        <w:rPr>
          <w:lang w:eastAsia="en-GB"/>
        </w:rPr>
        <w:t>.</w:t>
      </w:r>
      <w:r w:rsidR="001F6E81" w:rsidRPr="00261AFE">
        <w:rPr>
          <w:lang w:eastAsia="en-GB"/>
        </w:rPr>
        <w:t xml:space="preserve"> </w:t>
      </w:r>
      <w:r w:rsidR="00242BF2">
        <w:rPr>
          <w:lang w:eastAsia="en-GB"/>
        </w:rPr>
        <w:t xml:space="preserve">It will also help you to source </w:t>
      </w:r>
      <w:r w:rsidR="00261AFE" w:rsidRPr="00261AFE">
        <w:rPr>
          <w:lang w:eastAsia="en-GB"/>
        </w:rPr>
        <w:t xml:space="preserve">the necessary information, undertake GHG assessments, and refine your design based on the findings. </w:t>
      </w:r>
    </w:p>
    <w:p w14:paraId="2F2B5EA6" w14:textId="40832703" w:rsidR="00261AFE" w:rsidRDefault="00FD3CF4" w:rsidP="00261AFE">
      <w:pPr>
        <w:pStyle w:val="BodyText"/>
        <w:rPr>
          <w:lang w:eastAsia="en-GB"/>
        </w:rPr>
        <w:sectPr w:rsidR="00261AFE" w:rsidSect="00261AFE">
          <w:pgSz w:w="11906" w:h="16838"/>
          <w:pgMar w:top="1440" w:right="1440" w:bottom="1440" w:left="1440" w:header="708" w:footer="708" w:gutter="0"/>
          <w:cols w:space="708"/>
          <w:docGrid w:linePitch="360"/>
        </w:sectPr>
      </w:pPr>
      <w:r w:rsidRPr="00261AFE">
        <w:rPr>
          <w:lang w:eastAsia="en-GB"/>
        </w:rPr>
        <w:t>Procurement</w:t>
      </w:r>
      <w:r>
        <w:rPr>
          <w:lang w:eastAsia="en-GB"/>
        </w:rPr>
        <w:t>-</w:t>
      </w:r>
      <w:r w:rsidR="00261AFE" w:rsidRPr="00261AFE">
        <w:rPr>
          <w:lang w:eastAsia="en-GB"/>
        </w:rPr>
        <w:t>mandated organisations are required to obtain a rating using an approved sustainable building rating s</w:t>
      </w:r>
      <w:r w:rsidR="007A5BC9">
        <w:rPr>
          <w:lang w:eastAsia="en-GB"/>
        </w:rPr>
        <w:t>ystem</w:t>
      </w:r>
      <w:r w:rsidR="00261AFE" w:rsidRPr="00261AFE">
        <w:rPr>
          <w:lang w:eastAsia="en-GB"/>
        </w:rPr>
        <w:t xml:space="preserve"> when building a new </w:t>
      </w:r>
      <w:r w:rsidR="00261AFE" w:rsidRPr="00261AFE" w:rsidDel="00577A6E">
        <w:rPr>
          <w:lang w:eastAsia="en-GB"/>
        </w:rPr>
        <w:t>government</w:t>
      </w:r>
      <w:r w:rsidR="00577A6E">
        <w:rPr>
          <w:lang w:eastAsia="en-GB"/>
        </w:rPr>
        <w:t>-</w:t>
      </w:r>
      <w:r w:rsidR="00261AFE" w:rsidRPr="00261AFE">
        <w:rPr>
          <w:lang w:eastAsia="en-GB"/>
        </w:rPr>
        <w:t>owned</w:t>
      </w:r>
      <w:r w:rsidR="00577A6E">
        <w:rPr>
          <w:lang w:eastAsia="en-GB"/>
        </w:rPr>
        <w:t>,</w:t>
      </w:r>
      <w:r w:rsidR="00261AFE" w:rsidRPr="00261AFE">
        <w:rPr>
          <w:lang w:eastAsia="en-GB"/>
        </w:rPr>
        <w:t xml:space="preserve"> non-residential building with an estimated capital value of over $9 million. </w:t>
      </w:r>
      <w:r w:rsidR="00C177F2">
        <w:rPr>
          <w:lang w:eastAsia="en-GB"/>
        </w:rPr>
        <w:t>A</w:t>
      </w:r>
      <w:r w:rsidR="00261AFE" w:rsidRPr="00261AFE">
        <w:rPr>
          <w:lang w:eastAsia="en-GB"/>
        </w:rPr>
        <w:t>pproved sustainable building rating system</w:t>
      </w:r>
      <w:r w:rsidR="00C177F2">
        <w:rPr>
          <w:lang w:eastAsia="en-GB"/>
        </w:rPr>
        <w:t xml:space="preserve">s have </w:t>
      </w:r>
      <w:r w:rsidR="00261AFE" w:rsidRPr="00261AFE">
        <w:rPr>
          <w:lang w:eastAsia="en-GB"/>
        </w:rPr>
        <w:t>specified standards and minimum requirements, such as focusing on reducing embodied and operational carbon emissions. A list of approved sustainable building rating systems and minimum requirements is available on</w:t>
      </w:r>
      <w:r w:rsidR="006B287E">
        <w:rPr>
          <w:lang w:eastAsia="en-GB"/>
        </w:rPr>
        <w:t xml:space="preserve"> the</w:t>
      </w:r>
      <w:r w:rsidR="00261AFE" w:rsidRPr="00261AFE">
        <w:rPr>
          <w:lang w:eastAsia="en-GB"/>
        </w:rPr>
        <w:t xml:space="preserve"> </w:t>
      </w:r>
      <w:hyperlink r:id="rId43" w:anchor="list-of-approved-rating-systems" w:history="1">
        <w:r w:rsidR="00261AFE" w:rsidRPr="00261AFE">
          <w:rPr>
            <w:color w:val="0563C1"/>
            <w:lang w:eastAsia="en-GB"/>
          </w:rPr>
          <w:t>New Zealand Government procurement website</w:t>
        </w:r>
      </w:hyperlink>
      <w:r w:rsidR="00261AFE" w:rsidRPr="00261AFE">
        <w:rPr>
          <w:lang w:eastAsia="en-GB"/>
        </w:rPr>
        <w:t>.</w:t>
      </w:r>
    </w:p>
    <w:p w14:paraId="33278EC2" w14:textId="00883A2A" w:rsidR="00261AFE" w:rsidRDefault="00D50765" w:rsidP="00261AFE">
      <w:pPr>
        <w:pStyle w:val="Figureheading"/>
        <w:rPr>
          <w:rFonts w:eastAsia="Yu Mincho"/>
        </w:rPr>
      </w:pPr>
      <w:bookmarkStart w:id="11" w:name="figure2"/>
      <w:bookmarkStart w:id="12" w:name="_Toc155790812"/>
      <w:r>
        <w:rPr>
          <w:noProof/>
        </w:rPr>
        <w:lastRenderedPageBreak/>
        <w:drawing>
          <wp:anchor distT="0" distB="0" distL="114300" distR="114300" simplePos="0" relativeHeight="251658241" behindDoc="0" locked="0" layoutInCell="1" allowOverlap="1" wp14:anchorId="24237890" wp14:editId="01DCD58C">
            <wp:simplePos x="0" y="0"/>
            <wp:positionH relativeFrom="column">
              <wp:posOffset>-495300</wp:posOffset>
            </wp:positionH>
            <wp:positionV relativeFrom="paragraph">
              <wp:posOffset>414020</wp:posOffset>
            </wp:positionV>
            <wp:extent cx="9626600" cy="5707819"/>
            <wp:effectExtent l="0" t="0" r="0" b="7620"/>
            <wp:wrapNone/>
            <wp:docPr id="153487450" name="Picture 1534874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7450" name="Picture 2" descr="A screenshot of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632502" cy="5711318"/>
                    </a:xfrm>
                    <a:prstGeom prst="rect">
                      <a:avLst/>
                    </a:prstGeom>
                  </pic:spPr>
                </pic:pic>
              </a:graphicData>
            </a:graphic>
            <wp14:sizeRelH relativeFrom="page">
              <wp14:pctWidth>0</wp14:pctWidth>
            </wp14:sizeRelH>
            <wp14:sizeRelV relativeFrom="page">
              <wp14:pctHeight>0</wp14:pctHeight>
            </wp14:sizeRelV>
          </wp:anchor>
        </w:drawing>
      </w:r>
      <w:r w:rsidR="00261AFE" w:rsidRPr="00261AFE">
        <w:rPr>
          <w:rFonts w:eastAsia="Yu Mincho"/>
        </w:rPr>
        <w:t>Figure 2:</w:t>
      </w:r>
      <w:bookmarkEnd w:id="11"/>
      <w:r w:rsidR="00261AFE" w:rsidRPr="00261AFE">
        <w:rPr>
          <w:rFonts w:eastAsia="Yu Mincho"/>
        </w:rPr>
        <w:t xml:space="preserve"> </w:t>
      </w:r>
      <w:r w:rsidR="00261AFE" w:rsidRPr="00261AFE">
        <w:rPr>
          <w:rFonts w:eastAsia="Yu Mincho"/>
        </w:rPr>
        <w:tab/>
        <w:t>Emissions reduction initiatives within the government sector and wide</w:t>
      </w:r>
      <w:r w:rsidR="006B287E">
        <w:rPr>
          <w:rFonts w:eastAsia="Yu Mincho"/>
        </w:rPr>
        <w:t>r</w:t>
      </w:r>
      <w:r w:rsidR="00261AFE" w:rsidRPr="00261AFE">
        <w:rPr>
          <w:rFonts w:eastAsia="Yu Mincho"/>
        </w:rPr>
        <w:t xml:space="preserve"> economy </w:t>
      </w:r>
      <w:bookmarkEnd w:id="12"/>
    </w:p>
    <w:p w14:paraId="276D9E2B" w14:textId="7F627DFC" w:rsidR="008B72BE" w:rsidRPr="003D462C" w:rsidRDefault="008B72BE" w:rsidP="003C6742">
      <w:pPr>
        <w:pStyle w:val="BodyText"/>
        <w:jc w:val="both"/>
      </w:pPr>
    </w:p>
    <w:p w14:paraId="25371A1A" w14:textId="21EC0840" w:rsidR="00261AFE" w:rsidRPr="00261AFE" w:rsidRDefault="00261AFE" w:rsidP="00261AFE">
      <w:pPr>
        <w:spacing w:before="120" w:after="120"/>
        <w:rPr>
          <w:rFonts w:eastAsia="Calibri" w:cs="Arial"/>
          <w:szCs w:val="22"/>
          <w:lang w:eastAsia="en-GB"/>
        </w:rPr>
        <w:sectPr w:rsidR="00261AFE" w:rsidRPr="00261AFE" w:rsidSect="00B270FD">
          <w:pgSz w:w="16838" w:h="11906" w:orient="landscape"/>
          <w:pgMar w:top="993" w:right="1440" w:bottom="1134" w:left="1440" w:header="708" w:footer="708" w:gutter="0"/>
          <w:cols w:space="708"/>
          <w:docGrid w:linePitch="360"/>
        </w:sectPr>
      </w:pPr>
    </w:p>
    <w:p w14:paraId="4DF11B68" w14:textId="11DB00EC" w:rsidR="00261AFE" w:rsidRPr="00261AFE" w:rsidRDefault="00261AFE" w:rsidP="00D75F84">
      <w:pPr>
        <w:pStyle w:val="Heading1"/>
        <w:numPr>
          <w:ilvl w:val="0"/>
          <w:numId w:val="27"/>
        </w:numPr>
        <w:rPr>
          <w:rFonts w:eastAsia="Calibri"/>
        </w:rPr>
      </w:pPr>
      <w:bookmarkStart w:id="13" w:name="_Reporting"/>
      <w:bookmarkStart w:id="14" w:name="_Ref143612432"/>
      <w:bookmarkStart w:id="15" w:name="_Toc150512272"/>
      <w:bookmarkEnd w:id="13"/>
      <w:r w:rsidRPr="00261AFE">
        <w:rPr>
          <w:rFonts w:eastAsia="Calibri"/>
        </w:rPr>
        <w:lastRenderedPageBreak/>
        <w:t>Reporting</w:t>
      </w:r>
      <w:bookmarkEnd w:id="14"/>
      <w:bookmarkEnd w:id="15"/>
    </w:p>
    <w:p w14:paraId="35B534F5" w14:textId="77777777" w:rsidR="00261AFE" w:rsidRPr="00261AFE" w:rsidRDefault="00261AFE" w:rsidP="00D75F84">
      <w:pPr>
        <w:pStyle w:val="Heading2"/>
        <w:rPr>
          <w:rFonts w:eastAsia="Yu Gothic Light"/>
        </w:rPr>
      </w:pPr>
      <w:bookmarkStart w:id="16" w:name="_Standards_to_follow"/>
      <w:bookmarkStart w:id="17" w:name="_Toc150512273"/>
      <w:bookmarkEnd w:id="16"/>
      <w:r w:rsidRPr="00261AFE">
        <w:rPr>
          <w:rFonts w:eastAsia="Yu Gothic Light"/>
        </w:rPr>
        <w:t>Principles</w:t>
      </w:r>
      <w:bookmarkEnd w:id="17"/>
    </w:p>
    <w:p w14:paraId="03BD5C1F" w14:textId="2F2D31BA" w:rsidR="00261AFE" w:rsidRPr="00261AFE" w:rsidRDefault="00261AFE" w:rsidP="00261AFE">
      <w:pPr>
        <w:pStyle w:val="BodyText"/>
        <w:rPr>
          <w:lang w:eastAsia="en-GB"/>
        </w:rPr>
      </w:pPr>
      <w:r w:rsidRPr="00261AFE">
        <w:rPr>
          <w:lang w:eastAsia="en-GB"/>
        </w:rPr>
        <w:t>Use the following principles when reporting embodied emissions associated with buildings and construction</w:t>
      </w:r>
      <w:r w:rsidR="009156FF">
        <w:rPr>
          <w:lang w:eastAsia="en-GB"/>
        </w:rPr>
        <w:t>.</w:t>
      </w:r>
    </w:p>
    <w:p w14:paraId="1283BED2" w14:textId="77777777" w:rsidR="00261AFE" w:rsidRPr="00261AFE" w:rsidRDefault="00261AFE" w:rsidP="007A5BC9">
      <w:pPr>
        <w:pStyle w:val="Numberedparagraph"/>
        <w:numPr>
          <w:ilvl w:val="0"/>
          <w:numId w:val="32"/>
        </w:numPr>
        <w:rPr>
          <w:rFonts w:eastAsia="Calibri"/>
        </w:rPr>
      </w:pPr>
      <w:r w:rsidRPr="00261AFE">
        <w:rPr>
          <w:rFonts w:eastAsia="Calibri"/>
        </w:rPr>
        <w:t>Prioritise your efforts towards the largest emission sources or those areas with the greatest potential for emission savings.</w:t>
      </w:r>
    </w:p>
    <w:p w14:paraId="633C428C" w14:textId="3FB733C8" w:rsidR="00261AFE" w:rsidRPr="00261AFE" w:rsidRDefault="00261AFE" w:rsidP="007A5BC9">
      <w:pPr>
        <w:pStyle w:val="Numberedparagraph"/>
        <w:numPr>
          <w:ilvl w:val="0"/>
          <w:numId w:val="32"/>
        </w:numPr>
        <w:rPr>
          <w:rFonts w:eastAsia="Calibri"/>
        </w:rPr>
      </w:pPr>
      <w:r w:rsidRPr="00261AFE">
        <w:rPr>
          <w:rFonts w:eastAsia="Calibri"/>
        </w:rPr>
        <w:t>Align your CNGP reporting to your project timing</w:t>
      </w:r>
      <w:r w:rsidR="0071567D">
        <w:rPr>
          <w:rFonts w:eastAsia="Calibri"/>
        </w:rPr>
        <w:t>,</w:t>
      </w:r>
      <w:r w:rsidRPr="00261AFE">
        <w:rPr>
          <w:rFonts w:eastAsia="Calibri"/>
        </w:rPr>
        <w:t xml:space="preserve"> but report embodied emissions as close to the year they occur as practical.</w:t>
      </w:r>
    </w:p>
    <w:p w14:paraId="19D1E0E9" w14:textId="44D00E7F" w:rsidR="00261AFE" w:rsidRPr="00261AFE" w:rsidRDefault="00261AFE" w:rsidP="007A5BC9">
      <w:pPr>
        <w:pStyle w:val="Numberedparagraph"/>
        <w:numPr>
          <w:ilvl w:val="0"/>
          <w:numId w:val="32"/>
        </w:numPr>
        <w:rPr>
          <w:rFonts w:eastAsia="Calibri"/>
        </w:rPr>
      </w:pPr>
      <w:r w:rsidRPr="00261AFE">
        <w:rPr>
          <w:rFonts w:eastAsia="Calibri"/>
        </w:rPr>
        <w:t xml:space="preserve">Identify and report the emissions associated with construction projects separately to other </w:t>
      </w:r>
      <w:r w:rsidR="009156FF">
        <w:rPr>
          <w:rFonts w:eastAsia="Calibri"/>
        </w:rPr>
        <w:t>s</w:t>
      </w:r>
      <w:r w:rsidRPr="00261AFE">
        <w:rPr>
          <w:rFonts w:eastAsia="Calibri"/>
        </w:rPr>
        <w:t>cope 3 emissions sources.</w:t>
      </w:r>
    </w:p>
    <w:p w14:paraId="23ADFB46" w14:textId="3CB99F35" w:rsidR="00261AFE" w:rsidRPr="00261AFE" w:rsidRDefault="00261AFE" w:rsidP="007A5BC9">
      <w:pPr>
        <w:pStyle w:val="Numberedparagraph"/>
        <w:numPr>
          <w:ilvl w:val="0"/>
          <w:numId w:val="32"/>
        </w:numPr>
        <w:rPr>
          <w:rFonts w:eastAsia="Calibri"/>
        </w:rPr>
      </w:pPr>
      <w:r w:rsidRPr="00261AFE">
        <w:rPr>
          <w:rFonts w:eastAsia="Calibri"/>
        </w:rPr>
        <w:t>The assessment methodology used should align with the Building for Climate Change Programme</w:t>
      </w:r>
      <w:r w:rsidR="00384DBE">
        <w:rPr>
          <w:rFonts w:eastAsia="Calibri"/>
        </w:rPr>
        <w:t>’s</w:t>
      </w:r>
      <w:r w:rsidRPr="00261AFE">
        <w:rPr>
          <w:rFonts w:eastAsia="Calibri"/>
        </w:rPr>
        <w:t xml:space="preserve"> </w:t>
      </w:r>
      <w:hyperlink r:id="rId45" w:history="1">
        <w:r w:rsidRPr="00CC0BBF">
          <w:rPr>
            <w:rStyle w:val="Hyperlink"/>
            <w:rFonts w:eastAsia="Calibri"/>
            <w:i/>
            <w:iCs/>
          </w:rPr>
          <w:t>Whole-of-Life Embodied Carbon Assessment:</w:t>
        </w:r>
        <w:r w:rsidRPr="00E9190E">
          <w:rPr>
            <w:rStyle w:val="Hyperlink"/>
            <w:rFonts w:eastAsia="Calibri"/>
            <w:i/>
            <w:iCs/>
          </w:rPr>
          <w:t xml:space="preserve"> Technical Methodology</w:t>
        </w:r>
      </w:hyperlink>
      <w:r w:rsidR="00CC0BBF">
        <w:rPr>
          <w:rFonts w:eastAsia="Calibri"/>
          <w:i/>
          <w:iCs/>
        </w:rPr>
        <w:t xml:space="preserve"> </w:t>
      </w:r>
      <w:r w:rsidR="00C231AB" w:rsidRPr="00E02706">
        <w:rPr>
          <w:rFonts w:eastAsia="Calibri"/>
        </w:rPr>
        <w:t>(MBIE, 2022)</w:t>
      </w:r>
      <w:r w:rsidRPr="00261AFE">
        <w:rPr>
          <w:rFonts w:eastAsia="Calibri"/>
        </w:rPr>
        <w:t xml:space="preserve"> as far as practical (see section 2.3 </w:t>
      </w:r>
      <w:r w:rsidRPr="00261AFE">
        <w:rPr>
          <w:rFonts w:eastAsia="Calibri"/>
          <w:color w:val="4472C4"/>
        </w:rPr>
        <w:fldChar w:fldCharType="begin"/>
      </w:r>
      <w:r w:rsidRPr="00261AFE">
        <w:rPr>
          <w:rFonts w:eastAsia="Calibri"/>
          <w:color w:val="4472C4"/>
        </w:rPr>
        <w:instrText xml:space="preserve"> REF _Ref143612640 \h  \* MERGEFORMAT </w:instrText>
      </w:r>
      <w:r w:rsidRPr="00261AFE">
        <w:rPr>
          <w:rFonts w:eastAsia="Calibri"/>
          <w:color w:val="4472C4"/>
        </w:rPr>
      </w:r>
      <w:r w:rsidRPr="00261AFE">
        <w:rPr>
          <w:rFonts w:eastAsia="Calibri"/>
          <w:color w:val="4472C4"/>
        </w:rPr>
        <w:fldChar w:fldCharType="separate"/>
      </w:r>
      <w:r w:rsidRPr="00261AFE">
        <w:rPr>
          <w:rFonts w:eastAsia="Calibri"/>
          <w:color w:val="4472C4"/>
        </w:rPr>
        <w:t>Assessment methodology</w:t>
      </w:r>
      <w:r w:rsidRPr="00261AFE">
        <w:rPr>
          <w:rFonts w:eastAsia="Calibri"/>
          <w:color w:val="4472C4"/>
        </w:rPr>
        <w:fldChar w:fldCharType="end"/>
      </w:r>
      <w:r w:rsidRPr="00261AFE">
        <w:rPr>
          <w:rFonts w:eastAsia="Calibri"/>
        </w:rPr>
        <w:t xml:space="preserve">). </w:t>
      </w:r>
    </w:p>
    <w:p w14:paraId="23BB3E5F" w14:textId="0C730C2A" w:rsidR="00261AFE" w:rsidRPr="00261AFE" w:rsidRDefault="00D24A90" w:rsidP="00D75F84">
      <w:pPr>
        <w:pStyle w:val="Heading2"/>
        <w:rPr>
          <w:rFonts w:eastAsia="Yu Gothic Light"/>
        </w:rPr>
      </w:pPr>
      <w:bookmarkStart w:id="18" w:name="_Toc150512274"/>
      <w:r>
        <w:rPr>
          <w:rFonts w:eastAsia="Yu Gothic Light"/>
        </w:rPr>
        <w:t xml:space="preserve">Including </w:t>
      </w:r>
      <w:r w:rsidR="00261AFE" w:rsidRPr="00261AFE">
        <w:rPr>
          <w:rFonts w:eastAsia="Yu Gothic Light"/>
        </w:rPr>
        <w:t>embodied emissions in your inventory</w:t>
      </w:r>
      <w:bookmarkEnd w:id="18"/>
    </w:p>
    <w:p w14:paraId="61548280" w14:textId="1EAE94B1" w:rsidR="00261AFE" w:rsidRPr="00261AFE" w:rsidRDefault="00261AFE" w:rsidP="00261AFE">
      <w:pPr>
        <w:pStyle w:val="BodyText"/>
        <w:rPr>
          <w:lang w:eastAsia="en-GB"/>
        </w:rPr>
      </w:pPr>
      <w:r w:rsidRPr="00261AFE">
        <w:rPr>
          <w:lang w:eastAsia="en-GB"/>
        </w:rPr>
        <w:t xml:space="preserve">Embodied emissions from building construction </w:t>
      </w:r>
      <w:r w:rsidR="00BD3E1B">
        <w:rPr>
          <w:lang w:eastAsia="en-GB"/>
        </w:rPr>
        <w:t xml:space="preserve">are </w:t>
      </w:r>
      <w:r w:rsidRPr="00261AFE">
        <w:rPr>
          <w:lang w:eastAsia="en-GB"/>
        </w:rPr>
        <w:t xml:space="preserve">a </w:t>
      </w:r>
      <w:r w:rsidR="00BD3E1B">
        <w:rPr>
          <w:lang w:eastAsia="en-GB"/>
        </w:rPr>
        <w:t>s</w:t>
      </w:r>
      <w:r w:rsidRPr="00261AFE">
        <w:rPr>
          <w:lang w:eastAsia="en-GB"/>
        </w:rPr>
        <w:t xml:space="preserve">cope 3 (other material) emission source for most CNGP organisations. Use the significance criteria in </w:t>
      </w:r>
      <w:r w:rsidR="00BD3E1B">
        <w:rPr>
          <w:lang w:eastAsia="en-GB"/>
        </w:rPr>
        <w:t>t</w:t>
      </w:r>
      <w:r w:rsidRPr="00261AFE">
        <w:rPr>
          <w:lang w:eastAsia="en-GB"/>
        </w:rPr>
        <w:t>able 7 of</w:t>
      </w:r>
      <w:r w:rsidR="00544C65">
        <w:rPr>
          <w:lang w:eastAsia="en-GB"/>
        </w:rPr>
        <w:t xml:space="preserve"> </w:t>
      </w:r>
      <w:r w:rsidR="00544C65" w:rsidRPr="00E02706">
        <w:rPr>
          <w:i/>
          <w:lang w:eastAsia="en-GB"/>
        </w:rPr>
        <w:t xml:space="preserve">the </w:t>
      </w:r>
      <w:hyperlink r:id="rId46" w:history="1">
        <w:r w:rsidR="004A0ED7" w:rsidRPr="00C84B22">
          <w:rPr>
            <w:i/>
            <w:iCs/>
            <w:color w:val="0563C1"/>
          </w:rPr>
          <w:t>Carbon Neutral Government Programme: A guide to managing your greenhouse gas emissions</w:t>
        </w:r>
      </w:hyperlink>
      <w:r w:rsidR="00B0575A">
        <w:rPr>
          <w:lang w:eastAsia="en-GB"/>
        </w:rPr>
        <w:t xml:space="preserve"> </w:t>
      </w:r>
      <w:r w:rsidRPr="00261AFE">
        <w:rPr>
          <w:lang w:eastAsia="en-GB"/>
        </w:rPr>
        <w:t xml:space="preserve">(Ministry for the Environment, 2023a) to determine whether to include embodied emissions associated with a specific building in your GHG inventory. </w:t>
      </w:r>
    </w:p>
    <w:p w14:paraId="021F46FD" w14:textId="77777777" w:rsidR="00261AFE" w:rsidRPr="00261AFE" w:rsidRDefault="00261AFE" w:rsidP="00261AFE">
      <w:pPr>
        <w:pStyle w:val="BodyText"/>
      </w:pPr>
      <w:r w:rsidRPr="00261AFE">
        <w:t>Embodied emissions do not need to be reported for existing buildings but should be considered if a new building or other asset is constructed, or an existing building is refurbished or fitted out, for the full or partial use of your organisation (either as owner or lessee).</w:t>
      </w:r>
    </w:p>
    <w:p w14:paraId="04F30D43" w14:textId="5BA497B4" w:rsidR="00261AFE" w:rsidRPr="00261AFE" w:rsidRDefault="00261AFE" w:rsidP="00261AFE">
      <w:pPr>
        <w:pStyle w:val="BodyText"/>
      </w:pPr>
      <w:r w:rsidRPr="00261AFE">
        <w:t>Consider the expected embodied emissions of a project in relation to your organisation’s total emissions when deciding whether they should be included in your inventory. Any emissions source across any scope can be excluded if it is less than 1 per cent of your organisation’s total inventory. The total of all sources excluded should be no higher than 5 per cent of the total inventory.</w:t>
      </w:r>
    </w:p>
    <w:p w14:paraId="5ACE02DD" w14:textId="77777777" w:rsidR="00261AFE" w:rsidRPr="00261AFE" w:rsidRDefault="00261AFE" w:rsidP="00D75F84">
      <w:pPr>
        <w:pStyle w:val="Heading2"/>
        <w:rPr>
          <w:rFonts w:eastAsia="Yu Gothic Light"/>
        </w:rPr>
      </w:pPr>
      <w:bookmarkStart w:id="19" w:name="_Ref143612640"/>
      <w:bookmarkStart w:id="20" w:name="_Toc150512275"/>
      <w:r w:rsidRPr="00261AFE">
        <w:rPr>
          <w:rFonts w:eastAsia="Yu Gothic Light"/>
        </w:rPr>
        <w:t>Assessment methodology</w:t>
      </w:r>
      <w:bookmarkEnd w:id="19"/>
      <w:bookmarkEnd w:id="20"/>
    </w:p>
    <w:p w14:paraId="07BDA7DA" w14:textId="4736E5BD" w:rsidR="00261AFE" w:rsidRPr="00261AFE" w:rsidRDefault="001573D0" w:rsidP="000B17A5">
      <w:pPr>
        <w:pStyle w:val="BodyText"/>
        <w:rPr>
          <w:rFonts w:eastAsia="Calibri"/>
        </w:rPr>
      </w:pPr>
      <w:r>
        <w:t>M</w:t>
      </w:r>
      <w:r w:rsidR="00261AFE" w:rsidRPr="00261AFE">
        <w:t xml:space="preserve">easure embodied emissions in accordance with MBIE’s </w:t>
      </w:r>
      <w:r w:rsidR="003540D2">
        <w:t xml:space="preserve">2022 </w:t>
      </w:r>
      <w:r w:rsidR="006D6FC6">
        <w:t>technical methodology</w:t>
      </w:r>
      <w:r w:rsidR="00261AFE" w:rsidRPr="00261AFE">
        <w:t xml:space="preserve"> </w:t>
      </w:r>
      <w:hyperlink r:id="rId47" w:history="1">
        <w:r w:rsidR="00261AFE" w:rsidRPr="0065571D">
          <w:rPr>
            <w:i/>
            <w:color w:val="0563C1"/>
          </w:rPr>
          <w:t>Whole-of-life Embodied Carbon Assessment: Technical Methodology</w:t>
        </w:r>
      </w:hyperlink>
      <w:r w:rsidR="00261AFE" w:rsidRPr="00261AFE">
        <w:t xml:space="preserve"> as far as practicable. In general, this will mean adopting the methodology outlined in the </w:t>
      </w:r>
      <w:r w:rsidR="00602F45">
        <w:t xml:space="preserve">section 4 </w:t>
      </w:r>
      <w:r w:rsidR="00261AFE" w:rsidRPr="00261AFE">
        <w:t>of that document</w:t>
      </w:r>
      <w:r w:rsidR="00571774">
        <w:t>.</w:t>
      </w:r>
      <w:r w:rsidR="00C55D15">
        <w:t xml:space="preserve"> Not</w:t>
      </w:r>
      <w:r w:rsidR="00350C2E">
        <w:t>e that</w:t>
      </w:r>
      <w:r w:rsidR="00261AFE" w:rsidDel="00571774">
        <w:t xml:space="preserve"> the reporting requirements for CNGP are different</w:t>
      </w:r>
      <w:r w:rsidR="00420996">
        <w:t>.</w:t>
      </w:r>
    </w:p>
    <w:p w14:paraId="11DD05C7" w14:textId="1652C450" w:rsidR="00261AFE" w:rsidRPr="00261AFE" w:rsidRDefault="00261AFE" w:rsidP="00261AFE">
      <w:pPr>
        <w:pStyle w:val="BodyText"/>
      </w:pPr>
      <w:r w:rsidRPr="00261AFE">
        <w:lastRenderedPageBreak/>
        <w:t xml:space="preserve">The CNGP does not require the use of a particular tool or dataset for reporting embodied emissions. </w:t>
      </w:r>
      <w:r w:rsidR="00B23F87">
        <w:t xml:space="preserve">For all </w:t>
      </w:r>
      <w:r w:rsidR="00FB795D">
        <w:t xml:space="preserve">building </w:t>
      </w:r>
      <w:r w:rsidR="00B23F87">
        <w:t xml:space="preserve">materials, use the highest quality data </w:t>
      </w:r>
      <w:r w:rsidR="00FB795D">
        <w:t>that is available at that point in the design or construction process.</w:t>
      </w:r>
    </w:p>
    <w:p w14:paraId="673363E1" w14:textId="1E44AD6E" w:rsidR="00261AFE" w:rsidRDefault="00C360DC" w:rsidP="00261AFE">
      <w:pPr>
        <w:pStyle w:val="BodyText"/>
      </w:pPr>
      <w:r>
        <w:t>E</w:t>
      </w:r>
      <w:r w:rsidR="00261AFE" w:rsidRPr="00261AFE">
        <w:t>missions reported to the CNGP should be net of removals (</w:t>
      </w:r>
      <w:proofErr w:type="spellStart"/>
      <w:r w:rsidR="009A50C2">
        <w:t>ie</w:t>
      </w:r>
      <w:proofErr w:type="spellEnd"/>
      <w:r>
        <w:t>,</w:t>
      </w:r>
      <w:r w:rsidR="00261AFE" w:rsidRPr="00261AFE">
        <w:t xml:space="preserve"> excluding biogenic carbon sequestration </w:t>
      </w:r>
      <w:r w:rsidR="009A50C2">
        <w:t>and</w:t>
      </w:r>
      <w:r w:rsidR="00261AFE" w:rsidRPr="00261AFE">
        <w:t xml:space="preserve"> concrete carbonisation).</w:t>
      </w:r>
    </w:p>
    <w:p w14:paraId="625F12D3" w14:textId="05911674" w:rsidR="000C245E" w:rsidRPr="00261AFE" w:rsidRDefault="00D42C5B" w:rsidP="00261AFE">
      <w:pPr>
        <w:pStyle w:val="BodyText"/>
      </w:pPr>
      <w:hyperlink r:id="rId48" w:history="1">
        <w:r w:rsidR="00BC3473">
          <w:rPr>
            <w:rStyle w:val="Hyperlink"/>
          </w:rPr>
          <w:t>E</w:t>
        </w:r>
        <w:r w:rsidR="00BC3473" w:rsidRPr="00CB7FA1">
          <w:rPr>
            <w:rStyle w:val="Hyperlink"/>
          </w:rPr>
          <w:t>xamples of embodied carbon assessments</w:t>
        </w:r>
      </w:hyperlink>
      <w:r w:rsidR="000C245E" w:rsidRPr="000C245E">
        <w:t xml:space="preserve"> for building projects have been published on the Building for Climate Change website, </w:t>
      </w:r>
      <w:r w:rsidR="00BC3473">
        <w:t xml:space="preserve">to </w:t>
      </w:r>
      <w:r w:rsidR="000C245E" w:rsidRPr="000C245E">
        <w:t>illustrat</w:t>
      </w:r>
      <w:r w:rsidR="00BC3473">
        <w:t>e</w:t>
      </w:r>
      <w:r w:rsidR="000C245E" w:rsidRPr="000C245E">
        <w:t xml:space="preserve"> what they can look like </w:t>
      </w:r>
      <w:r w:rsidR="00E06F2B">
        <w:t>for</w:t>
      </w:r>
      <w:r w:rsidR="000C245E" w:rsidRPr="000C245E">
        <w:t xml:space="preserve"> those </w:t>
      </w:r>
      <w:r w:rsidR="00F53A76">
        <w:t>who</w:t>
      </w:r>
      <w:r w:rsidR="000C245E" w:rsidRPr="000C245E">
        <w:t xml:space="preserve"> are not familiar with the process.</w:t>
      </w:r>
      <w:r w:rsidR="00F53A76">
        <w:t xml:space="preserve"> </w:t>
      </w:r>
    </w:p>
    <w:p w14:paraId="3C50816B" w14:textId="6B16CCD4" w:rsidR="00261AFE" w:rsidRPr="00261AFE" w:rsidRDefault="00261AFE" w:rsidP="00D75F84">
      <w:pPr>
        <w:pStyle w:val="Heading2"/>
        <w:rPr>
          <w:rFonts w:eastAsia="Yu Gothic Light"/>
        </w:rPr>
      </w:pPr>
      <w:bookmarkStart w:id="21" w:name="_Toc150512276"/>
      <w:r w:rsidRPr="00261AFE">
        <w:rPr>
          <w:rFonts w:eastAsia="Yu Gothic Light"/>
        </w:rPr>
        <w:t xml:space="preserve">Reporting embodied emissions </w:t>
      </w:r>
      <w:r w:rsidR="00C70CBA">
        <w:rPr>
          <w:rFonts w:eastAsia="Yu Gothic Light"/>
        </w:rPr>
        <w:t>from</w:t>
      </w:r>
      <w:r w:rsidR="00532395">
        <w:rPr>
          <w:rFonts w:eastAsia="Yu Gothic Light"/>
        </w:rPr>
        <w:t xml:space="preserve"> the product and construction stage </w:t>
      </w:r>
      <w:r w:rsidRPr="00261AFE">
        <w:rPr>
          <w:rFonts w:eastAsia="Yu Gothic Light"/>
        </w:rPr>
        <w:t>(</w:t>
      </w:r>
      <w:r w:rsidR="00794885">
        <w:rPr>
          <w:rFonts w:eastAsia="Yu Gothic Light"/>
        </w:rPr>
        <w:t>m</w:t>
      </w:r>
      <w:r w:rsidRPr="00261AFE">
        <w:rPr>
          <w:rFonts w:eastAsia="Yu Gothic Light"/>
        </w:rPr>
        <w:t>odules A1</w:t>
      </w:r>
      <w:r w:rsidR="008B127E">
        <w:rPr>
          <w:rFonts w:eastAsia="Yu Gothic Light"/>
        </w:rPr>
        <w:t>–</w:t>
      </w:r>
      <w:r w:rsidRPr="00261AFE">
        <w:rPr>
          <w:rFonts w:eastAsia="Yu Gothic Light"/>
        </w:rPr>
        <w:t>A5)</w:t>
      </w:r>
      <w:bookmarkEnd w:id="21"/>
    </w:p>
    <w:p w14:paraId="7781A8EE" w14:textId="2AE3143A" w:rsidR="00261AFE" w:rsidRPr="00261AFE" w:rsidRDefault="00983B52" w:rsidP="00261AFE">
      <w:pPr>
        <w:pStyle w:val="BodyText"/>
      </w:pPr>
      <w:bookmarkStart w:id="22" w:name="_Ref142405465"/>
      <w:r>
        <w:rPr>
          <w:lang w:eastAsia="en-GB"/>
        </w:rPr>
        <w:t xml:space="preserve">Include emissions from </w:t>
      </w:r>
      <w:r w:rsidR="00261AFE" w:rsidRPr="00261AFE">
        <w:rPr>
          <w:lang w:eastAsia="en-GB"/>
        </w:rPr>
        <w:t>the product and construction stage (</w:t>
      </w:r>
      <w:r w:rsidR="00532395">
        <w:rPr>
          <w:lang w:eastAsia="en-GB"/>
        </w:rPr>
        <w:t>m</w:t>
      </w:r>
      <w:r w:rsidR="00261AFE" w:rsidRPr="00261AFE">
        <w:rPr>
          <w:lang w:eastAsia="en-GB"/>
        </w:rPr>
        <w:t>odules A1</w:t>
      </w:r>
      <w:r w:rsidR="003E67F6">
        <w:t>–</w:t>
      </w:r>
      <w:r w:rsidR="00261AFE" w:rsidRPr="00261AFE">
        <w:rPr>
          <w:lang w:eastAsia="en-GB"/>
        </w:rPr>
        <w:t>A5)</w:t>
      </w:r>
      <w:r w:rsidR="00261AFE" w:rsidRPr="00261AFE" w:rsidDel="00983B52">
        <w:rPr>
          <w:lang w:eastAsia="en-GB"/>
        </w:rPr>
        <w:t xml:space="preserve"> </w:t>
      </w:r>
      <w:r w:rsidR="00261AFE" w:rsidRPr="00261AFE">
        <w:rPr>
          <w:lang w:eastAsia="en-GB"/>
        </w:rPr>
        <w:t xml:space="preserve">of a new building project </w:t>
      </w:r>
      <w:r w:rsidR="005359E5">
        <w:rPr>
          <w:lang w:eastAsia="en-GB"/>
        </w:rPr>
        <w:t>in your GHG inventory and report t</w:t>
      </w:r>
      <w:r w:rsidR="00EB09F9">
        <w:rPr>
          <w:lang w:eastAsia="en-GB"/>
        </w:rPr>
        <w:t>h</w:t>
      </w:r>
      <w:r w:rsidR="005359E5">
        <w:rPr>
          <w:lang w:eastAsia="en-GB"/>
        </w:rPr>
        <w:t xml:space="preserve">em to the CNGP </w:t>
      </w:r>
      <w:r>
        <w:rPr>
          <w:lang w:eastAsia="en-GB"/>
        </w:rPr>
        <w:t xml:space="preserve">if they </w:t>
      </w:r>
      <w:r w:rsidR="00261AFE" w:rsidRPr="00261AFE">
        <w:rPr>
          <w:lang w:eastAsia="en-GB"/>
        </w:rPr>
        <w:t>are a material emission</w:t>
      </w:r>
      <w:r w:rsidR="00E20328">
        <w:rPr>
          <w:lang w:eastAsia="en-GB"/>
        </w:rPr>
        <w:t>s</w:t>
      </w:r>
      <w:r w:rsidR="00261AFE" w:rsidRPr="00261AFE">
        <w:rPr>
          <w:lang w:eastAsia="en-GB"/>
        </w:rPr>
        <w:t xml:space="preserve"> source</w:t>
      </w:r>
      <w:r w:rsidR="00261AFE" w:rsidRPr="00261AFE">
        <w:rPr>
          <w:vertAlign w:val="superscript"/>
          <w:lang w:eastAsia="en-GB"/>
        </w:rPr>
        <w:footnoteReference w:id="2"/>
      </w:r>
      <w:r w:rsidR="00261AFE" w:rsidRPr="00261AFE">
        <w:rPr>
          <w:lang w:eastAsia="en-GB"/>
        </w:rPr>
        <w:t xml:space="preserve"> for your organisation. </w:t>
      </w:r>
      <w:r w:rsidR="00261AFE" w:rsidRPr="00261AFE">
        <w:t>Consider including emissions associated with horizontal infrastructure, building services, and building fit-out, in addition to the base building.</w:t>
      </w:r>
      <w:r w:rsidR="003E67F6">
        <w:t xml:space="preserve">  </w:t>
      </w:r>
    </w:p>
    <w:p w14:paraId="443AA21B" w14:textId="4CBFFBF1" w:rsidR="00261AFE" w:rsidRPr="00261AFE" w:rsidRDefault="00C12E88" w:rsidP="00261AFE">
      <w:pPr>
        <w:pStyle w:val="BodyText"/>
      </w:pPr>
      <w:r>
        <w:t>Emissions from m</w:t>
      </w:r>
      <w:r w:rsidR="00261AFE" w:rsidRPr="00261AFE">
        <w:t>odule</w:t>
      </w:r>
      <w:r>
        <w:t>s</w:t>
      </w:r>
      <w:r w:rsidR="00261AFE" w:rsidRPr="00261AFE">
        <w:t xml:space="preserve"> A1</w:t>
      </w:r>
      <w:r w:rsidR="00332E9D">
        <w:t>–</w:t>
      </w:r>
      <w:r w:rsidR="00261AFE" w:rsidRPr="00261AFE">
        <w:t xml:space="preserve">A5 (product and construction stages) will generally be a </w:t>
      </w:r>
      <w:r>
        <w:t>s</w:t>
      </w:r>
      <w:r w:rsidR="00261AFE" w:rsidRPr="00261AFE">
        <w:t>cope 3 (other material) emission source under the CNGP if a third-party construction company is used to source, transport and install the construction materials. If some of these activities (</w:t>
      </w:r>
      <w:proofErr w:type="spellStart"/>
      <w:r>
        <w:t>eg</w:t>
      </w:r>
      <w:proofErr w:type="spellEnd"/>
      <w:r>
        <w:t>,</w:t>
      </w:r>
      <w:r w:rsidR="00261AFE" w:rsidRPr="00261AFE">
        <w:t xml:space="preserve"> transport) are undertaken directly by your organisation, </w:t>
      </w:r>
      <w:r w:rsidR="00E66E10">
        <w:t xml:space="preserve">consult </w:t>
      </w:r>
      <w:r w:rsidR="00261AFE" w:rsidRPr="00261AFE">
        <w:t xml:space="preserve">the guidance in </w:t>
      </w:r>
      <w:r w:rsidR="00100B93">
        <w:t>s</w:t>
      </w:r>
      <w:r w:rsidR="00261AFE" w:rsidRPr="00261AFE">
        <w:t xml:space="preserve">ection 11 of the </w:t>
      </w:r>
      <w:hyperlink r:id="rId49" w:history="1">
        <w:r w:rsidR="00261AFE" w:rsidRPr="00162E26">
          <w:rPr>
            <w:i/>
            <w:color w:val="0563C1"/>
          </w:rPr>
          <w:t xml:space="preserve">Sector Supplement for Measuring and Accounting for Embodied Emissions in the Built Environment </w:t>
        </w:r>
        <w:r w:rsidR="00FA37F4">
          <w:rPr>
            <w:i/>
            <w:color w:val="0563C1"/>
          </w:rPr>
          <w:t>–</w:t>
        </w:r>
        <w:r w:rsidR="00261AFE" w:rsidRPr="00162E26">
          <w:rPr>
            <w:i/>
            <w:color w:val="0563C1"/>
          </w:rPr>
          <w:t xml:space="preserve"> A Guide for measuring and reporting embodied emissions using the Greenhouse Gas Protocol</w:t>
        </w:r>
      </w:hyperlink>
      <w:r w:rsidR="00261AFE" w:rsidRPr="00261AFE">
        <w:t xml:space="preserve"> (Brightworks Sustainability &amp; WAP Sustainability, 2021) to determine the appropriate categorisation of construction emissions in terms of GHG Protocol scopes</w:t>
      </w:r>
      <w:r w:rsidR="0059608D">
        <w:t>.</w:t>
      </w:r>
      <w:r w:rsidR="00261AFE" w:rsidRPr="00261AFE">
        <w:rPr>
          <w:vertAlign w:val="superscript"/>
        </w:rPr>
        <w:footnoteReference w:id="3"/>
      </w:r>
      <w:r w:rsidR="00261AFE" w:rsidRPr="00261AFE">
        <w:t xml:space="preserve"> </w:t>
      </w:r>
    </w:p>
    <w:p w14:paraId="1869B22A" w14:textId="39E86C55" w:rsidR="00261AFE" w:rsidRPr="00261AFE" w:rsidRDefault="00261AFE" w:rsidP="00261AFE">
      <w:pPr>
        <w:pStyle w:val="BodyText"/>
      </w:pPr>
      <w:r w:rsidRPr="00261AFE">
        <w:t xml:space="preserve">Report the embodied emissions associated with construction projects separately </w:t>
      </w:r>
      <w:r w:rsidR="000F1E8A">
        <w:t xml:space="preserve">from </w:t>
      </w:r>
      <w:r w:rsidRPr="00261AFE">
        <w:t xml:space="preserve">other </w:t>
      </w:r>
      <w:r w:rsidR="0059608D">
        <w:t>s</w:t>
      </w:r>
      <w:r w:rsidRPr="00261AFE">
        <w:t xml:space="preserve">cope 3 emissions. The CNGP reporting template </w:t>
      </w:r>
      <w:r w:rsidR="008A0004">
        <w:t>has</w:t>
      </w:r>
      <w:r w:rsidRPr="00261AFE">
        <w:t xml:space="preserve"> a space for this purpose (see </w:t>
      </w:r>
      <w:r w:rsidR="001122B6">
        <w:t>a</w:t>
      </w:r>
      <w:r w:rsidRPr="00261AFE">
        <w:t>ppendix).</w:t>
      </w:r>
    </w:p>
    <w:p w14:paraId="29E4AC42" w14:textId="2580A8DD" w:rsidR="00261AFE" w:rsidRPr="00261AFE" w:rsidRDefault="00261AFE" w:rsidP="00261AFE">
      <w:pPr>
        <w:pStyle w:val="BodyText"/>
      </w:pPr>
      <w:r w:rsidRPr="00261AFE">
        <w:t xml:space="preserve">Undertaking a carbon assessment at an early design and concept stage is likely to identify the most significant areas for reducing both embodied and operational carbon emissions. </w:t>
      </w:r>
      <w:r w:rsidR="00C534E6">
        <w:t xml:space="preserve">As a minimum, </w:t>
      </w:r>
      <w:r w:rsidR="005D44D4">
        <w:t>y</w:t>
      </w:r>
      <w:r w:rsidRPr="00261AFE">
        <w:t xml:space="preserve">ou should measure embodied emissions at the detailed design stage. Best practice would be to update these emissions based on actual materials used at the as-built stage. </w:t>
      </w:r>
      <w:r w:rsidR="00170C8A">
        <w:t>R</w:t>
      </w:r>
      <w:r w:rsidRPr="00261AFE">
        <w:t>eport the most accurate emissions data available to the CNGP.</w:t>
      </w:r>
    </w:p>
    <w:p w14:paraId="44B11FE4" w14:textId="5CF3670F" w:rsidR="00261AFE" w:rsidRPr="00261AFE" w:rsidRDefault="00261AFE" w:rsidP="00261AFE">
      <w:pPr>
        <w:pStyle w:val="BodyText"/>
      </w:pPr>
      <w:r w:rsidRPr="00261AFE">
        <w:t xml:space="preserve">You have two options </w:t>
      </w:r>
      <w:r w:rsidR="00170C8A">
        <w:t xml:space="preserve">for </w:t>
      </w:r>
      <w:r w:rsidRPr="00261AFE">
        <w:t>report</w:t>
      </w:r>
      <w:r w:rsidR="00170C8A">
        <w:t>ing</w:t>
      </w:r>
      <w:r w:rsidRPr="00261AFE">
        <w:t xml:space="preserve"> your building construction emissions to the CNGP</w:t>
      </w:r>
      <w:r w:rsidR="00691DAF">
        <w:t>.</w:t>
      </w:r>
      <w:r w:rsidR="00B91832">
        <w:t xml:space="preserve"> Report emissions based on:</w:t>
      </w:r>
    </w:p>
    <w:p w14:paraId="5A214558" w14:textId="459A3C2D" w:rsidR="00261AFE" w:rsidRPr="00261AFE" w:rsidRDefault="00261AFE" w:rsidP="00DF20AA">
      <w:pPr>
        <w:pStyle w:val="Bullet"/>
        <w:rPr>
          <w:rFonts w:eastAsia="Calibri"/>
        </w:rPr>
      </w:pPr>
      <w:r w:rsidRPr="00DF20AA">
        <w:rPr>
          <w:rFonts w:eastAsia="Calibri"/>
          <w:b/>
        </w:rPr>
        <w:lastRenderedPageBreak/>
        <w:t>actual</w:t>
      </w:r>
      <w:r w:rsidR="00FF0883">
        <w:rPr>
          <w:rFonts w:eastAsia="Calibri"/>
          <w:b/>
          <w:bCs/>
        </w:rPr>
        <w:t xml:space="preserve"> or </w:t>
      </w:r>
      <w:r w:rsidRPr="00DF20AA" w:rsidDel="003E5614">
        <w:rPr>
          <w:rFonts w:eastAsia="Calibri"/>
          <w:b/>
        </w:rPr>
        <w:t>as</w:t>
      </w:r>
      <w:r w:rsidR="003E5614" w:rsidRPr="00DF20AA">
        <w:rPr>
          <w:rFonts w:eastAsia="Calibri"/>
          <w:b/>
        </w:rPr>
        <w:t>-</w:t>
      </w:r>
      <w:r w:rsidRPr="00DF20AA">
        <w:rPr>
          <w:rFonts w:eastAsia="Calibri"/>
          <w:b/>
        </w:rPr>
        <w:t>built data at the completion of the project or on an annual basis for multi-year projects.</w:t>
      </w:r>
      <w:r w:rsidRPr="00261AFE">
        <w:rPr>
          <w:rFonts w:eastAsia="Calibri"/>
        </w:rPr>
        <w:t xml:space="preserve"> </w:t>
      </w:r>
      <w:r w:rsidR="00645DC8">
        <w:rPr>
          <w:rFonts w:eastAsia="Calibri"/>
        </w:rPr>
        <w:t xml:space="preserve">This is the preferred </w:t>
      </w:r>
      <w:proofErr w:type="gramStart"/>
      <w:r w:rsidR="00645DC8">
        <w:rPr>
          <w:rFonts w:eastAsia="Calibri"/>
        </w:rPr>
        <w:t>approach, if</w:t>
      </w:r>
      <w:proofErr w:type="gramEnd"/>
      <w:r w:rsidR="00645DC8">
        <w:rPr>
          <w:rFonts w:eastAsia="Calibri"/>
        </w:rPr>
        <w:t xml:space="preserve"> the data is available. </w:t>
      </w:r>
      <w:r w:rsidRPr="00261AFE">
        <w:rPr>
          <w:rFonts w:eastAsia="Calibri"/>
        </w:rPr>
        <w:t xml:space="preserve">If you choose to report emissions for a multi-year project over multiple years, </w:t>
      </w:r>
      <w:r w:rsidR="00F43851">
        <w:rPr>
          <w:rFonts w:eastAsia="Calibri"/>
        </w:rPr>
        <w:t xml:space="preserve">take care not to report </w:t>
      </w:r>
      <w:r w:rsidRPr="00261AFE">
        <w:rPr>
          <w:rFonts w:eastAsia="Calibri"/>
        </w:rPr>
        <w:t xml:space="preserve">individual emissions more than </w:t>
      </w:r>
      <w:proofErr w:type="gramStart"/>
      <w:r w:rsidRPr="00261AFE">
        <w:rPr>
          <w:rFonts w:eastAsia="Calibri"/>
        </w:rPr>
        <w:t>once</w:t>
      </w:r>
      <w:proofErr w:type="gramEnd"/>
    </w:p>
    <w:p w14:paraId="496E20CD" w14:textId="66F3BBF9" w:rsidR="00261AFE" w:rsidRPr="00261AFE" w:rsidRDefault="00261AFE" w:rsidP="00DF20AA">
      <w:pPr>
        <w:pStyle w:val="Bullet"/>
        <w:rPr>
          <w:rFonts w:eastAsia="Calibri"/>
        </w:rPr>
      </w:pPr>
      <w:r w:rsidRPr="007E3DC8">
        <w:rPr>
          <w:rFonts w:eastAsia="Calibri"/>
          <w:b/>
        </w:rPr>
        <w:t>estimated quantities at the detailed design stage.</w:t>
      </w:r>
      <w:r w:rsidRPr="00261AFE">
        <w:rPr>
          <w:rFonts w:eastAsia="Calibri"/>
        </w:rPr>
        <w:t xml:space="preserve"> In this case, the reporting year should align to the year that construction commences, and all emissions associated with a project should be reported in a single year.</w:t>
      </w:r>
    </w:p>
    <w:p w14:paraId="20ED3E87" w14:textId="5D74EA5F" w:rsidR="00261AFE" w:rsidRPr="00261AFE" w:rsidRDefault="00261AFE" w:rsidP="00261AFE">
      <w:pPr>
        <w:spacing w:before="120" w:after="120"/>
        <w:rPr>
          <w:rFonts w:eastAsia="Calibri" w:cs="Arial"/>
          <w:szCs w:val="22"/>
        </w:rPr>
      </w:pPr>
      <w:r w:rsidRPr="00261AFE">
        <w:rPr>
          <w:rFonts w:eastAsia="Calibri" w:cs="Arial"/>
          <w:szCs w:val="22"/>
        </w:rPr>
        <w:t xml:space="preserve">Anticipated emissions do not need to be reported for a project that is planned but </w:t>
      </w:r>
      <w:r w:rsidR="00153EE0">
        <w:rPr>
          <w:rFonts w:eastAsia="Calibri" w:cs="Arial"/>
          <w:szCs w:val="22"/>
        </w:rPr>
        <w:t xml:space="preserve">for which </w:t>
      </w:r>
      <w:r w:rsidRPr="00261AFE">
        <w:rPr>
          <w:rFonts w:eastAsia="Calibri" w:cs="Arial"/>
          <w:szCs w:val="22"/>
        </w:rPr>
        <w:t>construction has not yet started.</w:t>
      </w:r>
    </w:p>
    <w:p w14:paraId="1EBB89DE" w14:textId="73E937C4" w:rsidR="00261AFE" w:rsidRPr="00261AFE" w:rsidRDefault="00261AFE" w:rsidP="00D75F84">
      <w:pPr>
        <w:pStyle w:val="Heading2"/>
        <w:rPr>
          <w:rFonts w:eastAsia="Yu Gothic Light"/>
        </w:rPr>
      </w:pPr>
      <w:bookmarkStart w:id="23" w:name="_Toc150512277"/>
      <w:r w:rsidRPr="00261AFE">
        <w:rPr>
          <w:rFonts w:eastAsia="Yu Gothic Light"/>
        </w:rPr>
        <w:t xml:space="preserve">Reporting </w:t>
      </w:r>
      <w:r w:rsidR="004B44A7">
        <w:rPr>
          <w:rFonts w:eastAsia="Yu Gothic Light"/>
        </w:rPr>
        <w:t xml:space="preserve">emissions from the </w:t>
      </w:r>
      <w:r w:rsidRPr="00261AFE">
        <w:rPr>
          <w:rFonts w:eastAsia="Yu Gothic Light"/>
        </w:rPr>
        <w:t xml:space="preserve">embodied </w:t>
      </w:r>
      <w:r w:rsidR="002F28CE">
        <w:rPr>
          <w:rFonts w:eastAsia="Yu Gothic Light"/>
        </w:rPr>
        <w:t>u</w:t>
      </w:r>
      <w:r w:rsidRPr="00261AFE">
        <w:rPr>
          <w:rFonts w:eastAsia="Yu Gothic Light"/>
        </w:rPr>
        <w:t xml:space="preserve">se </w:t>
      </w:r>
      <w:r w:rsidR="002F28CE">
        <w:rPr>
          <w:rFonts w:eastAsia="Yu Gothic Light"/>
        </w:rPr>
        <w:t>s</w:t>
      </w:r>
      <w:r w:rsidRPr="00261AFE">
        <w:rPr>
          <w:rFonts w:eastAsia="Yu Gothic Light"/>
        </w:rPr>
        <w:t>tage (</w:t>
      </w:r>
      <w:r w:rsidR="002F28CE">
        <w:rPr>
          <w:rFonts w:eastAsia="Yu Gothic Light"/>
        </w:rPr>
        <w:t>m</w:t>
      </w:r>
      <w:r w:rsidRPr="00261AFE">
        <w:rPr>
          <w:rFonts w:eastAsia="Yu Gothic Light"/>
        </w:rPr>
        <w:t>odules B1</w:t>
      </w:r>
      <w:r w:rsidR="002F28CE">
        <w:rPr>
          <w:rFonts w:eastAsia="Yu Gothic Light"/>
        </w:rPr>
        <w:t>–</w:t>
      </w:r>
      <w:r w:rsidRPr="00261AFE">
        <w:rPr>
          <w:rFonts w:eastAsia="Yu Gothic Light"/>
        </w:rPr>
        <w:t xml:space="preserve">B5) and </w:t>
      </w:r>
      <w:r w:rsidR="002F28CE">
        <w:rPr>
          <w:rFonts w:eastAsia="Yu Gothic Light"/>
        </w:rPr>
        <w:t>e</w:t>
      </w:r>
      <w:r w:rsidRPr="00261AFE">
        <w:rPr>
          <w:rFonts w:eastAsia="Yu Gothic Light"/>
        </w:rPr>
        <w:t>nd</w:t>
      </w:r>
      <w:r w:rsidR="002F28CE">
        <w:rPr>
          <w:rFonts w:eastAsia="Yu Gothic Light"/>
        </w:rPr>
        <w:t>-</w:t>
      </w:r>
      <w:r w:rsidRPr="00261AFE" w:rsidDel="002F28CE">
        <w:rPr>
          <w:rFonts w:eastAsia="Yu Gothic Light"/>
        </w:rPr>
        <w:t>of</w:t>
      </w:r>
      <w:r w:rsidR="002F28CE">
        <w:rPr>
          <w:rFonts w:eastAsia="Yu Gothic Light"/>
        </w:rPr>
        <w:t>-l</w:t>
      </w:r>
      <w:r w:rsidRPr="00261AFE">
        <w:rPr>
          <w:rFonts w:eastAsia="Yu Gothic Light"/>
        </w:rPr>
        <w:t xml:space="preserve">ife </w:t>
      </w:r>
      <w:r w:rsidR="002F28CE">
        <w:rPr>
          <w:rFonts w:eastAsia="Yu Gothic Light"/>
        </w:rPr>
        <w:t>s</w:t>
      </w:r>
      <w:r w:rsidRPr="00261AFE">
        <w:rPr>
          <w:rFonts w:eastAsia="Yu Gothic Light"/>
        </w:rPr>
        <w:t>tage (</w:t>
      </w:r>
      <w:r w:rsidR="00B37447">
        <w:rPr>
          <w:rFonts w:eastAsia="Yu Gothic Light"/>
        </w:rPr>
        <w:t>m</w:t>
      </w:r>
      <w:r w:rsidRPr="00261AFE">
        <w:rPr>
          <w:rFonts w:eastAsia="Yu Gothic Light"/>
        </w:rPr>
        <w:t>odules C1</w:t>
      </w:r>
      <w:r w:rsidR="00B37447">
        <w:rPr>
          <w:rFonts w:eastAsia="Yu Gothic Light"/>
        </w:rPr>
        <w:t>–</w:t>
      </w:r>
      <w:r w:rsidRPr="00261AFE">
        <w:rPr>
          <w:rFonts w:eastAsia="Yu Gothic Light"/>
        </w:rPr>
        <w:t>C4 and D)</w:t>
      </w:r>
      <w:bookmarkEnd w:id="23"/>
    </w:p>
    <w:p w14:paraId="1BA4C837" w14:textId="229F33E5" w:rsidR="00261AFE" w:rsidRPr="00261AFE" w:rsidRDefault="00261AFE" w:rsidP="00261AFE">
      <w:pPr>
        <w:pStyle w:val="BodyText"/>
        <w:rPr>
          <w:lang w:eastAsia="en-GB"/>
        </w:rPr>
      </w:pPr>
      <w:r w:rsidRPr="00261AFE">
        <w:t xml:space="preserve">Embodied emissions associated with the use </w:t>
      </w:r>
      <w:r w:rsidR="00226950">
        <w:t xml:space="preserve">stage </w:t>
      </w:r>
      <w:r w:rsidRPr="00261AFE">
        <w:t>(</w:t>
      </w:r>
      <w:r w:rsidR="004B44A7">
        <w:t>m</w:t>
      </w:r>
      <w:r w:rsidRPr="00261AFE">
        <w:t>odules B1</w:t>
      </w:r>
      <w:r w:rsidR="004B44A7">
        <w:t>–</w:t>
      </w:r>
      <w:r w:rsidRPr="00261AFE">
        <w:t>B5) and end</w:t>
      </w:r>
      <w:r w:rsidR="00A84626">
        <w:t>-</w:t>
      </w:r>
      <w:r w:rsidRPr="00261AFE">
        <w:t>of</w:t>
      </w:r>
      <w:r w:rsidR="00A84626">
        <w:t>-</w:t>
      </w:r>
      <w:r w:rsidRPr="00261AFE">
        <w:t>life stage (</w:t>
      </w:r>
      <w:r w:rsidR="004B44A7">
        <w:t>m</w:t>
      </w:r>
      <w:r w:rsidRPr="00261AFE">
        <w:t>odules C1</w:t>
      </w:r>
      <w:r w:rsidR="004B44A7">
        <w:t>–</w:t>
      </w:r>
      <w:r w:rsidRPr="00261AFE">
        <w:t xml:space="preserve">C4) of a building should be reported in the year in which they occur as far as practical if they are material to your organisation. </w:t>
      </w:r>
      <w:r w:rsidR="00B044BA">
        <w:t>U</w:t>
      </w:r>
      <w:r w:rsidRPr="00261AFE">
        <w:t xml:space="preserve">se the criteria </w:t>
      </w:r>
      <w:r w:rsidRPr="00261AFE">
        <w:rPr>
          <w:lang w:eastAsia="en-GB"/>
        </w:rPr>
        <w:t xml:space="preserve">in Table 7 of the </w:t>
      </w:r>
      <w:hyperlink r:id="rId50" w:history="1">
        <w:r w:rsidRPr="001C4886">
          <w:rPr>
            <w:i/>
            <w:color w:val="0563C1"/>
            <w:lang w:eastAsia="en-GB"/>
          </w:rPr>
          <w:t xml:space="preserve">Carbon Neutral Government Programme </w:t>
        </w:r>
        <w:r w:rsidR="00430C38" w:rsidRPr="001C4886">
          <w:rPr>
            <w:i/>
            <w:color w:val="0563C1"/>
            <w:lang w:eastAsia="en-GB"/>
          </w:rPr>
          <w:t>–</w:t>
        </w:r>
        <w:r w:rsidRPr="001C4886">
          <w:rPr>
            <w:i/>
            <w:color w:val="0563C1"/>
            <w:lang w:eastAsia="en-GB"/>
          </w:rPr>
          <w:t xml:space="preserve"> A guide to managing your greenhouse gas emissions</w:t>
        </w:r>
      </w:hyperlink>
      <w:r w:rsidRPr="00261AFE">
        <w:rPr>
          <w:lang w:eastAsia="en-GB"/>
        </w:rPr>
        <w:t xml:space="preserve"> (Ministry for the Environment, 2023a) to determine whether to include embodied emissions associated with a particular activity or project. </w:t>
      </w:r>
    </w:p>
    <w:p w14:paraId="1BA1B329" w14:textId="174A21F6" w:rsidR="00261AFE" w:rsidRPr="00261AFE" w:rsidRDefault="00261AFE" w:rsidP="00261AFE">
      <w:pPr>
        <w:pStyle w:val="BodyText"/>
        <w:rPr>
          <w:lang w:eastAsia="en-GB"/>
        </w:rPr>
      </w:pPr>
      <w:r w:rsidRPr="00261AFE">
        <w:rPr>
          <w:lang w:eastAsia="en-GB"/>
        </w:rPr>
        <w:t>This may include one-off projects such as a major refurbishment of a building or part of a building</w:t>
      </w:r>
      <w:r w:rsidR="00371512">
        <w:rPr>
          <w:lang w:eastAsia="en-GB"/>
        </w:rPr>
        <w:t>,</w:t>
      </w:r>
      <w:r w:rsidRPr="00261AFE">
        <w:rPr>
          <w:lang w:eastAsia="en-GB"/>
        </w:rPr>
        <w:t xml:space="preserve"> or ongoing activities such as the regular replacement of office furniture and equipment. Obtaining good</w:t>
      </w:r>
      <w:r w:rsidR="00A064FC">
        <w:rPr>
          <w:lang w:eastAsia="en-GB"/>
        </w:rPr>
        <w:t>-</w:t>
      </w:r>
      <w:r w:rsidRPr="00261AFE">
        <w:rPr>
          <w:lang w:eastAsia="en-GB"/>
        </w:rPr>
        <w:t>quality information to enable reporting use</w:t>
      </w:r>
      <w:r w:rsidR="00A064FC">
        <w:rPr>
          <w:lang w:eastAsia="en-GB"/>
        </w:rPr>
        <w:t>-</w:t>
      </w:r>
      <w:r w:rsidRPr="00261AFE">
        <w:rPr>
          <w:lang w:eastAsia="en-GB"/>
        </w:rPr>
        <w:t>stage embodied emissions may be challenging and this area of reporting may take some time to incorporate. You should prioritise your efforts to measure the most significant of these emission</w:t>
      </w:r>
      <w:r w:rsidR="009703EF">
        <w:rPr>
          <w:lang w:eastAsia="en-GB"/>
        </w:rPr>
        <w:t>s</w:t>
      </w:r>
      <w:r w:rsidRPr="00261AFE">
        <w:rPr>
          <w:lang w:eastAsia="en-GB"/>
        </w:rPr>
        <w:t xml:space="preserve"> sources or where there is the greatest potential to make reductions. </w:t>
      </w:r>
    </w:p>
    <w:p w14:paraId="2562E2D2" w14:textId="6143C561" w:rsidR="00261AFE" w:rsidRPr="00261AFE" w:rsidRDefault="00261AFE" w:rsidP="00261AFE">
      <w:pPr>
        <w:pStyle w:val="BodyText"/>
        <w:rPr>
          <w:lang w:eastAsia="en-GB"/>
        </w:rPr>
      </w:pPr>
      <w:r w:rsidRPr="00261AFE">
        <w:rPr>
          <w:lang w:eastAsia="en-GB"/>
        </w:rPr>
        <w:t xml:space="preserve">Where such activities are considered part of business as usual, </w:t>
      </w:r>
      <w:r w:rsidR="00AE2A38">
        <w:rPr>
          <w:lang w:eastAsia="en-GB"/>
        </w:rPr>
        <w:t xml:space="preserve">include </w:t>
      </w:r>
      <w:r w:rsidRPr="00261AFE">
        <w:rPr>
          <w:lang w:eastAsia="en-GB"/>
        </w:rPr>
        <w:t>these emission</w:t>
      </w:r>
      <w:r w:rsidR="00AE2A38">
        <w:rPr>
          <w:lang w:eastAsia="en-GB"/>
        </w:rPr>
        <w:t>s</w:t>
      </w:r>
      <w:r w:rsidRPr="00261AFE">
        <w:rPr>
          <w:lang w:eastAsia="en-GB"/>
        </w:rPr>
        <w:t xml:space="preserve"> sources in your organisation’s normal emissions inventory. Significant one-off projects during the lifecycle of a building or asset (</w:t>
      </w:r>
      <w:r w:rsidR="00AE2A38">
        <w:rPr>
          <w:lang w:eastAsia="en-GB"/>
        </w:rPr>
        <w:t xml:space="preserve">such as a </w:t>
      </w:r>
      <w:r w:rsidRPr="00261AFE">
        <w:rPr>
          <w:lang w:eastAsia="en-GB"/>
        </w:rPr>
        <w:t>major refurbishment</w:t>
      </w:r>
      <w:r w:rsidR="00AE2A38">
        <w:rPr>
          <w:lang w:eastAsia="en-GB"/>
        </w:rPr>
        <w:t xml:space="preserve"> or</w:t>
      </w:r>
      <w:r w:rsidRPr="00261AFE" w:rsidDel="00AE2A38">
        <w:rPr>
          <w:lang w:eastAsia="en-GB"/>
        </w:rPr>
        <w:t xml:space="preserve"> </w:t>
      </w:r>
      <w:r w:rsidRPr="00261AFE">
        <w:rPr>
          <w:lang w:eastAsia="en-GB"/>
        </w:rPr>
        <w:t xml:space="preserve">demolition) can be treated in the same way as product and construction stage emissions and reported separately </w:t>
      </w:r>
      <w:r w:rsidR="003C3D1F">
        <w:rPr>
          <w:lang w:eastAsia="en-GB"/>
        </w:rPr>
        <w:t xml:space="preserve">from </w:t>
      </w:r>
      <w:r w:rsidRPr="00261AFE">
        <w:rPr>
          <w:lang w:eastAsia="en-GB"/>
        </w:rPr>
        <w:t xml:space="preserve">your main annual emissions inventory. </w:t>
      </w:r>
      <w:r w:rsidR="003C3D1F">
        <w:rPr>
          <w:lang w:eastAsia="en-GB"/>
        </w:rPr>
        <w:t>Make a v</w:t>
      </w:r>
      <w:r w:rsidRPr="00261AFE">
        <w:rPr>
          <w:lang w:eastAsia="en-GB"/>
        </w:rPr>
        <w:t>alue judgement</w:t>
      </w:r>
      <w:r w:rsidRPr="00261AFE" w:rsidDel="003C3D1F">
        <w:rPr>
          <w:lang w:eastAsia="en-GB"/>
        </w:rPr>
        <w:t xml:space="preserve"> </w:t>
      </w:r>
      <w:r w:rsidRPr="00261AFE">
        <w:rPr>
          <w:lang w:eastAsia="en-GB"/>
        </w:rPr>
        <w:t xml:space="preserve">to determine which type of reporting is appropriate for a particular activity. </w:t>
      </w:r>
      <w:r w:rsidR="003C3D1F">
        <w:rPr>
          <w:lang w:eastAsia="en-GB"/>
        </w:rPr>
        <w:t>D</w:t>
      </w:r>
      <w:r w:rsidRPr="00261AFE">
        <w:rPr>
          <w:lang w:eastAsia="en-GB"/>
        </w:rPr>
        <w:t>ocument your decisions on where embodied emission sources are reported</w:t>
      </w:r>
      <w:r w:rsidR="009B4EBF">
        <w:rPr>
          <w:lang w:eastAsia="en-GB"/>
        </w:rPr>
        <w:t>,</w:t>
      </w:r>
      <w:r w:rsidRPr="00261AFE">
        <w:rPr>
          <w:lang w:eastAsia="en-GB"/>
        </w:rPr>
        <w:t xml:space="preserve"> including the criteria used</w:t>
      </w:r>
      <w:r w:rsidR="009B4EBF">
        <w:rPr>
          <w:lang w:eastAsia="en-GB"/>
        </w:rPr>
        <w:t>,</w:t>
      </w:r>
      <w:r w:rsidRPr="00261AFE">
        <w:rPr>
          <w:lang w:eastAsia="en-GB"/>
        </w:rPr>
        <w:t xml:space="preserve"> and aim to </w:t>
      </w:r>
      <w:r w:rsidR="001B3237">
        <w:rPr>
          <w:lang w:eastAsia="en-GB"/>
        </w:rPr>
        <w:t>be</w:t>
      </w:r>
      <w:r w:rsidR="001B3237" w:rsidRPr="00261AFE">
        <w:rPr>
          <w:lang w:eastAsia="en-GB"/>
        </w:rPr>
        <w:t xml:space="preserve"> </w:t>
      </w:r>
      <w:r w:rsidRPr="00261AFE">
        <w:rPr>
          <w:lang w:eastAsia="en-GB"/>
        </w:rPr>
        <w:t>consisten</w:t>
      </w:r>
      <w:r w:rsidR="001B3237">
        <w:rPr>
          <w:lang w:eastAsia="en-GB"/>
        </w:rPr>
        <w:t>t</w:t>
      </w:r>
      <w:r w:rsidRPr="00261AFE">
        <w:rPr>
          <w:lang w:eastAsia="en-GB"/>
        </w:rPr>
        <w:t xml:space="preserve"> from year to year. </w:t>
      </w:r>
    </w:p>
    <w:p w14:paraId="5DA44B3C" w14:textId="48E509C1" w:rsidR="00261AFE" w:rsidRPr="00261AFE" w:rsidRDefault="00261AFE" w:rsidP="00261AFE">
      <w:pPr>
        <w:pStyle w:val="BodyText"/>
        <w:rPr>
          <w:lang w:eastAsia="en-GB"/>
        </w:rPr>
      </w:pPr>
      <w:r w:rsidRPr="00261AFE">
        <w:rPr>
          <w:lang w:eastAsia="en-GB"/>
        </w:rPr>
        <w:t xml:space="preserve">Reporting emissions associated with </w:t>
      </w:r>
      <w:r w:rsidR="009B4EBF">
        <w:rPr>
          <w:lang w:eastAsia="en-GB"/>
        </w:rPr>
        <w:t>m</w:t>
      </w:r>
      <w:r w:rsidRPr="00261AFE">
        <w:rPr>
          <w:lang w:eastAsia="en-GB"/>
        </w:rPr>
        <w:t xml:space="preserve">odule D (benefits and loads beyond the system boundary) may optionally be included in CNGP reporting and would normally be reported alongside </w:t>
      </w:r>
      <w:r w:rsidRPr="00261AFE" w:rsidDel="009B4EBF">
        <w:rPr>
          <w:lang w:eastAsia="en-GB"/>
        </w:rPr>
        <w:t>end</w:t>
      </w:r>
      <w:r w:rsidR="009B4EBF">
        <w:rPr>
          <w:lang w:eastAsia="en-GB"/>
        </w:rPr>
        <w:t>-</w:t>
      </w:r>
      <w:r w:rsidR="009B4EBF" w:rsidRPr="00261AFE">
        <w:rPr>
          <w:lang w:eastAsia="en-GB"/>
        </w:rPr>
        <w:t>of</w:t>
      </w:r>
      <w:r w:rsidR="009B4EBF">
        <w:rPr>
          <w:lang w:eastAsia="en-GB"/>
        </w:rPr>
        <w:t>-</w:t>
      </w:r>
      <w:r w:rsidRPr="00261AFE" w:rsidDel="007F4B7B">
        <w:rPr>
          <w:lang w:eastAsia="en-GB"/>
        </w:rPr>
        <w:t>building</w:t>
      </w:r>
      <w:r w:rsidR="007F4B7B">
        <w:rPr>
          <w:lang w:eastAsia="en-GB"/>
        </w:rPr>
        <w:t>-</w:t>
      </w:r>
      <w:r w:rsidRPr="00261AFE">
        <w:rPr>
          <w:lang w:eastAsia="en-GB"/>
        </w:rPr>
        <w:t>life emissions (</w:t>
      </w:r>
      <w:r w:rsidR="007F4B7B">
        <w:rPr>
          <w:lang w:eastAsia="en-GB"/>
        </w:rPr>
        <w:t>m</w:t>
      </w:r>
      <w:r w:rsidRPr="00261AFE">
        <w:rPr>
          <w:lang w:eastAsia="en-GB"/>
        </w:rPr>
        <w:t>odules C1</w:t>
      </w:r>
      <w:r w:rsidR="007F4B7B">
        <w:rPr>
          <w:lang w:eastAsia="en-GB"/>
        </w:rPr>
        <w:t>–</w:t>
      </w:r>
      <w:r w:rsidRPr="00261AFE">
        <w:rPr>
          <w:lang w:eastAsia="en-GB"/>
        </w:rPr>
        <w:t xml:space="preserve">C4). </w:t>
      </w:r>
    </w:p>
    <w:p w14:paraId="76A139C8" w14:textId="7D351B1B" w:rsidR="00261AFE" w:rsidRPr="00261AFE" w:rsidRDefault="00261AFE" w:rsidP="00D75F84">
      <w:pPr>
        <w:pStyle w:val="Heading2"/>
        <w:rPr>
          <w:rFonts w:eastAsia="Yu Gothic Light"/>
        </w:rPr>
      </w:pPr>
      <w:bookmarkStart w:id="24" w:name="_Toc150512278"/>
      <w:r w:rsidRPr="00261AFE">
        <w:rPr>
          <w:rFonts w:eastAsia="Yu Gothic Light"/>
        </w:rPr>
        <w:lastRenderedPageBreak/>
        <w:t>CNGP mandatory operational emissions (</w:t>
      </w:r>
      <w:r w:rsidR="007F4B7B">
        <w:rPr>
          <w:rFonts w:eastAsia="Yu Gothic Light"/>
        </w:rPr>
        <w:t>m</w:t>
      </w:r>
      <w:r w:rsidRPr="00261AFE">
        <w:rPr>
          <w:rFonts w:eastAsia="Yu Gothic Light"/>
        </w:rPr>
        <w:t>odules B6 and B7)</w:t>
      </w:r>
      <w:bookmarkEnd w:id="24"/>
    </w:p>
    <w:p w14:paraId="2232973C" w14:textId="54F049A4" w:rsidR="00261AFE" w:rsidRPr="00261AFE" w:rsidRDefault="00261AFE" w:rsidP="00261AFE">
      <w:pPr>
        <w:spacing w:before="120" w:after="120"/>
        <w:rPr>
          <w:rFonts w:eastAsia="Calibri" w:cs="Arial"/>
          <w:szCs w:val="22"/>
        </w:rPr>
      </w:pPr>
      <w:r w:rsidRPr="00261AFE">
        <w:rPr>
          <w:rFonts w:eastAsia="Calibri" w:cs="Arial"/>
          <w:szCs w:val="22"/>
        </w:rPr>
        <w:t>Operational energy use (</w:t>
      </w:r>
      <w:r w:rsidR="007F4B7B">
        <w:rPr>
          <w:rFonts w:eastAsia="Calibri" w:cs="Arial"/>
          <w:szCs w:val="22"/>
        </w:rPr>
        <w:t>m</w:t>
      </w:r>
      <w:r w:rsidRPr="00261AFE">
        <w:rPr>
          <w:rFonts w:eastAsia="Calibri" w:cs="Arial"/>
          <w:szCs w:val="22"/>
        </w:rPr>
        <w:t>odule B6) and operational water use (</w:t>
      </w:r>
      <w:r w:rsidR="007F4B7B">
        <w:rPr>
          <w:rFonts w:eastAsia="Calibri" w:cs="Arial"/>
          <w:szCs w:val="22"/>
        </w:rPr>
        <w:t>m</w:t>
      </w:r>
      <w:r w:rsidRPr="00261AFE">
        <w:rPr>
          <w:rFonts w:eastAsia="Calibri" w:cs="Arial"/>
          <w:szCs w:val="22"/>
        </w:rPr>
        <w:t>odule B7) are not embodied emission sources and are out of scope of this guidance</w:t>
      </w:r>
      <w:r w:rsidR="003945B4">
        <w:rPr>
          <w:rFonts w:eastAsia="Calibri" w:cs="Arial"/>
          <w:szCs w:val="22"/>
        </w:rPr>
        <w:t>.</w:t>
      </w:r>
      <w:r w:rsidRPr="00261AFE">
        <w:rPr>
          <w:rFonts w:eastAsia="Calibri" w:cs="Arial"/>
          <w:szCs w:val="22"/>
        </w:rPr>
        <w:t xml:space="preserve"> </w:t>
      </w:r>
      <w:r w:rsidR="003945B4">
        <w:rPr>
          <w:rFonts w:eastAsia="Calibri" w:cs="Arial"/>
          <w:szCs w:val="22"/>
        </w:rPr>
        <w:t xml:space="preserve">Report them </w:t>
      </w:r>
      <w:r w:rsidRPr="00261AFE">
        <w:rPr>
          <w:rFonts w:eastAsia="Calibri" w:cs="Arial"/>
          <w:szCs w:val="22"/>
        </w:rPr>
        <w:t xml:space="preserve">as CNGP mandatory emissions sources (see </w:t>
      </w:r>
      <w:r w:rsidRPr="004D339C">
        <w:rPr>
          <w:rFonts w:eastAsia="Calibri" w:cs="Arial"/>
          <w:szCs w:val="22"/>
        </w:rPr>
        <w:t>Ministry for the Environment, 2023a</w:t>
      </w:r>
      <w:r w:rsidRPr="00261AFE">
        <w:rPr>
          <w:rFonts w:eastAsia="Calibri" w:cs="Arial"/>
          <w:szCs w:val="22"/>
        </w:rPr>
        <w:t>)</w:t>
      </w:r>
      <w:r w:rsidR="003945B4">
        <w:rPr>
          <w:rFonts w:eastAsia="Calibri" w:cs="Arial"/>
          <w:szCs w:val="22"/>
        </w:rPr>
        <w:t>.</w:t>
      </w:r>
      <w:r w:rsidRPr="00261AFE">
        <w:rPr>
          <w:rFonts w:eastAsia="Calibri" w:cs="Arial"/>
          <w:szCs w:val="22"/>
        </w:rPr>
        <w:t xml:space="preserve"> </w:t>
      </w:r>
    </w:p>
    <w:p w14:paraId="098007EE" w14:textId="3A8E1F63" w:rsidR="00261AFE" w:rsidRPr="00261AFE" w:rsidRDefault="001E30B1" w:rsidP="00D75F84">
      <w:pPr>
        <w:pStyle w:val="Heading2"/>
        <w:rPr>
          <w:rFonts w:eastAsia="Yu Gothic Light"/>
        </w:rPr>
      </w:pPr>
      <w:bookmarkStart w:id="25" w:name="_Toc150512279"/>
      <w:bookmarkEnd w:id="22"/>
      <w:r>
        <w:rPr>
          <w:rFonts w:eastAsia="Yu Gothic Light"/>
        </w:rPr>
        <w:t>Verifying</w:t>
      </w:r>
      <w:r w:rsidRPr="00261AFE">
        <w:rPr>
          <w:rFonts w:eastAsia="Yu Gothic Light"/>
        </w:rPr>
        <w:t xml:space="preserve"> </w:t>
      </w:r>
      <w:r w:rsidR="00261AFE" w:rsidRPr="00261AFE">
        <w:rPr>
          <w:rFonts w:eastAsia="Yu Gothic Light"/>
        </w:rPr>
        <w:t>embodied emissions</w:t>
      </w:r>
      <w:bookmarkEnd w:id="25"/>
    </w:p>
    <w:p w14:paraId="34E0A8F7" w14:textId="45A2E576" w:rsidR="00CA49AE" w:rsidRDefault="003945B4" w:rsidP="00261AFE">
      <w:pPr>
        <w:spacing w:after="120"/>
        <w:rPr>
          <w:rFonts w:eastAsia="Times New Roman" w:cs="Open Sans"/>
          <w:color w:val="000000"/>
          <w:szCs w:val="22"/>
          <w:shd w:val="clear" w:color="auto" w:fill="FFFFFF"/>
          <w:lang w:eastAsia="en-GB"/>
        </w:rPr>
      </w:pPr>
      <w:r>
        <w:rPr>
          <w:rFonts w:eastAsia="Times New Roman" w:cs="Open Sans"/>
          <w:color w:val="000000"/>
          <w:szCs w:val="22"/>
          <w:shd w:val="clear" w:color="auto" w:fill="FFFFFF"/>
          <w:lang w:eastAsia="en-GB"/>
        </w:rPr>
        <w:t>O</w:t>
      </w:r>
      <w:r w:rsidR="00261AFE" w:rsidRPr="00261AFE">
        <w:rPr>
          <w:rFonts w:eastAsia="Times New Roman" w:cs="Open Sans"/>
          <w:color w:val="000000"/>
          <w:szCs w:val="22"/>
          <w:shd w:val="clear" w:color="auto" w:fill="FFFFFF"/>
          <w:lang w:eastAsia="en-GB"/>
        </w:rPr>
        <w:t>btain third</w:t>
      </w:r>
      <w:r w:rsidR="00CD3436">
        <w:rPr>
          <w:rFonts w:eastAsia="Times New Roman" w:cs="Open Sans"/>
          <w:color w:val="000000"/>
          <w:szCs w:val="22"/>
          <w:shd w:val="clear" w:color="auto" w:fill="FFFFFF"/>
          <w:lang w:eastAsia="en-GB"/>
        </w:rPr>
        <w:t>-</w:t>
      </w:r>
      <w:r w:rsidR="00261AFE" w:rsidRPr="00261AFE">
        <w:rPr>
          <w:rFonts w:eastAsia="Times New Roman" w:cs="Open Sans"/>
          <w:color w:val="000000"/>
          <w:szCs w:val="22"/>
          <w:shd w:val="clear" w:color="auto" w:fill="FFFFFF"/>
          <w:lang w:eastAsia="en-GB"/>
        </w:rPr>
        <w:t>party verification of reported embodied emissions in the same way and according to the same standards as your other CNGP emissions. The relevant standards are the</w:t>
      </w:r>
      <w:r w:rsidR="00CA49AE">
        <w:rPr>
          <w:rFonts w:eastAsia="Times New Roman" w:cs="Open Sans"/>
          <w:color w:val="000000"/>
          <w:szCs w:val="22"/>
          <w:shd w:val="clear" w:color="auto" w:fill="FFFFFF"/>
          <w:lang w:eastAsia="en-GB"/>
        </w:rPr>
        <w:t>:</w:t>
      </w:r>
    </w:p>
    <w:p w14:paraId="77F8C1DB" w14:textId="21E77227" w:rsidR="00CA49AE" w:rsidRDefault="00D35455" w:rsidP="00BF45AF">
      <w:pPr>
        <w:pStyle w:val="Bullet"/>
      </w:pPr>
      <w:hyperlink r:id="rId51" w:history="1">
        <w:r w:rsidR="00261AFE" w:rsidRPr="00B932F4">
          <w:rPr>
            <w:rStyle w:val="Hyperlink"/>
          </w:rPr>
          <w:t>ISAE (NZ) 3410</w:t>
        </w:r>
      </w:hyperlink>
      <w:r w:rsidR="00261AFE" w:rsidRPr="00261AFE">
        <w:t xml:space="preserve"> – Assurance Engagements on Greenhouse Gas Statements standard (XRB External Reporting Board, 2012) </w:t>
      </w:r>
    </w:p>
    <w:p w14:paraId="0FBCE019" w14:textId="2CACF68C" w:rsidR="00261AFE" w:rsidRPr="00261AFE" w:rsidRDefault="00D35455" w:rsidP="00050676">
      <w:pPr>
        <w:pStyle w:val="Bullet"/>
      </w:pPr>
      <w:hyperlink r:id="rId52" w:history="1">
        <w:r w:rsidR="00261AFE" w:rsidRPr="00440069">
          <w:rPr>
            <w:rStyle w:val="Hyperlink"/>
          </w:rPr>
          <w:t>ISO 14064-3:2019</w:t>
        </w:r>
      </w:hyperlink>
      <w:r w:rsidR="00261AFE" w:rsidRPr="00261AFE">
        <w:t xml:space="preserve"> standard (International Organization for Standardization, 2019). A minimum of limited assurance is required.</w:t>
      </w:r>
    </w:p>
    <w:p w14:paraId="5BEDE01E" w14:textId="77777777" w:rsidR="00261AFE" w:rsidRPr="00261AFE" w:rsidRDefault="00261AFE" w:rsidP="00261AFE">
      <w:pPr>
        <w:spacing w:after="120"/>
        <w:rPr>
          <w:rFonts w:eastAsia="Times New Roman" w:cs="Open Sans"/>
          <w:color w:val="000000"/>
          <w:szCs w:val="22"/>
          <w:shd w:val="clear" w:color="auto" w:fill="FFFFFF"/>
          <w:lang w:eastAsia="en-GB"/>
        </w:rPr>
      </w:pPr>
    </w:p>
    <w:p w14:paraId="1FF67CE1" w14:textId="77777777" w:rsidR="00261AFE" w:rsidRDefault="00261AFE">
      <w:pPr>
        <w:spacing w:line="240" w:lineRule="auto"/>
        <w:rPr>
          <w:rFonts w:eastAsia="Calibri" w:cstheme="majorBidi"/>
          <w:b/>
          <w:color w:val="152235"/>
          <w:sz w:val="48"/>
          <w:szCs w:val="48"/>
          <w:shd w:val="clear" w:color="auto" w:fill="FFFFFF"/>
          <w:lang w:eastAsia="en-GB"/>
        </w:rPr>
      </w:pPr>
      <w:r>
        <w:rPr>
          <w:rFonts w:eastAsia="Calibri"/>
        </w:rPr>
        <w:br w:type="page"/>
      </w:r>
    </w:p>
    <w:p w14:paraId="4FBBD236" w14:textId="0D35CF1F" w:rsidR="00261AFE" w:rsidRPr="00261AFE" w:rsidRDefault="00261AFE" w:rsidP="00D75F84">
      <w:pPr>
        <w:pStyle w:val="Heading1"/>
        <w:numPr>
          <w:ilvl w:val="0"/>
          <w:numId w:val="27"/>
        </w:numPr>
        <w:rPr>
          <w:rFonts w:eastAsia="Calibri"/>
        </w:rPr>
      </w:pPr>
      <w:bookmarkStart w:id="26" w:name="_Toc150512280"/>
      <w:r w:rsidRPr="00261AFE">
        <w:rPr>
          <w:rFonts w:eastAsia="Calibri"/>
        </w:rPr>
        <w:lastRenderedPageBreak/>
        <w:t>Target setting</w:t>
      </w:r>
      <w:bookmarkEnd w:id="26"/>
    </w:p>
    <w:p w14:paraId="737C505C" w14:textId="15426DD6" w:rsidR="00261AFE" w:rsidRPr="00261AFE" w:rsidRDefault="00261AFE" w:rsidP="00261AFE">
      <w:pPr>
        <w:pStyle w:val="BodyText"/>
      </w:pPr>
      <w:r w:rsidRPr="00261AFE">
        <w:t>Due to the infrequent or variable nature of construction activities for most CNGP organisations, it is generally not appropriate to set gross emission</w:t>
      </w:r>
      <w:r w:rsidR="00A414FD">
        <w:t>s</w:t>
      </w:r>
      <w:r w:rsidRPr="00261AFE">
        <w:t xml:space="preserve"> reduction targets for embodied emissions based on a ‘point year’ approach. If you identify embodied construction emissions as a material emission</w:t>
      </w:r>
      <w:r w:rsidR="0023645A">
        <w:t>s</w:t>
      </w:r>
      <w:r w:rsidRPr="00261AFE">
        <w:t xml:space="preserve"> source, you should develop targets appropriate to your situation and/or project that will encourage real reductions in emissions. </w:t>
      </w:r>
    </w:p>
    <w:p w14:paraId="0323C519" w14:textId="76CC1F19" w:rsidR="00261AFE" w:rsidRPr="00261AFE" w:rsidRDefault="00261AFE" w:rsidP="00261AFE">
      <w:pPr>
        <w:pStyle w:val="BodyText"/>
      </w:pPr>
      <w:r w:rsidRPr="00261AFE">
        <w:t xml:space="preserve">Where appropriate, targets should take a </w:t>
      </w:r>
      <w:r w:rsidRPr="00261AFE" w:rsidDel="003B30E6">
        <w:t>whole</w:t>
      </w:r>
      <w:r w:rsidR="003B30E6">
        <w:t>-</w:t>
      </w:r>
      <w:r w:rsidR="003B30E6" w:rsidRPr="00261AFE">
        <w:t>of</w:t>
      </w:r>
      <w:r w:rsidR="003B30E6">
        <w:t>-</w:t>
      </w:r>
      <w:r w:rsidRPr="00261AFE">
        <w:t xml:space="preserve">life approach </w:t>
      </w:r>
      <w:r w:rsidR="007B12BB">
        <w:t>that</w:t>
      </w:r>
      <w:r w:rsidR="007B12BB" w:rsidRPr="00261AFE">
        <w:t xml:space="preserve"> </w:t>
      </w:r>
      <w:r w:rsidRPr="00261AFE">
        <w:t xml:space="preserve">considers reducing both embodied and operational emissions over the lifetime of the asset. </w:t>
      </w:r>
      <w:r w:rsidR="00D3209A">
        <w:t>G</w:t>
      </w:r>
      <w:r w:rsidRPr="00261AFE">
        <w:t xml:space="preserve">iven that operational emissions will generally be included within your core CNGP targets covering mandatory emission sources, it may be more meaningful to develop separate targets specifically addressing embodied emissions. </w:t>
      </w:r>
    </w:p>
    <w:p w14:paraId="0E4D044F" w14:textId="66794BFF" w:rsidR="00261AFE" w:rsidRPr="00261AFE" w:rsidRDefault="00261AFE" w:rsidP="00261AFE">
      <w:pPr>
        <w:pStyle w:val="BodyText"/>
      </w:pPr>
      <w:r w:rsidRPr="00261AFE">
        <w:t xml:space="preserve">As a minimum, if you are undertaking a </w:t>
      </w:r>
      <w:r w:rsidRPr="00261AFE" w:rsidDel="00D3209A">
        <w:t>new</w:t>
      </w:r>
      <w:r w:rsidR="00D3209A">
        <w:t>-</w:t>
      </w:r>
      <w:r w:rsidRPr="00261AFE">
        <w:t>build project that represents a material emission</w:t>
      </w:r>
      <w:r w:rsidR="00612B38">
        <w:t>s</w:t>
      </w:r>
      <w:r w:rsidRPr="00261AFE">
        <w:t xml:space="preserve"> source for your organisation, you should undertake an embodied emission</w:t>
      </w:r>
      <w:r w:rsidR="00612B38">
        <w:t>s</w:t>
      </w:r>
      <w:r w:rsidRPr="00261AFE">
        <w:t xml:space="preserve"> assessment for the product and construction stages (A1</w:t>
      </w:r>
      <w:r w:rsidR="00612B38">
        <w:t>–</w:t>
      </w:r>
      <w:r w:rsidRPr="00261AFE">
        <w:t xml:space="preserve">A5) to inform decisions throughout the design and construction. </w:t>
      </w:r>
    </w:p>
    <w:p w14:paraId="3BAB1555" w14:textId="38DABBA3" w:rsidR="00261AFE" w:rsidRPr="00261AFE" w:rsidRDefault="00261AFE" w:rsidP="00261AFE">
      <w:pPr>
        <w:pStyle w:val="BodyText"/>
      </w:pPr>
      <w:r w:rsidRPr="00261AFE">
        <w:t>The best approach will depend on the nature of your organisation and its ongoing operational control over the asset. For example, Kainga Ora commission</w:t>
      </w:r>
      <w:r w:rsidR="0003504E">
        <w:t>s</w:t>
      </w:r>
      <w:r w:rsidRPr="00261AFE">
        <w:t xml:space="preserve"> the building of residential property but do</w:t>
      </w:r>
      <w:r w:rsidR="00E75F91">
        <w:t>es</w:t>
      </w:r>
      <w:r w:rsidRPr="00261AFE">
        <w:t xml:space="preserve"> not have operational control or the ability to record or report data on the operational emissions associated with those properties. In this case, a whole</w:t>
      </w:r>
      <w:r w:rsidR="00415203">
        <w:t>-</w:t>
      </w:r>
      <w:r w:rsidRPr="00261AFE">
        <w:t>of</w:t>
      </w:r>
      <w:r w:rsidR="00415203">
        <w:t>-</w:t>
      </w:r>
      <w:r w:rsidRPr="00261AFE">
        <w:t xml:space="preserve">life emissions target based on modelling the full lifecycle of a house is appropriate. In comparison, a CNGP organisation that contracts the building of a new office building for its own use would incorporate the building’s </w:t>
      </w:r>
      <w:r w:rsidRPr="00261AFE" w:rsidDel="00415203">
        <w:t>use</w:t>
      </w:r>
      <w:r w:rsidR="00415203">
        <w:t>-</w:t>
      </w:r>
      <w:r w:rsidRPr="00261AFE">
        <w:t xml:space="preserve">stage targets into its existing </w:t>
      </w:r>
      <w:r w:rsidR="00F619CF">
        <w:t>c</w:t>
      </w:r>
      <w:r w:rsidR="00F619CF" w:rsidRPr="00261AFE">
        <w:t xml:space="preserve">ore </w:t>
      </w:r>
      <w:r w:rsidRPr="00261AFE">
        <w:t>CNGP targets and consider separate embodied emission targets specifically relating to the product and construction stages (A1</w:t>
      </w:r>
      <w:r w:rsidR="00C81237">
        <w:t>–</w:t>
      </w:r>
      <w:r w:rsidRPr="00261AFE">
        <w:t xml:space="preserve">A5) of the new build. </w:t>
      </w:r>
    </w:p>
    <w:p w14:paraId="2D5E2510" w14:textId="69F395DF" w:rsidR="00261AFE" w:rsidRPr="00261AFE" w:rsidRDefault="00261AFE" w:rsidP="00261AFE">
      <w:pPr>
        <w:pStyle w:val="BodyText"/>
      </w:pPr>
      <w:r w:rsidRPr="00261AFE">
        <w:t>The most appropriate form of embodied emissions targets will depend on your organisation’s circumstances but may include measurement and reporting targets, intensity-based targets (</w:t>
      </w:r>
      <w:proofErr w:type="spellStart"/>
      <w:r w:rsidR="00C81237">
        <w:t>eg</w:t>
      </w:r>
      <w:proofErr w:type="spellEnd"/>
      <w:r w:rsidR="00C81237">
        <w:t>,</w:t>
      </w:r>
      <w:r w:rsidRPr="00261AFE">
        <w:t xml:space="preserve"> per occupant or per </w:t>
      </w:r>
      <w:r w:rsidR="00772EA9">
        <w:t>square metre</w:t>
      </w:r>
      <w:r w:rsidRPr="00261AFE">
        <w:t>), targets based on a reference building, targets based on an external standard, or scenario modelling. If your project is required to adopt an approved building</w:t>
      </w:r>
      <w:r w:rsidR="00F360FA">
        <w:t>-</w:t>
      </w:r>
      <w:r w:rsidRPr="00261AFE">
        <w:t>rating system, you may wish to align your CNGP targets with the requirements of that system.</w:t>
      </w:r>
    </w:p>
    <w:p w14:paraId="0FC09FB9" w14:textId="7B9B1BFB" w:rsidR="00261AFE" w:rsidRPr="00261AFE" w:rsidRDefault="00261AFE" w:rsidP="00261AFE">
      <w:pPr>
        <w:pStyle w:val="BodyText"/>
        <w:rPr>
          <w:rFonts w:eastAsia="Times New Roman" w:cs="Open Sans"/>
          <w:color w:val="000000"/>
          <w:shd w:val="clear" w:color="auto" w:fill="FFFFFF"/>
          <w:lang w:eastAsia="en-GB"/>
        </w:rPr>
      </w:pPr>
      <w:r w:rsidRPr="00261AFE">
        <w:rPr>
          <w:rFonts w:eastAsia="Times New Roman" w:cs="Open Sans"/>
          <w:color w:val="000000"/>
          <w:shd w:val="clear" w:color="auto" w:fill="FFFFFF"/>
          <w:lang w:eastAsia="en-GB"/>
        </w:rPr>
        <w:t>Due to the wide range of building activities undertaken by CNGP organisations it is not appropriate to s</w:t>
      </w:r>
      <w:r w:rsidR="00763CCC">
        <w:rPr>
          <w:rFonts w:eastAsia="Times New Roman" w:cs="Open Sans"/>
          <w:color w:val="000000"/>
          <w:shd w:val="clear" w:color="auto" w:fill="FFFFFF"/>
          <w:lang w:eastAsia="en-GB"/>
        </w:rPr>
        <w:t>et</w:t>
      </w:r>
      <w:r w:rsidRPr="00261AFE">
        <w:rPr>
          <w:rFonts w:eastAsia="Times New Roman" w:cs="Open Sans"/>
          <w:color w:val="000000"/>
          <w:shd w:val="clear" w:color="auto" w:fill="FFFFFF"/>
          <w:lang w:eastAsia="en-GB"/>
        </w:rPr>
        <w:t xml:space="preserve"> embodied emission targets that you should achieve for each type of asset. However, the general approach to target setting within the CNGP is that targets should be ambitious and aimed at real reductions in emissions.</w:t>
      </w:r>
    </w:p>
    <w:p w14:paraId="6BBC2591" w14:textId="4A1A02FA" w:rsidR="00261AFE" w:rsidRPr="00261AFE" w:rsidRDefault="00261AFE" w:rsidP="00261AFE">
      <w:pPr>
        <w:pStyle w:val="BodyText"/>
        <w:rPr>
          <w:rFonts w:eastAsia="Times New Roman" w:cs="Open Sans"/>
          <w:color w:val="000000"/>
          <w:shd w:val="clear" w:color="auto" w:fill="FFFFFF"/>
          <w:lang w:eastAsia="en-GB"/>
        </w:rPr>
      </w:pPr>
      <w:r w:rsidRPr="00261AFE">
        <w:rPr>
          <w:rFonts w:eastAsia="Times New Roman" w:cs="Open Sans"/>
          <w:color w:val="000000"/>
          <w:shd w:val="clear" w:color="auto" w:fill="FFFFFF"/>
          <w:lang w:eastAsia="en-GB"/>
        </w:rPr>
        <w:t xml:space="preserve">If your organisation is planning a significant building project, </w:t>
      </w:r>
      <w:r w:rsidR="001F1182">
        <w:rPr>
          <w:rFonts w:eastAsia="Times New Roman" w:cs="Open Sans"/>
          <w:color w:val="000000"/>
          <w:shd w:val="clear" w:color="auto" w:fill="FFFFFF"/>
          <w:lang w:eastAsia="en-GB"/>
        </w:rPr>
        <w:t>we encourage you</w:t>
      </w:r>
      <w:r w:rsidRPr="00261AFE">
        <w:rPr>
          <w:rFonts w:eastAsia="Times New Roman" w:cs="Open Sans"/>
          <w:color w:val="000000"/>
          <w:shd w:val="clear" w:color="auto" w:fill="FFFFFF"/>
          <w:lang w:eastAsia="en-GB"/>
        </w:rPr>
        <w:t xml:space="preserve"> to obtain advice from specialists in embodied carbon measurement and reduction if you do not have this expertise internally.</w:t>
      </w:r>
    </w:p>
    <w:p w14:paraId="0ADE08E1" w14:textId="086F19E6" w:rsidR="00261AFE" w:rsidRDefault="00261AFE" w:rsidP="00261AFE">
      <w:pPr>
        <w:pStyle w:val="BodyText"/>
        <w:rPr>
          <w:rFonts w:eastAsia="Times New Roman" w:cs="Open Sans"/>
          <w:color w:val="000000"/>
          <w:shd w:val="clear" w:color="auto" w:fill="FFFFFF"/>
          <w:lang w:eastAsia="en-GB"/>
        </w:rPr>
      </w:pPr>
      <w:r>
        <w:rPr>
          <w:rFonts w:eastAsia="Times New Roman" w:cs="Open Sans"/>
          <w:color w:val="000000"/>
          <w:shd w:val="clear" w:color="auto" w:fill="FFFFFF"/>
          <w:lang w:eastAsia="en-GB"/>
        </w:rPr>
        <w:br w:type="page"/>
      </w:r>
    </w:p>
    <w:p w14:paraId="435838EC" w14:textId="77777777" w:rsidR="00261AFE" w:rsidRPr="00261AFE" w:rsidRDefault="00261AFE" w:rsidP="00261AFE">
      <w:pPr>
        <w:spacing w:before="120" w:after="120"/>
        <w:rPr>
          <w:rFonts w:eastAsia="Calibri" w:cs="Arial"/>
          <w:szCs w:val="22"/>
        </w:rPr>
        <w:sectPr w:rsidR="00261AFE" w:rsidRPr="00261AFE">
          <w:pgSz w:w="11906" w:h="16838"/>
          <w:pgMar w:top="1440" w:right="1440" w:bottom="1440" w:left="1440" w:header="708" w:footer="708" w:gutter="0"/>
          <w:cols w:space="708"/>
          <w:docGrid w:linePitch="360"/>
        </w:sectPr>
      </w:pPr>
    </w:p>
    <w:p w14:paraId="619E0E87" w14:textId="0E6D4EAE" w:rsidR="001122B6" w:rsidRDefault="001122B6" w:rsidP="00F05554">
      <w:pPr>
        <w:pStyle w:val="Heading1"/>
        <w:rPr>
          <w:rFonts w:eastAsia="Calibri"/>
        </w:rPr>
      </w:pPr>
      <w:bookmarkStart w:id="27" w:name="_Toc150512281"/>
      <w:r>
        <w:rPr>
          <w:rFonts w:eastAsia="Calibri"/>
        </w:rPr>
        <w:lastRenderedPageBreak/>
        <w:t>Appendix</w:t>
      </w:r>
      <w:bookmarkEnd w:id="27"/>
    </w:p>
    <w:p w14:paraId="2A8C7F17" w14:textId="34F43AF4" w:rsidR="00261AFE" w:rsidRPr="00261AFE" w:rsidRDefault="00567278" w:rsidP="00567278">
      <w:pPr>
        <w:pStyle w:val="Figureheading"/>
        <w:rPr>
          <w:rFonts w:eastAsia="Calibri"/>
        </w:rPr>
      </w:pPr>
      <w:bookmarkStart w:id="28" w:name="_Toc155790813"/>
      <w:r>
        <w:rPr>
          <w:rFonts w:eastAsia="Calibri"/>
        </w:rPr>
        <w:t xml:space="preserve">Figure </w:t>
      </w:r>
      <w:r w:rsidR="001122B6">
        <w:rPr>
          <w:rFonts w:eastAsia="Calibri"/>
        </w:rPr>
        <w:t>A1</w:t>
      </w:r>
      <w:r w:rsidR="00261AFE" w:rsidRPr="00261AFE">
        <w:rPr>
          <w:rFonts w:eastAsia="Calibri"/>
        </w:rPr>
        <w:t xml:space="preserve">: </w:t>
      </w:r>
      <w:r w:rsidR="001122B6">
        <w:rPr>
          <w:rFonts w:eastAsia="Calibri"/>
        </w:rPr>
        <w:tab/>
      </w:r>
      <w:r w:rsidR="00261AFE" w:rsidRPr="00261AFE">
        <w:rPr>
          <w:rFonts w:eastAsia="Calibri"/>
        </w:rPr>
        <w:t xml:space="preserve">Extract from CNGP </w:t>
      </w:r>
      <w:r w:rsidR="0069331F">
        <w:rPr>
          <w:rFonts w:eastAsia="Calibri"/>
        </w:rPr>
        <w:t>a</w:t>
      </w:r>
      <w:r w:rsidR="00261AFE" w:rsidRPr="00261AFE">
        <w:rPr>
          <w:rFonts w:eastAsia="Calibri"/>
        </w:rPr>
        <w:t xml:space="preserve">nnual </w:t>
      </w:r>
      <w:r w:rsidR="0069331F">
        <w:rPr>
          <w:rFonts w:eastAsia="Calibri"/>
        </w:rPr>
        <w:t>r</w:t>
      </w:r>
      <w:r w:rsidR="00261AFE" w:rsidRPr="00261AFE">
        <w:rPr>
          <w:rFonts w:eastAsia="Calibri"/>
        </w:rPr>
        <w:t xml:space="preserve">eporting </w:t>
      </w:r>
      <w:r w:rsidR="0069331F">
        <w:rPr>
          <w:rFonts w:eastAsia="Calibri"/>
        </w:rPr>
        <w:t>t</w:t>
      </w:r>
      <w:r w:rsidR="00261AFE" w:rsidRPr="00261AFE">
        <w:rPr>
          <w:rFonts w:eastAsia="Calibri"/>
        </w:rPr>
        <w:t xml:space="preserve">emplate for </w:t>
      </w:r>
      <w:r w:rsidR="0069331F">
        <w:rPr>
          <w:rFonts w:eastAsia="Calibri"/>
        </w:rPr>
        <w:t>e</w:t>
      </w:r>
      <w:r w:rsidR="00261AFE" w:rsidRPr="00261AFE">
        <w:rPr>
          <w:rFonts w:eastAsia="Calibri"/>
        </w:rPr>
        <w:t xml:space="preserve">mbodied </w:t>
      </w:r>
      <w:r w:rsidR="0069331F">
        <w:rPr>
          <w:rFonts w:eastAsia="Calibri"/>
        </w:rPr>
        <w:t>c</w:t>
      </w:r>
      <w:r w:rsidR="00261AFE" w:rsidRPr="00261AFE">
        <w:rPr>
          <w:rFonts w:eastAsia="Calibri"/>
        </w:rPr>
        <w:t xml:space="preserve">onstruction </w:t>
      </w:r>
      <w:r w:rsidR="0069331F">
        <w:rPr>
          <w:rFonts w:eastAsia="Calibri"/>
        </w:rPr>
        <w:t>e</w:t>
      </w:r>
      <w:r w:rsidR="00261AFE" w:rsidRPr="00261AFE">
        <w:rPr>
          <w:rFonts w:eastAsia="Calibri"/>
        </w:rPr>
        <w:t>missions</w:t>
      </w:r>
      <w:bookmarkEnd w:id="28"/>
    </w:p>
    <w:p w14:paraId="1A7BF35C" w14:textId="53FA3001" w:rsidR="003F3966" w:rsidRPr="00BA669F" w:rsidRDefault="000029D3" w:rsidP="00BA669F">
      <w:pPr>
        <w:pStyle w:val="BodyText"/>
      </w:pPr>
      <w:r w:rsidRPr="000029D3">
        <w:rPr>
          <w:noProof/>
        </w:rPr>
        <w:drawing>
          <wp:inline distT="0" distB="0" distL="0" distR="0" wp14:anchorId="265B65D5" wp14:editId="4EE0F265">
            <wp:extent cx="8533130" cy="1925320"/>
            <wp:effectExtent l="0" t="0" r="1270" b="0"/>
            <wp:docPr id="315614731" name="Picture 31561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33130" cy="1925320"/>
                    </a:xfrm>
                    <a:prstGeom prst="rect">
                      <a:avLst/>
                    </a:prstGeom>
                    <a:noFill/>
                    <a:ln>
                      <a:noFill/>
                    </a:ln>
                  </pic:spPr>
                </pic:pic>
              </a:graphicData>
            </a:graphic>
          </wp:inline>
        </w:drawing>
      </w:r>
    </w:p>
    <w:p w14:paraId="5F2F6270" w14:textId="79B1A890" w:rsidR="009A1E0A" w:rsidRDefault="009A1E0A" w:rsidP="00261AFE">
      <w:pPr>
        <w:spacing w:before="120" w:after="120"/>
        <w:rPr>
          <w:rFonts w:eastAsia="Calibri" w:cs="Arial"/>
          <w:szCs w:val="22"/>
        </w:rPr>
        <w:sectPr w:rsidR="009A1E0A" w:rsidSect="009A1E0A">
          <w:footerReference w:type="even" r:id="rId54"/>
          <w:footerReference w:type="first" r:id="rId55"/>
          <w:pgSz w:w="16840" w:h="11900" w:orient="landscape" w:code="9"/>
          <w:pgMar w:top="1418" w:right="1701" w:bottom="1418" w:left="1701" w:header="680" w:footer="680" w:gutter="0"/>
          <w:cols w:space="708"/>
          <w:titlePg/>
          <w:docGrid w:linePitch="360"/>
        </w:sectPr>
      </w:pPr>
    </w:p>
    <w:p w14:paraId="6650E8A3" w14:textId="77777777" w:rsidR="009A1E0A" w:rsidRPr="00261AFE" w:rsidRDefault="009A1E0A" w:rsidP="002F1476">
      <w:pPr>
        <w:pStyle w:val="Heading1"/>
        <w:rPr>
          <w:rFonts w:eastAsia="Calibri"/>
        </w:rPr>
      </w:pPr>
      <w:bookmarkStart w:id="29" w:name="_Toc150512282"/>
      <w:r w:rsidRPr="00261AFE">
        <w:rPr>
          <w:rFonts w:eastAsia="Calibri"/>
        </w:rPr>
        <w:lastRenderedPageBreak/>
        <w:t>References</w:t>
      </w:r>
      <w:bookmarkEnd w:id="29"/>
    </w:p>
    <w:p w14:paraId="48F9B1AC" w14:textId="283AA371" w:rsidR="009A1E0A" w:rsidRPr="00261AFE" w:rsidRDefault="009A1E0A" w:rsidP="009A1E0A">
      <w:pPr>
        <w:spacing w:before="120" w:after="120"/>
        <w:ind w:left="567" w:hanging="567"/>
        <w:rPr>
          <w:rFonts w:eastAsia="Calibri" w:cs="Arial"/>
          <w:szCs w:val="22"/>
        </w:rPr>
      </w:pPr>
      <w:r w:rsidRPr="00261AFE">
        <w:rPr>
          <w:rFonts w:eastAsia="Calibri" w:cs="Arial"/>
          <w:szCs w:val="22"/>
        </w:rPr>
        <w:t>Brightworks Sustainability &amp; WAP Sustainability</w:t>
      </w:r>
      <w:r w:rsidR="002F02E0">
        <w:rPr>
          <w:rFonts w:eastAsia="Calibri" w:cs="Arial"/>
          <w:szCs w:val="22"/>
        </w:rPr>
        <w:t>.</w:t>
      </w:r>
      <w:r w:rsidRPr="00261AFE">
        <w:rPr>
          <w:rFonts w:eastAsia="Calibri" w:cs="Arial"/>
          <w:szCs w:val="22"/>
        </w:rPr>
        <w:t xml:space="preserve"> 2021</w:t>
      </w:r>
      <w:r w:rsidR="002F02E0">
        <w:rPr>
          <w:rFonts w:eastAsia="Calibri" w:cs="Arial"/>
          <w:szCs w:val="22"/>
        </w:rPr>
        <w:t>.</w:t>
      </w:r>
      <w:r w:rsidR="002F02E0" w:rsidRPr="00BD7A19">
        <w:rPr>
          <w:rFonts w:eastAsia="Calibri" w:cs="Arial"/>
          <w:i/>
          <w:szCs w:val="22"/>
        </w:rPr>
        <w:t xml:space="preserve"> </w:t>
      </w:r>
      <w:hyperlink r:id="rId56" w:history="1">
        <w:r w:rsidRPr="00BD7A19">
          <w:rPr>
            <w:rFonts w:eastAsia="Calibri" w:cs="Arial"/>
            <w:i/>
            <w:color w:val="0563C1"/>
            <w:szCs w:val="22"/>
          </w:rPr>
          <w:t xml:space="preserve">Sector Supplement for Measuring and Accounting for Embodied Emissions in the Built Environment </w:t>
        </w:r>
        <w:r w:rsidR="008E0546">
          <w:rPr>
            <w:rFonts w:eastAsia="Calibri" w:cs="Arial"/>
            <w:i/>
            <w:color w:val="0563C1"/>
            <w:szCs w:val="22"/>
          </w:rPr>
          <w:t>–</w:t>
        </w:r>
        <w:r w:rsidRPr="00BD7A19">
          <w:rPr>
            <w:rFonts w:eastAsia="Calibri" w:cs="Arial"/>
            <w:i/>
            <w:color w:val="0563C1"/>
            <w:szCs w:val="22"/>
          </w:rPr>
          <w:t xml:space="preserve"> A Guide for measuring and reporting embodied emissions using the Greenhouse Gas Protocol</w:t>
        </w:r>
      </w:hyperlink>
      <w:r w:rsidR="002F02E0">
        <w:rPr>
          <w:rFonts w:eastAsia="Calibri" w:cs="Arial"/>
          <w:szCs w:val="22"/>
        </w:rPr>
        <w:t xml:space="preserve">. </w:t>
      </w:r>
      <w:r w:rsidR="008653A7">
        <w:rPr>
          <w:rFonts w:eastAsia="Calibri" w:cs="Arial"/>
          <w:szCs w:val="22"/>
        </w:rPr>
        <w:t>Geneva: World Resources Institute.</w:t>
      </w:r>
      <w:r w:rsidRPr="00261AFE">
        <w:rPr>
          <w:rFonts w:eastAsia="Calibri" w:cs="Arial"/>
          <w:szCs w:val="22"/>
        </w:rPr>
        <w:t xml:space="preserve"> </w:t>
      </w:r>
    </w:p>
    <w:p w14:paraId="2E21E203" w14:textId="0FD8E853" w:rsidR="009A1E0A" w:rsidRPr="00C27D81" w:rsidRDefault="009A1E0A" w:rsidP="009A1E0A">
      <w:pPr>
        <w:spacing w:before="120" w:after="120"/>
        <w:ind w:left="567" w:hanging="567"/>
        <w:rPr>
          <w:rFonts w:eastAsia="Calibri" w:cs="Arial"/>
          <w:color w:val="0563C1"/>
          <w:szCs w:val="22"/>
          <w:lang w:eastAsia="en-GB"/>
        </w:rPr>
      </w:pPr>
      <w:r w:rsidRPr="00261AFE">
        <w:rPr>
          <w:rFonts w:eastAsia="Calibri" w:cs="Arial"/>
          <w:szCs w:val="22"/>
        </w:rPr>
        <w:t>ENCORD</w:t>
      </w:r>
      <w:r w:rsidRPr="00261AFE" w:rsidDel="00925875">
        <w:rPr>
          <w:rFonts w:eastAsia="Calibri" w:cs="Arial"/>
          <w:szCs w:val="22"/>
        </w:rPr>
        <w:t xml:space="preserve"> </w:t>
      </w:r>
      <w:r w:rsidR="00925875">
        <w:rPr>
          <w:rFonts w:eastAsia="Calibri" w:cs="Arial"/>
          <w:szCs w:val="22"/>
        </w:rPr>
        <w:t>(</w:t>
      </w:r>
      <w:r w:rsidRPr="00261AFE">
        <w:rPr>
          <w:rFonts w:eastAsia="Calibri" w:cs="Arial"/>
          <w:szCs w:val="22"/>
        </w:rPr>
        <w:t>European Network of Construction Companies for Research and Development</w:t>
      </w:r>
      <w:r w:rsidR="00925875">
        <w:rPr>
          <w:rFonts w:eastAsia="Calibri" w:cs="Arial"/>
          <w:szCs w:val="22"/>
        </w:rPr>
        <w:t>).</w:t>
      </w:r>
      <w:r w:rsidRPr="00261AFE">
        <w:rPr>
          <w:rFonts w:eastAsia="Calibri" w:cs="Arial"/>
          <w:szCs w:val="22"/>
        </w:rPr>
        <w:t xml:space="preserve"> 2012</w:t>
      </w:r>
      <w:r w:rsidR="00925875">
        <w:rPr>
          <w:rFonts w:eastAsia="Calibri" w:cs="Arial"/>
          <w:szCs w:val="22"/>
        </w:rPr>
        <w:t>.</w:t>
      </w:r>
      <w:r w:rsidR="00925875" w:rsidRPr="00261AFE">
        <w:rPr>
          <w:rFonts w:eastAsia="Calibri" w:cs="Arial"/>
          <w:szCs w:val="22"/>
        </w:rPr>
        <w:t xml:space="preserve"> </w:t>
      </w:r>
      <w:hyperlink r:id="rId57" w:history="1">
        <w:r w:rsidRPr="00BD7A19">
          <w:rPr>
            <w:rFonts w:eastAsia="Calibri" w:cs="Arial"/>
            <w:i/>
            <w:color w:val="0563C1"/>
            <w:szCs w:val="22"/>
            <w:lang w:eastAsia="en-GB"/>
          </w:rPr>
          <w:t>Construction CO</w:t>
        </w:r>
        <w:r w:rsidRPr="00BD7A19">
          <w:rPr>
            <w:rFonts w:eastAsia="Calibri" w:cs="Arial"/>
            <w:i/>
            <w:color w:val="0563C1"/>
            <w:szCs w:val="22"/>
            <w:vertAlign w:val="subscript"/>
            <w:lang w:eastAsia="en-GB"/>
          </w:rPr>
          <w:t>2</w:t>
        </w:r>
        <w:r w:rsidRPr="00BD7A19">
          <w:rPr>
            <w:rFonts w:eastAsia="Calibri" w:cs="Arial"/>
            <w:i/>
            <w:color w:val="0563C1"/>
            <w:szCs w:val="22"/>
            <w:lang w:eastAsia="en-GB"/>
          </w:rPr>
          <w:t xml:space="preserve">e Measurement Protocol </w:t>
        </w:r>
        <w:r w:rsidR="00925875">
          <w:rPr>
            <w:rFonts w:eastAsia="Calibri" w:cs="Arial"/>
            <w:i/>
            <w:iCs/>
            <w:color w:val="0563C1"/>
            <w:szCs w:val="22"/>
            <w:lang w:eastAsia="en-GB"/>
          </w:rPr>
          <w:t>–</w:t>
        </w:r>
        <w:r w:rsidRPr="00BD7A19">
          <w:rPr>
            <w:rFonts w:eastAsia="Calibri" w:cs="Arial"/>
            <w:i/>
            <w:color w:val="0563C1"/>
            <w:szCs w:val="22"/>
            <w:lang w:eastAsia="en-GB"/>
          </w:rPr>
          <w:t xml:space="preserve"> A Guide to reporting against the Green House Gas Protocol for construction companies</w:t>
        </w:r>
      </w:hyperlink>
      <w:r w:rsidR="00925875">
        <w:rPr>
          <w:rFonts w:eastAsia="Calibri" w:cs="Arial"/>
          <w:i/>
          <w:iCs/>
          <w:color w:val="0563C1"/>
          <w:szCs w:val="22"/>
          <w:lang w:eastAsia="en-GB"/>
        </w:rPr>
        <w:t xml:space="preserve">. </w:t>
      </w:r>
      <w:proofErr w:type="spellStart"/>
      <w:r w:rsidR="00C27D81" w:rsidRPr="00BD7A19">
        <w:rPr>
          <w:rFonts w:eastAsia="Calibri" w:cs="Arial"/>
          <w:szCs w:val="22"/>
          <w:lang w:eastAsia="en-GB"/>
        </w:rPr>
        <w:t>Bunnik</w:t>
      </w:r>
      <w:proofErr w:type="spellEnd"/>
      <w:r w:rsidR="00C27D81">
        <w:rPr>
          <w:rFonts w:eastAsia="Calibri" w:cs="Arial"/>
          <w:szCs w:val="22"/>
          <w:lang w:eastAsia="en-GB"/>
        </w:rPr>
        <w:t xml:space="preserve">: </w:t>
      </w:r>
      <w:r w:rsidR="009E45C7">
        <w:rPr>
          <w:rFonts w:eastAsia="Calibri" w:cs="Arial"/>
          <w:szCs w:val="22"/>
          <w:lang w:eastAsia="en-GB"/>
        </w:rPr>
        <w:t>Association ENCORD</w:t>
      </w:r>
      <w:r w:rsidR="00C27D81">
        <w:rPr>
          <w:rFonts w:eastAsia="Calibri" w:cs="Arial"/>
          <w:szCs w:val="22"/>
          <w:lang w:eastAsia="en-GB"/>
        </w:rPr>
        <w:t>.</w:t>
      </w:r>
    </w:p>
    <w:p w14:paraId="389F640D" w14:textId="228984C2" w:rsidR="006D58E3" w:rsidRPr="00261AFE" w:rsidRDefault="006D58E3" w:rsidP="003728D1">
      <w:pPr>
        <w:spacing w:after="120"/>
        <w:ind w:left="567" w:hanging="567"/>
        <w:rPr>
          <w:rFonts w:eastAsia="Times New Roman" w:cs="Open Sans"/>
          <w:color w:val="000000"/>
          <w:szCs w:val="22"/>
          <w:shd w:val="clear" w:color="auto" w:fill="FFFFFF"/>
          <w:lang w:eastAsia="en-GB"/>
        </w:rPr>
      </w:pPr>
      <w:r w:rsidRPr="00261AFE">
        <w:rPr>
          <w:rFonts w:eastAsia="Times New Roman" w:cs="Open Sans"/>
          <w:color w:val="000000"/>
          <w:szCs w:val="22"/>
          <w:shd w:val="clear" w:color="auto" w:fill="FFFFFF"/>
          <w:lang w:eastAsia="en-GB"/>
        </w:rPr>
        <w:t>International Organization for Standardization</w:t>
      </w:r>
      <w:r>
        <w:rPr>
          <w:rFonts w:eastAsia="Times New Roman" w:cs="Open Sans"/>
          <w:color w:val="000000"/>
          <w:szCs w:val="22"/>
          <w:shd w:val="clear" w:color="auto" w:fill="FFFFFF"/>
          <w:lang w:eastAsia="en-GB"/>
        </w:rPr>
        <w:t>.</w:t>
      </w:r>
      <w:r w:rsidRPr="00261AFE">
        <w:rPr>
          <w:rFonts w:eastAsia="Times New Roman" w:cs="Open Sans"/>
          <w:color w:val="000000"/>
          <w:szCs w:val="22"/>
          <w:shd w:val="clear" w:color="auto" w:fill="FFFFFF"/>
          <w:lang w:eastAsia="en-GB"/>
        </w:rPr>
        <w:t xml:space="preserve"> 2019</w:t>
      </w:r>
      <w:r w:rsidRPr="00B07B0F">
        <w:rPr>
          <w:rFonts w:eastAsia="Times New Roman" w:cs="Open Sans"/>
          <w:i/>
          <w:iCs/>
          <w:color w:val="000000"/>
          <w:szCs w:val="22"/>
          <w:shd w:val="clear" w:color="auto" w:fill="FFFFFF"/>
          <w:lang w:eastAsia="en-GB"/>
        </w:rPr>
        <w:t>.</w:t>
      </w:r>
      <w:r w:rsidRPr="00B07B0F">
        <w:rPr>
          <w:rFonts w:eastAsia="Times New Roman" w:cs="Open Sans"/>
          <w:i/>
          <w:color w:val="000000"/>
          <w:szCs w:val="22"/>
          <w:shd w:val="clear" w:color="auto" w:fill="FFFFFF"/>
          <w:lang w:eastAsia="en-GB"/>
        </w:rPr>
        <w:t xml:space="preserve"> </w:t>
      </w:r>
      <w:hyperlink r:id="rId58" w:history="1">
        <w:r w:rsidRPr="00BA70B0" w:rsidDel="00A469F2">
          <w:rPr>
            <w:rStyle w:val="Hyperlink"/>
            <w:rFonts w:eastAsia="Times New Roman" w:cs="Open Sans"/>
            <w:i/>
            <w:szCs w:val="22"/>
            <w:shd w:val="clear" w:color="auto" w:fill="FFFFFF"/>
            <w:lang w:eastAsia="en-GB"/>
          </w:rPr>
          <w:t xml:space="preserve">ISO 14064-3:2019 </w:t>
        </w:r>
        <w:r w:rsidR="003728D1" w:rsidRPr="00B07B0F">
          <w:rPr>
            <w:rStyle w:val="Hyperlink"/>
            <w:i/>
          </w:rPr>
          <w:t>Greenhouse gases</w:t>
        </w:r>
        <w:r w:rsidR="00A469F2" w:rsidRPr="00B07B0F">
          <w:rPr>
            <w:rStyle w:val="Hyperlink"/>
            <w:i/>
          </w:rPr>
          <w:t xml:space="preserve"> </w:t>
        </w:r>
        <w:r w:rsidR="00BA70B0" w:rsidRPr="00BA70B0">
          <w:rPr>
            <w:rStyle w:val="Hyperlink"/>
            <w:rFonts w:eastAsia="Times New Roman" w:cs="Open Sans"/>
            <w:i/>
            <w:iCs/>
            <w:szCs w:val="22"/>
            <w:shd w:val="clear" w:color="auto" w:fill="FFFFFF"/>
            <w:lang w:eastAsia="en-GB"/>
          </w:rPr>
          <w:t xml:space="preserve">– </w:t>
        </w:r>
        <w:r w:rsidR="003728D1" w:rsidRPr="00B07B0F">
          <w:rPr>
            <w:rStyle w:val="Hyperlink"/>
            <w:i/>
          </w:rPr>
          <w:t>Part 3: Specification with guidance for the verification and validation of greenhouse gas statements</w:t>
        </w:r>
      </w:hyperlink>
      <w:r w:rsidR="00A469F2">
        <w:rPr>
          <w:rFonts w:eastAsia="Times New Roman" w:cs="Open Sans"/>
          <w:color w:val="000000"/>
          <w:szCs w:val="22"/>
          <w:shd w:val="clear" w:color="auto" w:fill="FFFFFF"/>
          <w:lang w:eastAsia="en-GB"/>
        </w:rPr>
        <w:t xml:space="preserve">. </w:t>
      </w:r>
      <w:r w:rsidR="0048032E" w:rsidRPr="0048032E">
        <w:rPr>
          <w:rFonts w:eastAsia="Times New Roman" w:cs="Open Sans"/>
          <w:color w:val="000000"/>
          <w:szCs w:val="22"/>
          <w:shd w:val="clear" w:color="auto" w:fill="FFFFFF"/>
          <w:lang w:eastAsia="en-GB"/>
        </w:rPr>
        <w:t>Geneva: International Organization for Standardization</w:t>
      </w:r>
      <w:r w:rsidR="003728D1" w:rsidRPr="003728D1" w:rsidDel="003728D1">
        <w:rPr>
          <w:rFonts w:eastAsia="Times New Roman" w:cs="Open Sans"/>
          <w:color w:val="000000"/>
          <w:szCs w:val="22"/>
          <w:shd w:val="clear" w:color="auto" w:fill="FFFFFF"/>
          <w:lang w:eastAsia="en-GB"/>
        </w:rPr>
        <w:t xml:space="preserve"> </w:t>
      </w:r>
    </w:p>
    <w:p w14:paraId="64E84E5A" w14:textId="18AF1269" w:rsidR="009A1E0A" w:rsidRPr="00261AFE" w:rsidRDefault="009E45C7" w:rsidP="009A1E0A">
      <w:pPr>
        <w:spacing w:before="120" w:after="120"/>
        <w:ind w:left="567" w:hanging="567"/>
        <w:rPr>
          <w:rFonts w:eastAsia="Calibri" w:cs="Arial"/>
          <w:szCs w:val="22"/>
          <w:lang w:eastAsia="en-GB"/>
        </w:rPr>
      </w:pPr>
      <w:r w:rsidRPr="00261AFE">
        <w:rPr>
          <w:rFonts w:eastAsia="Calibri" w:cs="Arial"/>
          <w:szCs w:val="22"/>
        </w:rPr>
        <w:t>MBIE</w:t>
      </w:r>
      <w:r>
        <w:rPr>
          <w:rFonts w:eastAsia="Calibri" w:cs="Arial"/>
          <w:szCs w:val="22"/>
        </w:rPr>
        <w:t xml:space="preserve"> (Ministry of Business, Innovation &amp; Employment).</w:t>
      </w:r>
      <w:r w:rsidRPr="00261AFE">
        <w:rPr>
          <w:rFonts w:eastAsia="Calibri" w:cs="Arial"/>
          <w:szCs w:val="22"/>
        </w:rPr>
        <w:t xml:space="preserve"> </w:t>
      </w:r>
      <w:r w:rsidR="009A1E0A" w:rsidRPr="00261AFE">
        <w:rPr>
          <w:rFonts w:eastAsia="Calibri" w:cs="Arial"/>
          <w:szCs w:val="22"/>
        </w:rPr>
        <w:t>2022</w:t>
      </w:r>
      <w:r>
        <w:rPr>
          <w:rFonts w:eastAsia="Calibri" w:cs="Arial"/>
          <w:szCs w:val="22"/>
        </w:rPr>
        <w:t>.</w:t>
      </w:r>
      <w:r w:rsidRPr="00261AFE">
        <w:rPr>
          <w:rFonts w:eastAsia="Calibri" w:cs="Arial"/>
          <w:szCs w:val="22"/>
        </w:rPr>
        <w:t xml:space="preserve"> </w:t>
      </w:r>
      <w:hyperlink r:id="rId59" w:history="1">
        <w:r w:rsidR="009A1E0A" w:rsidRPr="00B07B0F">
          <w:rPr>
            <w:rFonts w:eastAsia="Calibri" w:cs="Arial"/>
            <w:i/>
            <w:color w:val="0563C1"/>
            <w:szCs w:val="22"/>
          </w:rPr>
          <w:t>Whole-of-life Embodied Carbon Assessment: Technical Methodology</w:t>
        </w:r>
      </w:hyperlink>
      <w:r w:rsidR="009A1E0A" w:rsidRPr="00B07B0F">
        <w:rPr>
          <w:rFonts w:eastAsia="Calibri" w:cs="Arial"/>
          <w:i/>
          <w:color w:val="0563C1"/>
          <w:szCs w:val="22"/>
        </w:rPr>
        <w:t>.</w:t>
      </w:r>
      <w:r w:rsidR="009A1E0A" w:rsidRPr="00261AFE">
        <w:rPr>
          <w:rFonts w:eastAsia="Calibri" w:cs="Arial"/>
          <w:color w:val="0563C1"/>
          <w:szCs w:val="22"/>
        </w:rPr>
        <w:t xml:space="preserve"> </w:t>
      </w:r>
      <w:hyperlink r:id="rId60" w:history="1">
        <w:r>
          <w:rPr>
            <w:rFonts w:eastAsia="Calibri" w:cs="Arial"/>
            <w:szCs w:val="22"/>
          </w:rPr>
          <w:t xml:space="preserve">Wellington: </w:t>
        </w:r>
        <w:r w:rsidR="00F05CC8">
          <w:rPr>
            <w:rFonts w:eastAsia="Calibri" w:cs="Arial"/>
            <w:szCs w:val="22"/>
          </w:rPr>
          <w:t>Ministry of Business, Innovation &amp; Employment.</w:t>
        </w:r>
        <w:r w:rsidR="009A1E0A" w:rsidRPr="00261AFE">
          <w:rPr>
            <w:rFonts w:eastAsia="Calibri" w:cs="Arial"/>
            <w:color w:val="0563C1"/>
            <w:szCs w:val="22"/>
          </w:rPr>
          <w:t xml:space="preserve"> </w:t>
        </w:r>
      </w:hyperlink>
    </w:p>
    <w:p w14:paraId="010CDAF9" w14:textId="466D5737" w:rsidR="004814CF" w:rsidRPr="00261AFE" w:rsidRDefault="004814CF" w:rsidP="004814CF">
      <w:pPr>
        <w:spacing w:before="120" w:after="120"/>
        <w:ind w:left="567" w:hanging="567"/>
        <w:rPr>
          <w:rFonts w:eastAsia="Calibri" w:cs="Arial"/>
          <w:szCs w:val="22"/>
          <w:lang w:eastAsia="en-GB"/>
        </w:rPr>
      </w:pPr>
      <w:r w:rsidRPr="00261AFE">
        <w:rPr>
          <w:rFonts w:eastAsia="Calibri" w:cs="Arial"/>
          <w:szCs w:val="22"/>
          <w:lang w:eastAsia="en-GB"/>
        </w:rPr>
        <w:t>Ministry for the Environment</w:t>
      </w:r>
      <w:r>
        <w:rPr>
          <w:rFonts w:eastAsia="Calibri" w:cs="Arial"/>
          <w:szCs w:val="22"/>
          <w:lang w:eastAsia="en-GB"/>
        </w:rPr>
        <w:t xml:space="preserve">. </w:t>
      </w:r>
      <w:r w:rsidRPr="00261AFE">
        <w:rPr>
          <w:rFonts w:eastAsia="Calibri" w:cs="Arial"/>
          <w:szCs w:val="22"/>
          <w:lang w:eastAsia="en-GB"/>
        </w:rPr>
        <w:t>2023a</w:t>
      </w:r>
      <w:r>
        <w:rPr>
          <w:rFonts w:eastAsia="Calibri" w:cs="Arial"/>
          <w:szCs w:val="22"/>
          <w:lang w:eastAsia="en-GB"/>
        </w:rPr>
        <w:t>.</w:t>
      </w:r>
      <w:r w:rsidRPr="00261AFE">
        <w:rPr>
          <w:rFonts w:eastAsia="Calibri" w:cs="Arial"/>
          <w:szCs w:val="22"/>
          <w:lang w:eastAsia="en-GB"/>
        </w:rPr>
        <w:t xml:space="preserve"> </w:t>
      </w:r>
      <w:hyperlink r:id="rId61" w:history="1">
        <w:r w:rsidRPr="00FF4581">
          <w:rPr>
            <w:rFonts w:eastAsia="Calibri" w:cs="Arial"/>
            <w:i/>
            <w:color w:val="0563C1"/>
            <w:szCs w:val="22"/>
            <w:lang w:eastAsia="en-GB"/>
          </w:rPr>
          <w:t>Carbon Neutral Government Programme - A guide to managing your greenhouse gas emissions – measuring, reporting, target-setting, and reduction planning</w:t>
        </w:r>
      </w:hyperlink>
      <w:r w:rsidRPr="00860A37">
        <w:rPr>
          <w:rFonts w:eastAsia="Calibri" w:cs="Arial"/>
          <w:i/>
          <w:color w:val="0563C1"/>
          <w:szCs w:val="22"/>
          <w:lang w:eastAsia="en-GB"/>
        </w:rPr>
        <w:t>.</w:t>
      </w:r>
      <w:r w:rsidRPr="00261AFE">
        <w:rPr>
          <w:rFonts w:eastAsia="Calibri" w:cs="Arial"/>
          <w:szCs w:val="22"/>
          <w:lang w:eastAsia="en-GB"/>
        </w:rPr>
        <w:t xml:space="preserve"> </w:t>
      </w:r>
      <w:r>
        <w:rPr>
          <w:rFonts w:eastAsia="Calibri" w:cs="Arial"/>
          <w:szCs w:val="22"/>
          <w:lang w:eastAsia="en-GB"/>
        </w:rPr>
        <w:t>Wellington: Ministry for the Environment.</w:t>
      </w:r>
    </w:p>
    <w:p w14:paraId="653925D2" w14:textId="69B65E4F" w:rsidR="004814CF" w:rsidRPr="00261AFE" w:rsidRDefault="004814CF" w:rsidP="004814CF">
      <w:pPr>
        <w:spacing w:before="120" w:after="120"/>
        <w:ind w:left="567" w:hanging="567"/>
        <w:rPr>
          <w:rFonts w:eastAsia="Calibri" w:cs="Arial"/>
          <w:szCs w:val="22"/>
          <w:lang w:eastAsia="en-GB"/>
        </w:rPr>
      </w:pPr>
      <w:r w:rsidRPr="00261AFE">
        <w:rPr>
          <w:rFonts w:eastAsia="Calibri" w:cs="Arial"/>
          <w:szCs w:val="22"/>
          <w:lang w:eastAsia="en-GB"/>
        </w:rPr>
        <w:t>Ministry for the Environment</w:t>
      </w:r>
      <w:r w:rsidR="006D58E3">
        <w:rPr>
          <w:rFonts w:eastAsia="Calibri" w:cs="Arial"/>
          <w:szCs w:val="22"/>
          <w:lang w:eastAsia="en-GB"/>
        </w:rPr>
        <w:t>.</w:t>
      </w:r>
      <w:r w:rsidRPr="00261AFE">
        <w:rPr>
          <w:rFonts w:eastAsia="Calibri" w:cs="Arial"/>
          <w:szCs w:val="22"/>
          <w:lang w:eastAsia="en-GB"/>
        </w:rPr>
        <w:t xml:space="preserve"> 2023b</w:t>
      </w:r>
      <w:r w:rsidR="006D58E3">
        <w:rPr>
          <w:rFonts w:eastAsia="Calibri" w:cs="Arial"/>
          <w:szCs w:val="22"/>
          <w:lang w:eastAsia="en-GB"/>
        </w:rPr>
        <w:t>.</w:t>
      </w:r>
      <w:r w:rsidRPr="00261AFE">
        <w:rPr>
          <w:rFonts w:eastAsia="Calibri" w:cs="Arial"/>
          <w:szCs w:val="22"/>
          <w:lang w:eastAsia="en-GB"/>
        </w:rPr>
        <w:t xml:space="preserve"> </w:t>
      </w:r>
      <w:hyperlink r:id="rId62" w:history="1">
        <w:r w:rsidRPr="00FF4581">
          <w:rPr>
            <w:rFonts w:eastAsia="Calibri" w:cs="Arial"/>
            <w:i/>
            <w:color w:val="0563C1"/>
            <w:szCs w:val="22"/>
          </w:rPr>
          <w:t>Measuring emissions: A guide for organisations: 2023 detailed guide</w:t>
        </w:r>
      </w:hyperlink>
      <w:r w:rsidRPr="00FF4581">
        <w:rPr>
          <w:rFonts w:eastAsia="Calibri" w:cs="Arial"/>
          <w:i/>
          <w:szCs w:val="22"/>
        </w:rPr>
        <w:t>.</w:t>
      </w:r>
      <w:r>
        <w:rPr>
          <w:rFonts w:eastAsia="Calibri" w:cs="Arial"/>
          <w:i/>
          <w:iCs/>
          <w:szCs w:val="22"/>
        </w:rPr>
        <w:t xml:space="preserve"> </w:t>
      </w:r>
      <w:r>
        <w:rPr>
          <w:rFonts w:eastAsia="Calibri" w:cs="Arial"/>
          <w:szCs w:val="22"/>
          <w:lang w:eastAsia="en-GB"/>
        </w:rPr>
        <w:t>Wellington: Ministry for the Environment.</w:t>
      </w:r>
    </w:p>
    <w:p w14:paraId="3F12B48D" w14:textId="72EB6E12" w:rsidR="009A1E0A" w:rsidRPr="00261AFE" w:rsidRDefault="009A1E0A" w:rsidP="00E97456">
      <w:pPr>
        <w:spacing w:before="120" w:after="120"/>
        <w:ind w:left="567" w:hanging="567"/>
        <w:rPr>
          <w:rFonts w:eastAsia="Calibri" w:cs="Arial"/>
          <w:szCs w:val="22"/>
          <w:lang w:eastAsia="en-GB"/>
        </w:rPr>
      </w:pPr>
      <w:r w:rsidRPr="00261AFE">
        <w:rPr>
          <w:rFonts w:eastAsia="Calibri" w:cs="Arial"/>
          <w:szCs w:val="22"/>
        </w:rPr>
        <w:t>New Zealand Government Procurement</w:t>
      </w:r>
      <w:r w:rsidR="008143C3">
        <w:rPr>
          <w:rFonts w:eastAsia="Calibri" w:cs="Arial"/>
          <w:szCs w:val="22"/>
        </w:rPr>
        <w:t>.</w:t>
      </w:r>
      <w:r w:rsidRPr="00261AFE">
        <w:rPr>
          <w:rFonts w:eastAsia="Calibri" w:cs="Arial"/>
          <w:szCs w:val="22"/>
        </w:rPr>
        <w:t xml:space="preserve"> 2022</w:t>
      </w:r>
      <w:r w:rsidR="008143C3">
        <w:rPr>
          <w:rFonts w:eastAsia="Calibri" w:cs="Arial"/>
          <w:szCs w:val="22"/>
        </w:rPr>
        <w:t>.</w:t>
      </w:r>
      <w:r w:rsidR="008143C3" w:rsidRPr="00261AFE">
        <w:rPr>
          <w:rFonts w:eastAsia="Calibri" w:cs="Arial"/>
          <w:szCs w:val="22"/>
        </w:rPr>
        <w:t xml:space="preserve"> </w:t>
      </w:r>
      <w:hyperlink r:id="rId63" w:history="1">
        <w:r w:rsidRPr="00FF4581">
          <w:rPr>
            <w:rFonts w:eastAsia="Calibri" w:cs="Arial"/>
            <w:i/>
            <w:color w:val="0563C1"/>
            <w:szCs w:val="22"/>
          </w:rPr>
          <w:t>Procurement Guide to Reducing Carbon Emissions in Building and Construction</w:t>
        </w:r>
      </w:hyperlink>
      <w:r w:rsidR="005B4E2F">
        <w:rPr>
          <w:rFonts w:eastAsia="Calibri" w:cs="Arial"/>
          <w:szCs w:val="22"/>
        </w:rPr>
        <w:t>.</w:t>
      </w:r>
      <w:r w:rsidRPr="00261AFE">
        <w:rPr>
          <w:rFonts w:eastAsia="Calibri" w:cs="Arial"/>
          <w:szCs w:val="22"/>
        </w:rPr>
        <w:t xml:space="preserve"> </w:t>
      </w:r>
      <w:hyperlink r:id="rId64" w:history="1">
        <w:r w:rsidR="00E97456">
          <w:rPr>
            <w:rFonts w:eastAsia="Calibri" w:cs="Arial"/>
            <w:szCs w:val="22"/>
          </w:rPr>
          <w:t>Wellington: Ministry of Business, Innovation &amp; Employment.</w:t>
        </w:r>
        <w:r w:rsidR="00E97456" w:rsidRPr="00261AFE">
          <w:rPr>
            <w:rFonts w:eastAsia="Calibri" w:cs="Arial"/>
            <w:color w:val="0563C1"/>
            <w:szCs w:val="22"/>
          </w:rPr>
          <w:t xml:space="preserve"> </w:t>
        </w:r>
      </w:hyperlink>
    </w:p>
    <w:p w14:paraId="14D84E08" w14:textId="14302DD6" w:rsidR="009A1E0A" w:rsidRPr="00261AFE" w:rsidRDefault="00257736" w:rsidP="009A1E0A">
      <w:pPr>
        <w:spacing w:before="120" w:after="120"/>
        <w:ind w:left="567" w:hanging="567"/>
        <w:rPr>
          <w:rFonts w:eastAsia="Calibri" w:cs="Arial"/>
          <w:szCs w:val="22"/>
          <w:lang w:eastAsia="en-GB"/>
        </w:rPr>
      </w:pPr>
      <w:r>
        <w:t xml:space="preserve">World Resources Institute and World Business Council for Sustainable Development. 2011. </w:t>
      </w:r>
      <w:hyperlink r:id="rId65" w:history="1">
        <w:r w:rsidR="00983454" w:rsidRPr="00FF4581">
          <w:rPr>
            <w:color w:val="0563C1"/>
          </w:rPr>
          <w:t>Corporate Value Chain (Scope 3) Accounting and Reporting Standard</w:t>
        </w:r>
      </w:hyperlink>
      <w:r w:rsidR="009C5FCD" w:rsidRPr="00FF4581">
        <w:rPr>
          <w:color w:val="0563C1"/>
        </w:rPr>
        <w:t>.</w:t>
      </w:r>
      <w:r w:rsidR="009C5FCD">
        <w:rPr>
          <w:color w:val="0563C1"/>
        </w:rPr>
        <w:t xml:space="preserve"> </w:t>
      </w:r>
      <w:r w:rsidR="009C5FCD" w:rsidRPr="00FF4581">
        <w:rPr>
          <w:color w:val="0563C1"/>
        </w:rPr>
        <w:t xml:space="preserve">Washington, </w:t>
      </w:r>
      <w:proofErr w:type="gramStart"/>
      <w:r w:rsidR="009C5FCD" w:rsidRPr="00FF4581">
        <w:rPr>
          <w:color w:val="0563C1"/>
        </w:rPr>
        <w:t>DC</w:t>
      </w:r>
      <w:proofErr w:type="gramEnd"/>
      <w:r w:rsidR="009C5FCD" w:rsidRPr="00FF4581">
        <w:rPr>
          <w:color w:val="0563C1"/>
        </w:rPr>
        <w:t xml:space="preserve"> and Geneva: World Resources Institute and World Business Council for Sustainable Development. </w:t>
      </w:r>
      <w:r w:rsidR="009A1E0A" w:rsidRPr="00261AFE">
        <w:rPr>
          <w:rFonts w:eastAsia="Calibri" w:cs="Arial"/>
          <w:szCs w:val="22"/>
        </w:rPr>
        <w:t>XRB External Reporting Board</w:t>
      </w:r>
      <w:r w:rsidR="009A1E0A" w:rsidRPr="00261AFE" w:rsidDel="00175D72">
        <w:rPr>
          <w:rFonts w:eastAsia="Calibri" w:cs="Arial"/>
          <w:szCs w:val="22"/>
        </w:rPr>
        <w:t>, (</w:t>
      </w:r>
      <w:r w:rsidR="009A1E0A" w:rsidRPr="00261AFE">
        <w:rPr>
          <w:rFonts w:eastAsia="Calibri" w:cs="Arial"/>
          <w:szCs w:val="22"/>
        </w:rPr>
        <w:t>2012</w:t>
      </w:r>
      <w:r w:rsidR="009A1E0A" w:rsidRPr="00261AFE" w:rsidDel="00175D72">
        <w:rPr>
          <w:rFonts w:eastAsia="Calibri" w:cs="Arial"/>
          <w:szCs w:val="22"/>
        </w:rPr>
        <w:t>)</w:t>
      </w:r>
      <w:r w:rsidR="009A1E0A" w:rsidRPr="00261AFE" w:rsidDel="00175D72">
        <w:rPr>
          <w:rFonts w:eastAsia="Calibri" w:cs="Arial"/>
          <w:szCs w:val="22"/>
          <w:lang w:eastAsia="en-GB"/>
        </w:rPr>
        <w:t xml:space="preserve"> </w:t>
      </w:r>
      <w:r w:rsidR="009A1E0A" w:rsidRPr="00261AFE">
        <w:rPr>
          <w:rFonts w:eastAsia="Calibri" w:cs="Arial"/>
          <w:szCs w:val="22"/>
        </w:rPr>
        <w:t xml:space="preserve"> </w:t>
      </w:r>
    </w:p>
    <w:p w14:paraId="41AE8227" w14:textId="77777777" w:rsidR="009A1E0A" w:rsidRPr="00261AFE" w:rsidRDefault="009A1E0A" w:rsidP="009A1E0A">
      <w:pPr>
        <w:spacing w:before="120" w:after="120"/>
        <w:rPr>
          <w:rFonts w:eastAsia="Calibri" w:cs="Arial"/>
          <w:szCs w:val="22"/>
        </w:rPr>
      </w:pPr>
    </w:p>
    <w:p w14:paraId="703D6DED" w14:textId="2566E15F" w:rsidR="00261AFE" w:rsidRPr="00261AFE" w:rsidRDefault="00261AFE" w:rsidP="00261AFE">
      <w:pPr>
        <w:spacing w:before="120" w:after="120"/>
        <w:rPr>
          <w:rFonts w:eastAsia="Calibri" w:cs="Arial"/>
          <w:szCs w:val="22"/>
        </w:rPr>
      </w:pPr>
    </w:p>
    <w:sectPr w:rsidR="00261AFE" w:rsidRPr="00261AFE" w:rsidSect="00AB46E6">
      <w:pgSz w:w="11900" w:h="16840" w:code="9"/>
      <w:pgMar w:top="1701" w:right="1418" w:bottom="1701"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088E1" w14:textId="77777777" w:rsidR="003F6B3E" w:rsidRDefault="003F6B3E" w:rsidP="00B23B6A">
      <w:r>
        <w:separator/>
      </w:r>
    </w:p>
  </w:endnote>
  <w:endnote w:type="continuationSeparator" w:id="0">
    <w:p w14:paraId="30016D24" w14:textId="77777777" w:rsidR="003F6B3E" w:rsidRDefault="003F6B3E" w:rsidP="00B23B6A">
      <w:r>
        <w:continuationSeparator/>
      </w:r>
    </w:p>
  </w:endnote>
  <w:endnote w:type="continuationNotice" w:id="1">
    <w:p w14:paraId="34C4E4C3" w14:textId="77777777" w:rsidR="003F6B3E" w:rsidRDefault="003F6B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ource Sans Pro Light">
    <w:charset w:val="00"/>
    <w:family w:val="swiss"/>
    <w:pitch w:val="variable"/>
    <w:sig w:usb0="600002F7" w:usb1="02000001"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1F45E" w14:textId="15D773D1" w:rsidR="00CD5558" w:rsidRDefault="00F9692A" w:rsidP="00307E51">
    <w:pPr>
      <w:pStyle w:val="Footereven"/>
    </w:pPr>
    <w:r>
      <w:fldChar w:fldCharType="begin"/>
    </w:r>
    <w:r>
      <w:instrText xml:space="preserve"> PAGE   \* MERGEFORMAT </w:instrText>
    </w:r>
    <w:r>
      <w:fldChar w:fldCharType="separate"/>
    </w:r>
    <w:r>
      <w:rPr>
        <w:noProof/>
      </w:rPr>
      <w:t>1</w:t>
    </w:r>
    <w:r>
      <w:rPr>
        <w:noProof/>
      </w:rPr>
      <w:fldChar w:fldCharType="end"/>
    </w:r>
    <w:r>
      <w:tab/>
    </w:r>
    <w:r w:rsidR="00C85E28">
      <w:t>Embodied emissions of buildings: Reporting and target setting</w:t>
    </w:r>
    <w:r w:rsidR="007A17C8">
      <w:t xml:space="preserve"> in the Carbon Neutral Government Programme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5B8A" w14:textId="1FF1B3A4" w:rsidR="00B23B6A" w:rsidRDefault="00B74A8E" w:rsidP="008E3FC5">
    <w:pPr>
      <w:pStyle w:val="Footerodd"/>
      <w:tabs>
        <w:tab w:val="clear" w:pos="7938"/>
        <w:tab w:val="right" w:pos="9064"/>
      </w:tabs>
      <w:jc w:val="right"/>
    </w:pPr>
    <w:r>
      <w:tab/>
    </w:r>
    <w:r w:rsidR="00C85E28">
      <w:t>Embodied emissions of buildings: Reporting and target setting</w:t>
    </w:r>
    <w:r w:rsidR="00546A25">
      <w:t xml:space="preserve"> in the Carbon Neutral Government Programme</w:t>
    </w:r>
    <w:r w:rsidR="00872D96">
      <w:tab/>
    </w:r>
    <w:r w:rsidR="00872D96">
      <w:fldChar w:fldCharType="begin"/>
    </w:r>
    <w:r w:rsidR="00872D96">
      <w:instrText xml:space="preserve"> PAGE   \* MERGEFORMAT </w:instrText>
    </w:r>
    <w:r w:rsidR="00872D96">
      <w:fldChar w:fldCharType="separate"/>
    </w:r>
    <w:r w:rsidR="00872D96">
      <w:rPr>
        <w:noProof/>
      </w:rPr>
      <w:t>1</w:t>
    </w:r>
    <w:r w:rsidR="00872D96">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45069" w14:textId="77777777" w:rsidR="00CD5558" w:rsidRDefault="00AB46E6" w:rsidP="00AB46E6">
    <w:pPr>
      <w:pStyle w:val="Footerodd"/>
      <w:tabs>
        <w:tab w:val="clear" w:pos="7938"/>
        <w:tab w:val="right" w:pos="9072"/>
      </w:tabs>
    </w:pPr>
    <w:r>
      <w:tab/>
      <w:t>Title [footer odd]</w:t>
    </w:r>
    <w:r>
      <w:tab/>
    </w:r>
    <w:r>
      <w:fldChar w:fldCharType="begin"/>
    </w:r>
    <w:r>
      <w:instrText xml:space="preserve"> PAGE   \* MERGEFORMAT </w:instrText>
    </w:r>
    <w:r>
      <w:fldChar w:fldCharType="separate"/>
    </w:r>
    <w:r>
      <w:t>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E0600" w14:textId="77777777" w:rsidR="00AB46E6" w:rsidRPr="00AB46E6" w:rsidRDefault="00AB46E6" w:rsidP="00AB46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A774" w14:textId="77777777" w:rsidR="00AB46E6" w:rsidRDefault="00AB46E6" w:rsidP="00307E51">
    <w:pPr>
      <w:pStyle w:val="Footereven"/>
    </w:pPr>
    <w:r>
      <w:fldChar w:fldCharType="begin"/>
    </w:r>
    <w:r>
      <w:instrText xml:space="preserve"> PAGE   \* MERGEFORMAT </w:instrText>
    </w:r>
    <w:r>
      <w:fldChar w:fldCharType="separate"/>
    </w:r>
    <w:r>
      <w:rPr>
        <w:noProof/>
      </w:rPr>
      <w:t>1</w:t>
    </w:r>
    <w:r>
      <w:rPr>
        <w:noProof/>
      </w:rPr>
      <w:fldChar w:fldCharType="end"/>
    </w:r>
    <w:r>
      <w:tab/>
      <w:t>Title [footer even]</w:t>
    </w:r>
  </w:p>
  <w:p w14:paraId="2D950916" w14:textId="77777777" w:rsidR="00944596" w:rsidRDefault="0094459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5024" w14:textId="7E2ADDFD" w:rsidR="00944596" w:rsidRDefault="002524F2" w:rsidP="00860A37">
    <w:pPr>
      <w:pStyle w:val="Footereven"/>
    </w:pPr>
    <w:r>
      <w:fldChar w:fldCharType="begin"/>
    </w:r>
    <w:r>
      <w:instrText xml:space="preserve"> PAGE   \* MERGEFORMAT </w:instrText>
    </w:r>
    <w:r>
      <w:fldChar w:fldCharType="separate"/>
    </w:r>
    <w:r>
      <w:t>14</w:t>
    </w:r>
    <w:r>
      <w:rPr>
        <w:noProof/>
      </w:rPr>
      <w:fldChar w:fldCharType="end"/>
    </w:r>
    <w:r>
      <w:tab/>
      <w:t>Embodied emissions of buildings: Reporting and target setting</w:t>
    </w:r>
    <w:r w:rsidR="007A17C8" w:rsidRPr="007A17C8">
      <w:t xml:space="preserve"> </w:t>
    </w:r>
    <w:r w:rsidR="007A17C8">
      <w:t>in the Carbon Neutral Government Programme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EA118" w14:textId="77777777" w:rsidR="003F6B3E" w:rsidRDefault="003F6B3E" w:rsidP="00B23B6A">
      <w:r>
        <w:separator/>
      </w:r>
    </w:p>
  </w:footnote>
  <w:footnote w:type="continuationSeparator" w:id="0">
    <w:p w14:paraId="2EA6A6DB" w14:textId="77777777" w:rsidR="003F6B3E" w:rsidRDefault="003F6B3E" w:rsidP="00B23B6A">
      <w:r>
        <w:continuationSeparator/>
      </w:r>
    </w:p>
  </w:footnote>
  <w:footnote w:type="continuationNotice" w:id="1">
    <w:p w14:paraId="40F523D8" w14:textId="77777777" w:rsidR="003F6B3E" w:rsidRDefault="003F6B3E"/>
  </w:footnote>
  <w:footnote w:id="2">
    <w:p w14:paraId="5FAAF4F0" w14:textId="5C8A3002" w:rsidR="00261AFE" w:rsidRDefault="00261AFE" w:rsidP="00261AFE">
      <w:pPr>
        <w:pStyle w:val="FootnoteText"/>
      </w:pPr>
      <w:r>
        <w:rPr>
          <w:rStyle w:val="FootnoteReference"/>
        </w:rPr>
        <w:footnoteRef/>
      </w:r>
      <w:r>
        <w:t xml:space="preserve"> </w:t>
      </w:r>
      <w:r w:rsidR="00332E9D">
        <w:tab/>
      </w:r>
      <w:r>
        <w:t xml:space="preserve">Those indirect GHG emissions sources that an organisation identifies </w:t>
      </w:r>
      <w:r w:rsidR="006C291F">
        <w:t xml:space="preserve">through </w:t>
      </w:r>
      <w:r>
        <w:t xml:space="preserve">its chosen approach to consolidation and determines should be included in its GHG emissions inventory by assessing them against significance criteria (see table 7 </w:t>
      </w:r>
      <w:r w:rsidDel="00C96756">
        <w:t xml:space="preserve">in </w:t>
      </w:r>
      <w:hyperlink r:id="rId1" w:history="1">
        <w:r w:rsidRPr="00660DC8">
          <w:rPr>
            <w:rStyle w:val="Hyperlink"/>
            <w:i/>
          </w:rPr>
          <w:t>Carbon Neutral Government Programme</w:t>
        </w:r>
        <w:r w:rsidR="00E8359B" w:rsidRPr="00F33506">
          <w:rPr>
            <w:rStyle w:val="Hyperlink"/>
            <w:i/>
            <w:iCs/>
          </w:rPr>
          <w:t>:</w:t>
        </w:r>
        <w:r w:rsidRPr="00660DC8">
          <w:rPr>
            <w:rStyle w:val="Hyperlink"/>
            <w:i/>
          </w:rPr>
          <w:t xml:space="preserve"> A guide to managing your greenhouse gas emissions</w:t>
        </w:r>
      </w:hyperlink>
      <w:r w:rsidRPr="001E442E">
        <w:t xml:space="preserve"> (Ministry for the Environment, 2023a)</w:t>
      </w:r>
      <w:r>
        <w:t>).</w:t>
      </w:r>
    </w:p>
  </w:footnote>
  <w:footnote w:id="3">
    <w:p w14:paraId="3C837567" w14:textId="1914FE63" w:rsidR="00261AFE" w:rsidRDefault="00261AFE" w:rsidP="00261AFE">
      <w:pPr>
        <w:pStyle w:val="FootnoteText"/>
      </w:pPr>
      <w:r>
        <w:rPr>
          <w:rStyle w:val="FootnoteReference"/>
        </w:rPr>
        <w:footnoteRef/>
      </w:r>
      <w:r w:rsidR="00332E9D">
        <w:tab/>
      </w:r>
      <w:r w:rsidR="00B06B92">
        <w:t>See</w:t>
      </w:r>
      <w:r w:rsidDel="00332E9D">
        <w:t xml:space="preserve"> </w:t>
      </w:r>
      <w:hyperlink r:id="rId2" w:history="1">
        <w:r w:rsidRPr="00442A8C">
          <w:rPr>
            <w:rStyle w:val="Hyperlink"/>
          </w:rPr>
          <w:t>Appendix 2</w:t>
        </w:r>
      </w:hyperlink>
      <w:r>
        <w:t xml:space="preserve"> of the </w:t>
      </w:r>
      <w:hyperlink r:id="rId3" w:history="1">
        <w:r w:rsidR="003421E1" w:rsidRPr="00C84B22">
          <w:rPr>
            <w:i/>
            <w:iCs/>
            <w:color w:val="0563C1"/>
          </w:rPr>
          <w:t>Carbon Neutral Government Programme: A guide to managing your greenhouse gas emissions</w:t>
        </w:r>
      </w:hyperlink>
      <w:r w:rsidR="003421E1">
        <w:rPr>
          <w:i/>
          <w:iCs/>
          <w:color w:val="0563C1"/>
        </w:rPr>
        <w:t xml:space="preserve"> </w:t>
      </w:r>
      <w:r>
        <w:t>(MfE, 2023</w:t>
      </w:r>
      <w:r w:rsidR="001511A8">
        <w:t>a</w:t>
      </w:r>
      <w:r>
        <w:t xml:space="preserve">) </w:t>
      </w:r>
      <w:r w:rsidR="00381EF6">
        <w:t>for</w:t>
      </w:r>
      <w:r>
        <w:t xml:space="preserve"> the relevant ISO classification for different emission</w:t>
      </w:r>
      <w:r w:rsidR="00381EF6">
        <w:t>s</w:t>
      </w:r>
      <w:r>
        <w:t xml:space="preserve"> 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7CED" w14:textId="77777777" w:rsidR="00195787" w:rsidRDefault="001957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F0F7" w14:textId="77777777" w:rsidR="00195787" w:rsidRDefault="001957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40829" w14:textId="77777777" w:rsidR="00195787" w:rsidRDefault="001957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85149" w14:textId="77777777" w:rsidR="007A1F01" w:rsidRDefault="007A1F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67189"/>
    <w:multiLevelType w:val="multilevel"/>
    <w:tmpl w:val="A5982694"/>
    <w:lvl w:ilvl="0">
      <w:start w:val="1"/>
      <w:numFmt w:val="bullet"/>
      <w:lvlText w:val=""/>
      <w:lvlJc w:val="left"/>
      <w:pPr>
        <w:ind w:left="397" w:hanging="397"/>
      </w:pPr>
      <w:rPr>
        <w:rFonts w:ascii="Symbol" w:hAnsi="Symbol" w:hint="default"/>
        <w:b w:val="0"/>
        <w:bCs/>
        <w:i w:val="0"/>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573FF2"/>
    <w:multiLevelType w:val="multilevel"/>
    <w:tmpl w:val="8880134C"/>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5C5479"/>
    <w:multiLevelType w:val="multilevel"/>
    <w:tmpl w:val="54A6C80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A560A2E"/>
    <w:multiLevelType w:val="hybridMultilevel"/>
    <w:tmpl w:val="659C8E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DFB5554"/>
    <w:multiLevelType w:val="hybridMultilevel"/>
    <w:tmpl w:val="8ABCAF26"/>
    <w:lvl w:ilvl="0" w:tplc="EAAE9458">
      <w:start w:val="1"/>
      <w:numFmt w:val="bullet"/>
      <w:lvlText w:val=""/>
      <w:lvlJc w:val="left"/>
      <w:pPr>
        <w:ind w:left="2880" w:hanging="360"/>
      </w:pPr>
      <w:rPr>
        <w:rFonts w:ascii="Symbol" w:hAnsi="Symbol"/>
      </w:rPr>
    </w:lvl>
    <w:lvl w:ilvl="1" w:tplc="8C4246A2">
      <w:start w:val="1"/>
      <w:numFmt w:val="bullet"/>
      <w:lvlText w:val=""/>
      <w:lvlJc w:val="left"/>
      <w:pPr>
        <w:ind w:left="2880" w:hanging="360"/>
      </w:pPr>
      <w:rPr>
        <w:rFonts w:ascii="Symbol" w:hAnsi="Symbol"/>
      </w:rPr>
    </w:lvl>
    <w:lvl w:ilvl="2" w:tplc="4A32EB3A">
      <w:start w:val="1"/>
      <w:numFmt w:val="bullet"/>
      <w:lvlText w:val=""/>
      <w:lvlJc w:val="left"/>
      <w:pPr>
        <w:ind w:left="2880" w:hanging="360"/>
      </w:pPr>
      <w:rPr>
        <w:rFonts w:ascii="Symbol" w:hAnsi="Symbol"/>
      </w:rPr>
    </w:lvl>
    <w:lvl w:ilvl="3" w:tplc="C05AAF6A">
      <w:start w:val="1"/>
      <w:numFmt w:val="bullet"/>
      <w:lvlText w:val=""/>
      <w:lvlJc w:val="left"/>
      <w:pPr>
        <w:ind w:left="2880" w:hanging="360"/>
      </w:pPr>
      <w:rPr>
        <w:rFonts w:ascii="Symbol" w:hAnsi="Symbol"/>
      </w:rPr>
    </w:lvl>
    <w:lvl w:ilvl="4" w:tplc="2ADC9694">
      <w:start w:val="1"/>
      <w:numFmt w:val="bullet"/>
      <w:lvlText w:val=""/>
      <w:lvlJc w:val="left"/>
      <w:pPr>
        <w:ind w:left="2880" w:hanging="360"/>
      </w:pPr>
      <w:rPr>
        <w:rFonts w:ascii="Symbol" w:hAnsi="Symbol"/>
      </w:rPr>
    </w:lvl>
    <w:lvl w:ilvl="5" w:tplc="36EE9E32">
      <w:start w:val="1"/>
      <w:numFmt w:val="bullet"/>
      <w:lvlText w:val=""/>
      <w:lvlJc w:val="left"/>
      <w:pPr>
        <w:ind w:left="2880" w:hanging="360"/>
      </w:pPr>
      <w:rPr>
        <w:rFonts w:ascii="Symbol" w:hAnsi="Symbol"/>
      </w:rPr>
    </w:lvl>
    <w:lvl w:ilvl="6" w:tplc="84D681B0">
      <w:start w:val="1"/>
      <w:numFmt w:val="bullet"/>
      <w:lvlText w:val=""/>
      <w:lvlJc w:val="left"/>
      <w:pPr>
        <w:ind w:left="2880" w:hanging="360"/>
      </w:pPr>
      <w:rPr>
        <w:rFonts w:ascii="Symbol" w:hAnsi="Symbol"/>
      </w:rPr>
    </w:lvl>
    <w:lvl w:ilvl="7" w:tplc="A22E4D5C">
      <w:start w:val="1"/>
      <w:numFmt w:val="bullet"/>
      <w:lvlText w:val=""/>
      <w:lvlJc w:val="left"/>
      <w:pPr>
        <w:ind w:left="2880" w:hanging="360"/>
      </w:pPr>
      <w:rPr>
        <w:rFonts w:ascii="Symbol" w:hAnsi="Symbol"/>
      </w:rPr>
    </w:lvl>
    <w:lvl w:ilvl="8" w:tplc="25CC7F48">
      <w:start w:val="1"/>
      <w:numFmt w:val="bullet"/>
      <w:lvlText w:val=""/>
      <w:lvlJc w:val="left"/>
      <w:pPr>
        <w:ind w:left="2880" w:hanging="360"/>
      </w:pPr>
      <w:rPr>
        <w:rFonts w:ascii="Symbol" w:hAnsi="Symbol"/>
      </w:rPr>
    </w:lvl>
  </w:abstractNum>
  <w:abstractNum w:abstractNumId="5"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208C5CF5"/>
    <w:multiLevelType w:val="multilevel"/>
    <w:tmpl w:val="CB38CB74"/>
    <w:lvl w:ilvl="0">
      <w:start w:val="1"/>
      <w:numFmt w:val="lowerLetter"/>
      <w:pStyle w:val="Sub-lista"/>
      <w:lvlText w:val="(%1)"/>
      <w:lvlJc w:val="left"/>
      <w:pPr>
        <w:ind w:left="794" w:hanging="397"/>
      </w:pPr>
      <w:rPr>
        <w:rFonts w:ascii="Calibri" w:hAnsi="Calibri" w:hint="default"/>
        <w:b w:val="0"/>
        <w:i w:val="0"/>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2993250E"/>
    <w:multiLevelType w:val="multilevel"/>
    <w:tmpl w:val="2BE2E88C"/>
    <w:lvl w:ilvl="0">
      <w:start w:val="1"/>
      <w:numFmt w:val="decimal"/>
      <w:pStyle w:val="Numberedparagraph"/>
      <w:lvlText w:val="%1."/>
      <w:lvlJc w:val="left"/>
      <w:pPr>
        <w:ind w:left="397" w:hanging="397"/>
      </w:pPr>
      <w:rPr>
        <w:rFonts w:hint="default"/>
        <w:b w:val="0"/>
        <w:bCs/>
        <w:i w:val="0"/>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D1A6BE2"/>
    <w:multiLevelType w:val="multilevel"/>
    <w:tmpl w:val="20FCAAE4"/>
    <w:lvl w:ilvl="0">
      <w:start w:val="1"/>
      <w:numFmt w:val="decimal"/>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2F2D1F31"/>
    <w:multiLevelType w:val="multilevel"/>
    <w:tmpl w:val="EB56D46C"/>
    <w:lvl w:ilvl="0">
      <w:numFmt w:val="bullet"/>
      <w:pStyle w:val="Boxbullet"/>
      <w:lvlText w:val="•"/>
      <w:lvlJc w:val="left"/>
      <w:pPr>
        <w:ind w:left="680" w:hanging="396"/>
      </w:pPr>
      <w:rPr>
        <w:rFonts w:ascii="Calibri" w:hAnsi="Calibri"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319964E7"/>
    <w:multiLevelType w:val="hybridMultilevel"/>
    <w:tmpl w:val="E3D2A0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7C36708"/>
    <w:multiLevelType w:val="hybridMultilevel"/>
    <w:tmpl w:val="E38C13CA"/>
    <w:lvl w:ilvl="0" w:tplc="729E8BDA">
      <w:start w:val="1"/>
      <w:numFmt w:val="bullet"/>
      <w:lvlText w:val=""/>
      <w:lvlJc w:val="left"/>
      <w:pPr>
        <w:tabs>
          <w:tab w:val="num" w:pos="720"/>
        </w:tabs>
        <w:ind w:left="720" w:hanging="360"/>
      </w:pPr>
      <w:rPr>
        <w:rFonts w:ascii="Courier New" w:hAnsi="Courier New" w:hint="default"/>
      </w:rPr>
    </w:lvl>
    <w:lvl w:ilvl="1" w:tplc="C27A4D9E">
      <w:start w:val="1"/>
      <w:numFmt w:val="bullet"/>
      <w:lvlText w:val=""/>
      <w:lvlJc w:val="left"/>
      <w:pPr>
        <w:tabs>
          <w:tab w:val="num" w:pos="1440"/>
        </w:tabs>
        <w:ind w:left="1440" w:hanging="360"/>
      </w:pPr>
      <w:rPr>
        <w:rFonts w:ascii="Courier New" w:hAnsi="Courier New" w:hint="default"/>
      </w:rPr>
    </w:lvl>
    <w:lvl w:ilvl="2" w:tplc="31E69492" w:tentative="1">
      <w:start w:val="1"/>
      <w:numFmt w:val="bullet"/>
      <w:lvlText w:val=""/>
      <w:lvlJc w:val="left"/>
      <w:pPr>
        <w:tabs>
          <w:tab w:val="num" w:pos="2160"/>
        </w:tabs>
        <w:ind w:left="2160" w:hanging="360"/>
      </w:pPr>
      <w:rPr>
        <w:rFonts w:ascii="Courier New" w:hAnsi="Courier New" w:hint="default"/>
      </w:rPr>
    </w:lvl>
    <w:lvl w:ilvl="3" w:tplc="221CD696" w:tentative="1">
      <w:start w:val="1"/>
      <w:numFmt w:val="bullet"/>
      <w:lvlText w:val=""/>
      <w:lvlJc w:val="left"/>
      <w:pPr>
        <w:tabs>
          <w:tab w:val="num" w:pos="2880"/>
        </w:tabs>
        <w:ind w:left="2880" w:hanging="360"/>
      </w:pPr>
      <w:rPr>
        <w:rFonts w:ascii="Courier New" w:hAnsi="Courier New" w:hint="default"/>
      </w:rPr>
    </w:lvl>
    <w:lvl w:ilvl="4" w:tplc="F21CADAC" w:tentative="1">
      <w:start w:val="1"/>
      <w:numFmt w:val="bullet"/>
      <w:lvlText w:val=""/>
      <w:lvlJc w:val="left"/>
      <w:pPr>
        <w:tabs>
          <w:tab w:val="num" w:pos="3600"/>
        </w:tabs>
        <w:ind w:left="3600" w:hanging="360"/>
      </w:pPr>
      <w:rPr>
        <w:rFonts w:ascii="Courier New" w:hAnsi="Courier New" w:hint="default"/>
      </w:rPr>
    </w:lvl>
    <w:lvl w:ilvl="5" w:tplc="412213B2" w:tentative="1">
      <w:start w:val="1"/>
      <w:numFmt w:val="bullet"/>
      <w:lvlText w:val=""/>
      <w:lvlJc w:val="left"/>
      <w:pPr>
        <w:tabs>
          <w:tab w:val="num" w:pos="4320"/>
        </w:tabs>
        <w:ind w:left="4320" w:hanging="360"/>
      </w:pPr>
      <w:rPr>
        <w:rFonts w:ascii="Courier New" w:hAnsi="Courier New" w:hint="default"/>
      </w:rPr>
    </w:lvl>
    <w:lvl w:ilvl="6" w:tplc="0F463F42" w:tentative="1">
      <w:start w:val="1"/>
      <w:numFmt w:val="bullet"/>
      <w:lvlText w:val=""/>
      <w:lvlJc w:val="left"/>
      <w:pPr>
        <w:tabs>
          <w:tab w:val="num" w:pos="5040"/>
        </w:tabs>
        <w:ind w:left="5040" w:hanging="360"/>
      </w:pPr>
      <w:rPr>
        <w:rFonts w:ascii="Courier New" w:hAnsi="Courier New" w:hint="default"/>
      </w:rPr>
    </w:lvl>
    <w:lvl w:ilvl="7" w:tplc="404C22A2" w:tentative="1">
      <w:start w:val="1"/>
      <w:numFmt w:val="bullet"/>
      <w:lvlText w:val=""/>
      <w:lvlJc w:val="left"/>
      <w:pPr>
        <w:tabs>
          <w:tab w:val="num" w:pos="5760"/>
        </w:tabs>
        <w:ind w:left="5760" w:hanging="360"/>
      </w:pPr>
      <w:rPr>
        <w:rFonts w:ascii="Courier New" w:hAnsi="Courier New" w:hint="default"/>
      </w:rPr>
    </w:lvl>
    <w:lvl w:ilvl="8" w:tplc="EACC1EB0" w:tentative="1">
      <w:start w:val="1"/>
      <w:numFmt w:val="bullet"/>
      <w:lvlText w:val=""/>
      <w:lvlJc w:val="left"/>
      <w:pPr>
        <w:tabs>
          <w:tab w:val="num" w:pos="6480"/>
        </w:tabs>
        <w:ind w:left="6480" w:hanging="360"/>
      </w:pPr>
      <w:rPr>
        <w:rFonts w:ascii="Courier New" w:hAnsi="Courier New" w:hint="default"/>
      </w:rPr>
    </w:lvl>
  </w:abstractNum>
  <w:abstractNum w:abstractNumId="12" w15:restartNumberingAfterBreak="0">
    <w:nsid w:val="427701FB"/>
    <w:multiLevelType w:val="multilevel"/>
    <w:tmpl w:val="112C063C"/>
    <w:lvl w:ilvl="0">
      <w:start w:val="1"/>
      <w:numFmt w:val="bullet"/>
      <w:pStyle w:val="Sub-bulle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9A2264"/>
    <w:multiLevelType w:val="hybridMultilevel"/>
    <w:tmpl w:val="07CEAB04"/>
    <w:lvl w:ilvl="0" w:tplc="AA24C4F0">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6" w15:restartNumberingAfterBreak="0">
    <w:nsid w:val="46945940"/>
    <w:multiLevelType w:val="multilevel"/>
    <w:tmpl w:val="7116C75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46E17B6E"/>
    <w:multiLevelType w:val="hybridMultilevel"/>
    <w:tmpl w:val="11EA9756"/>
    <w:lvl w:ilvl="0" w:tplc="34A62C88">
      <w:start w:val="1"/>
      <w:numFmt w:val="bullet"/>
      <w:lvlText w:val=""/>
      <w:lvlJc w:val="left"/>
      <w:pPr>
        <w:ind w:left="2880" w:hanging="360"/>
      </w:pPr>
      <w:rPr>
        <w:rFonts w:ascii="Symbol" w:hAnsi="Symbol"/>
      </w:rPr>
    </w:lvl>
    <w:lvl w:ilvl="1" w:tplc="B5786E6C">
      <w:start w:val="1"/>
      <w:numFmt w:val="bullet"/>
      <w:lvlText w:val=""/>
      <w:lvlJc w:val="left"/>
      <w:pPr>
        <w:ind w:left="2880" w:hanging="360"/>
      </w:pPr>
      <w:rPr>
        <w:rFonts w:ascii="Symbol" w:hAnsi="Symbol"/>
      </w:rPr>
    </w:lvl>
    <w:lvl w:ilvl="2" w:tplc="BF48C532">
      <w:start w:val="1"/>
      <w:numFmt w:val="bullet"/>
      <w:lvlText w:val=""/>
      <w:lvlJc w:val="left"/>
      <w:pPr>
        <w:ind w:left="2880" w:hanging="360"/>
      </w:pPr>
      <w:rPr>
        <w:rFonts w:ascii="Symbol" w:hAnsi="Symbol"/>
      </w:rPr>
    </w:lvl>
    <w:lvl w:ilvl="3" w:tplc="88827AFA">
      <w:start w:val="1"/>
      <w:numFmt w:val="bullet"/>
      <w:lvlText w:val=""/>
      <w:lvlJc w:val="left"/>
      <w:pPr>
        <w:ind w:left="2880" w:hanging="360"/>
      </w:pPr>
      <w:rPr>
        <w:rFonts w:ascii="Symbol" w:hAnsi="Symbol"/>
      </w:rPr>
    </w:lvl>
    <w:lvl w:ilvl="4" w:tplc="30C0810E">
      <w:start w:val="1"/>
      <w:numFmt w:val="bullet"/>
      <w:lvlText w:val=""/>
      <w:lvlJc w:val="left"/>
      <w:pPr>
        <w:ind w:left="2880" w:hanging="360"/>
      </w:pPr>
      <w:rPr>
        <w:rFonts w:ascii="Symbol" w:hAnsi="Symbol"/>
      </w:rPr>
    </w:lvl>
    <w:lvl w:ilvl="5" w:tplc="94BA0C4C">
      <w:start w:val="1"/>
      <w:numFmt w:val="bullet"/>
      <w:lvlText w:val=""/>
      <w:lvlJc w:val="left"/>
      <w:pPr>
        <w:ind w:left="2880" w:hanging="360"/>
      </w:pPr>
      <w:rPr>
        <w:rFonts w:ascii="Symbol" w:hAnsi="Symbol"/>
      </w:rPr>
    </w:lvl>
    <w:lvl w:ilvl="6" w:tplc="0D2A44C2">
      <w:start w:val="1"/>
      <w:numFmt w:val="bullet"/>
      <w:lvlText w:val=""/>
      <w:lvlJc w:val="left"/>
      <w:pPr>
        <w:ind w:left="2880" w:hanging="360"/>
      </w:pPr>
      <w:rPr>
        <w:rFonts w:ascii="Symbol" w:hAnsi="Symbol"/>
      </w:rPr>
    </w:lvl>
    <w:lvl w:ilvl="7" w:tplc="4E5A404C">
      <w:start w:val="1"/>
      <w:numFmt w:val="bullet"/>
      <w:lvlText w:val=""/>
      <w:lvlJc w:val="left"/>
      <w:pPr>
        <w:ind w:left="2880" w:hanging="360"/>
      </w:pPr>
      <w:rPr>
        <w:rFonts w:ascii="Symbol" w:hAnsi="Symbol"/>
      </w:rPr>
    </w:lvl>
    <w:lvl w:ilvl="8" w:tplc="395280F0">
      <w:start w:val="1"/>
      <w:numFmt w:val="bullet"/>
      <w:lvlText w:val=""/>
      <w:lvlJc w:val="left"/>
      <w:pPr>
        <w:ind w:left="2880" w:hanging="360"/>
      </w:pPr>
      <w:rPr>
        <w:rFonts w:ascii="Symbol" w:hAnsi="Symbol"/>
      </w:rPr>
    </w:lvl>
  </w:abstractNum>
  <w:abstractNum w:abstractNumId="18" w15:restartNumberingAfterBreak="0">
    <w:nsid w:val="4B4D12F9"/>
    <w:multiLevelType w:val="multilevel"/>
    <w:tmpl w:val="7116C75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4BDF6C97"/>
    <w:multiLevelType w:val="multilevel"/>
    <w:tmpl w:val="7116C75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F746CD3"/>
    <w:multiLevelType w:val="multilevel"/>
    <w:tmpl w:val="4A18E44E"/>
    <w:lvl w:ilvl="0">
      <w:start w:val="1"/>
      <w:numFmt w:val="bullet"/>
      <w:pStyle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572A5F"/>
    <w:multiLevelType w:val="multilevel"/>
    <w:tmpl w:val="71786DCE"/>
    <w:lvl w:ilvl="0">
      <w:start w:val="1"/>
      <w:numFmt w:val="decimal"/>
      <w:lvlText w:val="%1"/>
      <w:lvlJc w:val="left"/>
      <w:pPr>
        <w:ind w:left="720" w:hanging="360"/>
      </w:pPr>
      <w:rPr>
        <w:rFonts w:ascii="Source Sans Pro" w:hAnsi="Source Sans Pro" w:hint="default"/>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3" w15:restartNumberingAfterBreak="0">
    <w:nsid w:val="564A183C"/>
    <w:multiLevelType w:val="hybridMultilevel"/>
    <w:tmpl w:val="F79498A0"/>
    <w:lvl w:ilvl="0" w:tplc="98BCCB1A">
      <w:start w:val="1"/>
      <w:numFmt w:val="bullet"/>
      <w:lvlText w:val=""/>
      <w:lvlJc w:val="left"/>
      <w:pPr>
        <w:tabs>
          <w:tab w:val="num" w:pos="720"/>
        </w:tabs>
        <w:ind w:left="720" w:hanging="360"/>
      </w:pPr>
      <w:rPr>
        <w:rFonts w:ascii="Courier New" w:hAnsi="Courier New" w:hint="default"/>
      </w:rPr>
    </w:lvl>
    <w:lvl w:ilvl="1" w:tplc="2C0AEF16">
      <w:start w:val="1"/>
      <w:numFmt w:val="bullet"/>
      <w:lvlText w:val=""/>
      <w:lvlJc w:val="left"/>
      <w:pPr>
        <w:tabs>
          <w:tab w:val="num" w:pos="1440"/>
        </w:tabs>
        <w:ind w:left="1440" w:hanging="360"/>
      </w:pPr>
      <w:rPr>
        <w:rFonts w:ascii="Courier New" w:hAnsi="Courier New" w:hint="default"/>
      </w:rPr>
    </w:lvl>
    <w:lvl w:ilvl="2" w:tplc="BE9C1948" w:tentative="1">
      <w:start w:val="1"/>
      <w:numFmt w:val="bullet"/>
      <w:lvlText w:val=""/>
      <w:lvlJc w:val="left"/>
      <w:pPr>
        <w:tabs>
          <w:tab w:val="num" w:pos="2160"/>
        </w:tabs>
        <w:ind w:left="2160" w:hanging="360"/>
      </w:pPr>
      <w:rPr>
        <w:rFonts w:ascii="Courier New" w:hAnsi="Courier New" w:hint="default"/>
      </w:rPr>
    </w:lvl>
    <w:lvl w:ilvl="3" w:tplc="29F0226C" w:tentative="1">
      <w:start w:val="1"/>
      <w:numFmt w:val="bullet"/>
      <w:lvlText w:val=""/>
      <w:lvlJc w:val="left"/>
      <w:pPr>
        <w:tabs>
          <w:tab w:val="num" w:pos="2880"/>
        </w:tabs>
        <w:ind w:left="2880" w:hanging="360"/>
      </w:pPr>
      <w:rPr>
        <w:rFonts w:ascii="Courier New" w:hAnsi="Courier New" w:hint="default"/>
      </w:rPr>
    </w:lvl>
    <w:lvl w:ilvl="4" w:tplc="DF30EE2C" w:tentative="1">
      <w:start w:val="1"/>
      <w:numFmt w:val="bullet"/>
      <w:lvlText w:val=""/>
      <w:lvlJc w:val="left"/>
      <w:pPr>
        <w:tabs>
          <w:tab w:val="num" w:pos="3600"/>
        </w:tabs>
        <w:ind w:left="3600" w:hanging="360"/>
      </w:pPr>
      <w:rPr>
        <w:rFonts w:ascii="Courier New" w:hAnsi="Courier New" w:hint="default"/>
      </w:rPr>
    </w:lvl>
    <w:lvl w:ilvl="5" w:tplc="AF0048AC" w:tentative="1">
      <w:start w:val="1"/>
      <w:numFmt w:val="bullet"/>
      <w:lvlText w:val=""/>
      <w:lvlJc w:val="left"/>
      <w:pPr>
        <w:tabs>
          <w:tab w:val="num" w:pos="4320"/>
        </w:tabs>
        <w:ind w:left="4320" w:hanging="360"/>
      </w:pPr>
      <w:rPr>
        <w:rFonts w:ascii="Courier New" w:hAnsi="Courier New" w:hint="default"/>
      </w:rPr>
    </w:lvl>
    <w:lvl w:ilvl="6" w:tplc="5DECC036" w:tentative="1">
      <w:start w:val="1"/>
      <w:numFmt w:val="bullet"/>
      <w:lvlText w:val=""/>
      <w:lvlJc w:val="left"/>
      <w:pPr>
        <w:tabs>
          <w:tab w:val="num" w:pos="5040"/>
        </w:tabs>
        <w:ind w:left="5040" w:hanging="360"/>
      </w:pPr>
      <w:rPr>
        <w:rFonts w:ascii="Courier New" w:hAnsi="Courier New" w:hint="default"/>
      </w:rPr>
    </w:lvl>
    <w:lvl w:ilvl="7" w:tplc="8E0A7722" w:tentative="1">
      <w:start w:val="1"/>
      <w:numFmt w:val="bullet"/>
      <w:lvlText w:val=""/>
      <w:lvlJc w:val="left"/>
      <w:pPr>
        <w:tabs>
          <w:tab w:val="num" w:pos="5760"/>
        </w:tabs>
        <w:ind w:left="5760" w:hanging="360"/>
      </w:pPr>
      <w:rPr>
        <w:rFonts w:ascii="Courier New" w:hAnsi="Courier New" w:hint="default"/>
      </w:rPr>
    </w:lvl>
    <w:lvl w:ilvl="8" w:tplc="EC4A8E1E" w:tentative="1">
      <w:start w:val="1"/>
      <w:numFmt w:val="bullet"/>
      <w:lvlText w:val=""/>
      <w:lvlJc w:val="left"/>
      <w:pPr>
        <w:tabs>
          <w:tab w:val="num" w:pos="6480"/>
        </w:tabs>
        <w:ind w:left="6480" w:hanging="360"/>
      </w:pPr>
      <w:rPr>
        <w:rFonts w:ascii="Courier New" w:hAnsi="Courier New" w:hint="default"/>
      </w:rPr>
    </w:lvl>
  </w:abstractNum>
  <w:abstractNum w:abstractNumId="24" w15:restartNumberingAfterBreak="0">
    <w:nsid w:val="58075C3A"/>
    <w:multiLevelType w:val="hybridMultilevel"/>
    <w:tmpl w:val="BFBE928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9E665F6"/>
    <w:multiLevelType w:val="hybridMultilevel"/>
    <w:tmpl w:val="CD8ABA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0B2388"/>
    <w:multiLevelType w:val="hybridMultilevel"/>
    <w:tmpl w:val="8D382A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7B814BEA"/>
    <w:multiLevelType w:val="multilevel"/>
    <w:tmpl w:val="380CA71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882447260">
    <w:abstractNumId w:val="20"/>
  </w:num>
  <w:num w:numId="2" w16cid:durableId="14123847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8874870">
    <w:abstractNumId w:val="22"/>
  </w:num>
  <w:num w:numId="4" w16cid:durableId="1336568180">
    <w:abstractNumId w:val="5"/>
  </w:num>
  <w:num w:numId="5" w16cid:durableId="1063023724">
    <w:abstractNumId w:val="8"/>
  </w:num>
  <w:num w:numId="6" w16cid:durableId="803890542">
    <w:abstractNumId w:val="12"/>
  </w:num>
  <w:num w:numId="7" w16cid:durableId="1299148899">
    <w:abstractNumId w:val="6"/>
  </w:num>
  <w:num w:numId="8" w16cid:durableId="865485797">
    <w:abstractNumId w:val="15"/>
  </w:num>
  <w:num w:numId="9" w16cid:durableId="1782186434">
    <w:abstractNumId w:val="14"/>
  </w:num>
  <w:num w:numId="10" w16cid:durableId="953243989">
    <w:abstractNumId w:val="26"/>
  </w:num>
  <w:num w:numId="11" w16cid:durableId="433523477">
    <w:abstractNumId w:val="7"/>
  </w:num>
  <w:num w:numId="12" w16cid:durableId="1434128792">
    <w:abstractNumId w:val="21"/>
  </w:num>
  <w:num w:numId="13" w16cid:durableId="4684048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02699">
    <w:abstractNumId w:val="9"/>
  </w:num>
  <w:num w:numId="15" w16cid:durableId="121381209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048456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20712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613000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709594">
    <w:abstractNumId w:val="10"/>
  </w:num>
  <w:num w:numId="20" w16cid:durableId="1407343826">
    <w:abstractNumId w:val="25"/>
  </w:num>
  <w:num w:numId="21" w16cid:durableId="643967450">
    <w:abstractNumId w:val="28"/>
  </w:num>
  <w:num w:numId="22" w16cid:durableId="1070275065">
    <w:abstractNumId w:val="27"/>
  </w:num>
  <w:num w:numId="23" w16cid:durableId="626281970">
    <w:abstractNumId w:val="3"/>
  </w:num>
  <w:num w:numId="24" w16cid:durableId="248122672">
    <w:abstractNumId w:val="24"/>
  </w:num>
  <w:num w:numId="25" w16cid:durableId="2311639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6844983">
    <w:abstractNumId w:val="2"/>
  </w:num>
  <w:num w:numId="27" w16cid:durableId="1657762930">
    <w:abstractNumId w:val="1"/>
  </w:num>
  <w:num w:numId="28" w16cid:durableId="1563634752">
    <w:abstractNumId w:val="13"/>
  </w:num>
  <w:num w:numId="29" w16cid:durableId="1358770973">
    <w:abstractNumId w:val="19"/>
  </w:num>
  <w:num w:numId="30" w16cid:durableId="1429697575">
    <w:abstractNumId w:val="16"/>
  </w:num>
  <w:num w:numId="31" w16cid:durableId="406538106">
    <w:abstractNumId w:val="18"/>
  </w:num>
  <w:num w:numId="32" w16cid:durableId="1341856530">
    <w:abstractNumId w:val="0"/>
  </w:num>
  <w:num w:numId="33" w16cid:durableId="1966153719">
    <w:abstractNumId w:val="17"/>
  </w:num>
  <w:num w:numId="34" w16cid:durableId="1112171616">
    <w:abstractNumId w:val="4"/>
  </w:num>
  <w:num w:numId="35" w16cid:durableId="1159155122">
    <w:abstractNumId w:val="11"/>
  </w:num>
  <w:num w:numId="36" w16cid:durableId="12251446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AFE"/>
    <w:rsid w:val="00000DB1"/>
    <w:rsid w:val="000029D3"/>
    <w:rsid w:val="00004C09"/>
    <w:rsid w:val="000057A1"/>
    <w:rsid w:val="00010CF3"/>
    <w:rsid w:val="000135C4"/>
    <w:rsid w:val="00014592"/>
    <w:rsid w:val="000248F7"/>
    <w:rsid w:val="00027BBA"/>
    <w:rsid w:val="0003338D"/>
    <w:rsid w:val="0003504E"/>
    <w:rsid w:val="00037F4E"/>
    <w:rsid w:val="00041C4C"/>
    <w:rsid w:val="0004452F"/>
    <w:rsid w:val="000449DD"/>
    <w:rsid w:val="00050676"/>
    <w:rsid w:val="00050994"/>
    <w:rsid w:val="00052908"/>
    <w:rsid w:val="00054BB9"/>
    <w:rsid w:val="0005654B"/>
    <w:rsid w:val="00057E83"/>
    <w:rsid w:val="00062E73"/>
    <w:rsid w:val="000720DD"/>
    <w:rsid w:val="0007421D"/>
    <w:rsid w:val="00074D4D"/>
    <w:rsid w:val="0008133C"/>
    <w:rsid w:val="00084A09"/>
    <w:rsid w:val="0008695B"/>
    <w:rsid w:val="000955D7"/>
    <w:rsid w:val="000A2773"/>
    <w:rsid w:val="000B17A5"/>
    <w:rsid w:val="000B228F"/>
    <w:rsid w:val="000B3E0B"/>
    <w:rsid w:val="000C1F29"/>
    <w:rsid w:val="000C245E"/>
    <w:rsid w:val="000C43FC"/>
    <w:rsid w:val="000C63DA"/>
    <w:rsid w:val="000C77CA"/>
    <w:rsid w:val="000C7A3E"/>
    <w:rsid w:val="000D228A"/>
    <w:rsid w:val="000D2F23"/>
    <w:rsid w:val="000E796D"/>
    <w:rsid w:val="000F1E8A"/>
    <w:rsid w:val="000F4A93"/>
    <w:rsid w:val="000F750E"/>
    <w:rsid w:val="000F7BC2"/>
    <w:rsid w:val="00100B93"/>
    <w:rsid w:val="001025F4"/>
    <w:rsid w:val="00102921"/>
    <w:rsid w:val="00102DC7"/>
    <w:rsid w:val="001070E7"/>
    <w:rsid w:val="00110EA2"/>
    <w:rsid w:val="001122B6"/>
    <w:rsid w:val="00112F5E"/>
    <w:rsid w:val="001169F8"/>
    <w:rsid w:val="0012397C"/>
    <w:rsid w:val="00123E24"/>
    <w:rsid w:val="00127180"/>
    <w:rsid w:val="00137806"/>
    <w:rsid w:val="00142E13"/>
    <w:rsid w:val="00142EBE"/>
    <w:rsid w:val="0014369D"/>
    <w:rsid w:val="0014422A"/>
    <w:rsid w:val="00145E59"/>
    <w:rsid w:val="00150D8C"/>
    <w:rsid w:val="001511A8"/>
    <w:rsid w:val="00151EF8"/>
    <w:rsid w:val="00153EE0"/>
    <w:rsid w:val="00155D68"/>
    <w:rsid w:val="001573D0"/>
    <w:rsid w:val="00162CDB"/>
    <w:rsid w:val="00162E26"/>
    <w:rsid w:val="0017097D"/>
    <w:rsid w:val="00170C8A"/>
    <w:rsid w:val="00172EDB"/>
    <w:rsid w:val="00175D72"/>
    <w:rsid w:val="00177326"/>
    <w:rsid w:val="001873E4"/>
    <w:rsid w:val="00190D17"/>
    <w:rsid w:val="00192BD2"/>
    <w:rsid w:val="00193101"/>
    <w:rsid w:val="001938FD"/>
    <w:rsid w:val="00195787"/>
    <w:rsid w:val="001B2DD9"/>
    <w:rsid w:val="001B3237"/>
    <w:rsid w:val="001C4886"/>
    <w:rsid w:val="001C6953"/>
    <w:rsid w:val="001E2B81"/>
    <w:rsid w:val="001E2DB1"/>
    <w:rsid w:val="001E30B1"/>
    <w:rsid w:val="001E490D"/>
    <w:rsid w:val="001E4A50"/>
    <w:rsid w:val="001F0A29"/>
    <w:rsid w:val="001F0DC4"/>
    <w:rsid w:val="001F1182"/>
    <w:rsid w:val="001F3E24"/>
    <w:rsid w:val="001F5349"/>
    <w:rsid w:val="001F6E81"/>
    <w:rsid w:val="00205C39"/>
    <w:rsid w:val="00222D83"/>
    <w:rsid w:val="00223088"/>
    <w:rsid w:val="00226569"/>
    <w:rsid w:val="00226950"/>
    <w:rsid w:val="00232296"/>
    <w:rsid w:val="002363A9"/>
    <w:rsid w:val="0023645A"/>
    <w:rsid w:val="002404C2"/>
    <w:rsid w:val="00242BF2"/>
    <w:rsid w:val="00251FBD"/>
    <w:rsid w:val="002524F2"/>
    <w:rsid w:val="00252522"/>
    <w:rsid w:val="00252E55"/>
    <w:rsid w:val="002544D6"/>
    <w:rsid w:val="00257736"/>
    <w:rsid w:val="0026197D"/>
    <w:rsid w:val="00261AFE"/>
    <w:rsid w:val="002625EF"/>
    <w:rsid w:val="00272424"/>
    <w:rsid w:val="00273800"/>
    <w:rsid w:val="00276CDC"/>
    <w:rsid w:val="002775B7"/>
    <w:rsid w:val="00285FAF"/>
    <w:rsid w:val="00286CD1"/>
    <w:rsid w:val="002913CC"/>
    <w:rsid w:val="002A1CA2"/>
    <w:rsid w:val="002A3606"/>
    <w:rsid w:val="002A6572"/>
    <w:rsid w:val="002B16A2"/>
    <w:rsid w:val="002B5536"/>
    <w:rsid w:val="002D3DEB"/>
    <w:rsid w:val="002E0BB4"/>
    <w:rsid w:val="002E19BD"/>
    <w:rsid w:val="002E7455"/>
    <w:rsid w:val="002F02E0"/>
    <w:rsid w:val="002F0A70"/>
    <w:rsid w:val="002F1476"/>
    <w:rsid w:val="002F1677"/>
    <w:rsid w:val="002F1806"/>
    <w:rsid w:val="002F289E"/>
    <w:rsid w:val="002F28CE"/>
    <w:rsid w:val="002F48A1"/>
    <w:rsid w:val="00307E51"/>
    <w:rsid w:val="00310AF2"/>
    <w:rsid w:val="0031263A"/>
    <w:rsid w:val="0031549F"/>
    <w:rsid w:val="00332E9D"/>
    <w:rsid w:val="003363CA"/>
    <w:rsid w:val="00336A52"/>
    <w:rsid w:val="003421E1"/>
    <w:rsid w:val="0034683A"/>
    <w:rsid w:val="00346A39"/>
    <w:rsid w:val="00350C2E"/>
    <w:rsid w:val="0035242E"/>
    <w:rsid w:val="00353814"/>
    <w:rsid w:val="003540D2"/>
    <w:rsid w:val="0036325F"/>
    <w:rsid w:val="00364050"/>
    <w:rsid w:val="00371512"/>
    <w:rsid w:val="0037161C"/>
    <w:rsid w:val="003728D1"/>
    <w:rsid w:val="00375CFE"/>
    <w:rsid w:val="00381E5F"/>
    <w:rsid w:val="00381EF6"/>
    <w:rsid w:val="00384DBE"/>
    <w:rsid w:val="003945B4"/>
    <w:rsid w:val="003A0B5A"/>
    <w:rsid w:val="003A1F68"/>
    <w:rsid w:val="003A363E"/>
    <w:rsid w:val="003B30E6"/>
    <w:rsid w:val="003C0A15"/>
    <w:rsid w:val="003C3D1F"/>
    <w:rsid w:val="003C6742"/>
    <w:rsid w:val="003D2EA1"/>
    <w:rsid w:val="003D462C"/>
    <w:rsid w:val="003D5AED"/>
    <w:rsid w:val="003D63DC"/>
    <w:rsid w:val="003E4143"/>
    <w:rsid w:val="003E5614"/>
    <w:rsid w:val="003E67F6"/>
    <w:rsid w:val="003F28AE"/>
    <w:rsid w:val="003F3966"/>
    <w:rsid w:val="003F4FF9"/>
    <w:rsid w:val="003F6B3E"/>
    <w:rsid w:val="00402A6A"/>
    <w:rsid w:val="00404B57"/>
    <w:rsid w:val="00405600"/>
    <w:rsid w:val="0041236B"/>
    <w:rsid w:val="00412680"/>
    <w:rsid w:val="00413A6A"/>
    <w:rsid w:val="00414218"/>
    <w:rsid w:val="00415203"/>
    <w:rsid w:val="00416DF3"/>
    <w:rsid w:val="00416F6B"/>
    <w:rsid w:val="00417C58"/>
    <w:rsid w:val="00420996"/>
    <w:rsid w:val="00430C38"/>
    <w:rsid w:val="00434D8A"/>
    <w:rsid w:val="00435587"/>
    <w:rsid w:val="0043689A"/>
    <w:rsid w:val="00440069"/>
    <w:rsid w:val="0044189B"/>
    <w:rsid w:val="004429B9"/>
    <w:rsid w:val="00443531"/>
    <w:rsid w:val="00443C2F"/>
    <w:rsid w:val="00447328"/>
    <w:rsid w:val="004563E5"/>
    <w:rsid w:val="00462FB3"/>
    <w:rsid w:val="00463360"/>
    <w:rsid w:val="00463902"/>
    <w:rsid w:val="004645A9"/>
    <w:rsid w:val="0047752B"/>
    <w:rsid w:val="0048032E"/>
    <w:rsid w:val="00480B0B"/>
    <w:rsid w:val="00480F37"/>
    <w:rsid w:val="004814CF"/>
    <w:rsid w:val="00487D5B"/>
    <w:rsid w:val="00495747"/>
    <w:rsid w:val="004961F3"/>
    <w:rsid w:val="00497186"/>
    <w:rsid w:val="004A0ED7"/>
    <w:rsid w:val="004A3E51"/>
    <w:rsid w:val="004A6F63"/>
    <w:rsid w:val="004B0148"/>
    <w:rsid w:val="004B34F6"/>
    <w:rsid w:val="004B44A7"/>
    <w:rsid w:val="004C0C82"/>
    <w:rsid w:val="004C1910"/>
    <w:rsid w:val="004C5822"/>
    <w:rsid w:val="004D0C7A"/>
    <w:rsid w:val="004D14F5"/>
    <w:rsid w:val="004D1D29"/>
    <w:rsid w:val="004D339C"/>
    <w:rsid w:val="004D44FB"/>
    <w:rsid w:val="004D468A"/>
    <w:rsid w:val="004D473B"/>
    <w:rsid w:val="004D53FD"/>
    <w:rsid w:val="004D564B"/>
    <w:rsid w:val="004D6C95"/>
    <w:rsid w:val="004E0BF0"/>
    <w:rsid w:val="004E3FA8"/>
    <w:rsid w:val="004E6A7B"/>
    <w:rsid w:val="004E7C17"/>
    <w:rsid w:val="004F0DC2"/>
    <w:rsid w:val="004F17A2"/>
    <w:rsid w:val="004F37F3"/>
    <w:rsid w:val="005024CB"/>
    <w:rsid w:val="005040D1"/>
    <w:rsid w:val="00507A7D"/>
    <w:rsid w:val="00511D38"/>
    <w:rsid w:val="0051294E"/>
    <w:rsid w:val="005129CB"/>
    <w:rsid w:val="00513EF5"/>
    <w:rsid w:val="00520855"/>
    <w:rsid w:val="00522343"/>
    <w:rsid w:val="0052599B"/>
    <w:rsid w:val="00525FEA"/>
    <w:rsid w:val="0052691E"/>
    <w:rsid w:val="00532395"/>
    <w:rsid w:val="005324B3"/>
    <w:rsid w:val="0053492D"/>
    <w:rsid w:val="005359E5"/>
    <w:rsid w:val="00544C65"/>
    <w:rsid w:val="005460B7"/>
    <w:rsid w:val="00546A25"/>
    <w:rsid w:val="00552296"/>
    <w:rsid w:val="005533F8"/>
    <w:rsid w:val="00553DF7"/>
    <w:rsid w:val="00556C35"/>
    <w:rsid w:val="00567278"/>
    <w:rsid w:val="00571774"/>
    <w:rsid w:val="0057532A"/>
    <w:rsid w:val="005755FE"/>
    <w:rsid w:val="00575FDE"/>
    <w:rsid w:val="00577A6E"/>
    <w:rsid w:val="00585822"/>
    <w:rsid w:val="0059608D"/>
    <w:rsid w:val="005960D4"/>
    <w:rsid w:val="0059703F"/>
    <w:rsid w:val="005A0736"/>
    <w:rsid w:val="005A2E5B"/>
    <w:rsid w:val="005A515F"/>
    <w:rsid w:val="005A5C92"/>
    <w:rsid w:val="005B4E2F"/>
    <w:rsid w:val="005B6DEC"/>
    <w:rsid w:val="005C0442"/>
    <w:rsid w:val="005C2744"/>
    <w:rsid w:val="005C74AC"/>
    <w:rsid w:val="005D2781"/>
    <w:rsid w:val="005D44D4"/>
    <w:rsid w:val="005D687F"/>
    <w:rsid w:val="005E42F1"/>
    <w:rsid w:val="005E5F1F"/>
    <w:rsid w:val="005F6533"/>
    <w:rsid w:val="00602F45"/>
    <w:rsid w:val="00603557"/>
    <w:rsid w:val="0060679D"/>
    <w:rsid w:val="00606CDA"/>
    <w:rsid w:val="00607D4F"/>
    <w:rsid w:val="00611002"/>
    <w:rsid w:val="00611712"/>
    <w:rsid w:val="00612B38"/>
    <w:rsid w:val="00613499"/>
    <w:rsid w:val="00623CFD"/>
    <w:rsid w:val="00626DE2"/>
    <w:rsid w:val="00630BDA"/>
    <w:rsid w:val="0063440D"/>
    <w:rsid w:val="0064292E"/>
    <w:rsid w:val="006442DA"/>
    <w:rsid w:val="00644E67"/>
    <w:rsid w:val="00645DC8"/>
    <w:rsid w:val="0064697C"/>
    <w:rsid w:val="0064698C"/>
    <w:rsid w:val="0065347A"/>
    <w:rsid w:val="0065424A"/>
    <w:rsid w:val="0065571D"/>
    <w:rsid w:val="00660DC8"/>
    <w:rsid w:val="00660FF9"/>
    <w:rsid w:val="006644DC"/>
    <w:rsid w:val="006652E1"/>
    <w:rsid w:val="0066559B"/>
    <w:rsid w:val="00667569"/>
    <w:rsid w:val="006675F2"/>
    <w:rsid w:val="0067288A"/>
    <w:rsid w:val="00673499"/>
    <w:rsid w:val="006763DC"/>
    <w:rsid w:val="006767AC"/>
    <w:rsid w:val="0068054A"/>
    <w:rsid w:val="00683CBE"/>
    <w:rsid w:val="00687A24"/>
    <w:rsid w:val="00691DAF"/>
    <w:rsid w:val="00692077"/>
    <w:rsid w:val="0069331F"/>
    <w:rsid w:val="00693DCD"/>
    <w:rsid w:val="00695AB9"/>
    <w:rsid w:val="00697311"/>
    <w:rsid w:val="006A39AE"/>
    <w:rsid w:val="006A4B91"/>
    <w:rsid w:val="006A4C99"/>
    <w:rsid w:val="006A62C4"/>
    <w:rsid w:val="006A7068"/>
    <w:rsid w:val="006B287E"/>
    <w:rsid w:val="006B690C"/>
    <w:rsid w:val="006C291F"/>
    <w:rsid w:val="006C2C10"/>
    <w:rsid w:val="006C553B"/>
    <w:rsid w:val="006D507B"/>
    <w:rsid w:val="006D58E3"/>
    <w:rsid w:val="006D5C6D"/>
    <w:rsid w:val="006D6FC6"/>
    <w:rsid w:val="006E21D6"/>
    <w:rsid w:val="00704ACE"/>
    <w:rsid w:val="00705EC2"/>
    <w:rsid w:val="00707B6E"/>
    <w:rsid w:val="007101CF"/>
    <w:rsid w:val="00710353"/>
    <w:rsid w:val="00711710"/>
    <w:rsid w:val="00713B9E"/>
    <w:rsid w:val="0071567D"/>
    <w:rsid w:val="0071738C"/>
    <w:rsid w:val="007174FA"/>
    <w:rsid w:val="00720E90"/>
    <w:rsid w:val="00721C28"/>
    <w:rsid w:val="00726544"/>
    <w:rsid w:val="00733E48"/>
    <w:rsid w:val="007352BD"/>
    <w:rsid w:val="0073746B"/>
    <w:rsid w:val="00743DC7"/>
    <w:rsid w:val="0074526A"/>
    <w:rsid w:val="00753389"/>
    <w:rsid w:val="0075361A"/>
    <w:rsid w:val="00753A5A"/>
    <w:rsid w:val="00754B26"/>
    <w:rsid w:val="007569A0"/>
    <w:rsid w:val="00756CF0"/>
    <w:rsid w:val="00760F12"/>
    <w:rsid w:val="00761114"/>
    <w:rsid w:val="00761BB1"/>
    <w:rsid w:val="00763CCC"/>
    <w:rsid w:val="00763EB5"/>
    <w:rsid w:val="00771DDE"/>
    <w:rsid w:val="00772506"/>
    <w:rsid w:val="007729D3"/>
    <w:rsid w:val="00772EA9"/>
    <w:rsid w:val="00773D9F"/>
    <w:rsid w:val="007745F1"/>
    <w:rsid w:val="007836C0"/>
    <w:rsid w:val="00786B32"/>
    <w:rsid w:val="00791DBC"/>
    <w:rsid w:val="0079273D"/>
    <w:rsid w:val="00793E6E"/>
    <w:rsid w:val="00794885"/>
    <w:rsid w:val="007A17C8"/>
    <w:rsid w:val="007A1890"/>
    <w:rsid w:val="007A1F01"/>
    <w:rsid w:val="007A25F5"/>
    <w:rsid w:val="007A5BC9"/>
    <w:rsid w:val="007A6539"/>
    <w:rsid w:val="007A6645"/>
    <w:rsid w:val="007A74DD"/>
    <w:rsid w:val="007B12BB"/>
    <w:rsid w:val="007B2B0E"/>
    <w:rsid w:val="007B5CBD"/>
    <w:rsid w:val="007B7C4B"/>
    <w:rsid w:val="007C04A2"/>
    <w:rsid w:val="007C1619"/>
    <w:rsid w:val="007C4BFD"/>
    <w:rsid w:val="007D2F48"/>
    <w:rsid w:val="007D7E1F"/>
    <w:rsid w:val="007E00D0"/>
    <w:rsid w:val="007E245F"/>
    <w:rsid w:val="007E3DC8"/>
    <w:rsid w:val="007E44E8"/>
    <w:rsid w:val="007E70B0"/>
    <w:rsid w:val="007E75FE"/>
    <w:rsid w:val="007F38CC"/>
    <w:rsid w:val="007F42BF"/>
    <w:rsid w:val="007F4B76"/>
    <w:rsid w:val="007F4B7B"/>
    <w:rsid w:val="007F4E8F"/>
    <w:rsid w:val="007F7105"/>
    <w:rsid w:val="007F76F5"/>
    <w:rsid w:val="008004E6"/>
    <w:rsid w:val="00805666"/>
    <w:rsid w:val="00812536"/>
    <w:rsid w:val="008143C3"/>
    <w:rsid w:val="00820B0F"/>
    <w:rsid w:val="00822C46"/>
    <w:rsid w:val="0082531F"/>
    <w:rsid w:val="00825ADE"/>
    <w:rsid w:val="0083408C"/>
    <w:rsid w:val="00834FC1"/>
    <w:rsid w:val="00840345"/>
    <w:rsid w:val="00842C04"/>
    <w:rsid w:val="0084355B"/>
    <w:rsid w:val="00844AA3"/>
    <w:rsid w:val="00845B81"/>
    <w:rsid w:val="00847B7A"/>
    <w:rsid w:val="00856BCB"/>
    <w:rsid w:val="00860A37"/>
    <w:rsid w:val="008623DB"/>
    <w:rsid w:val="00862FCC"/>
    <w:rsid w:val="008651DB"/>
    <w:rsid w:val="008653A7"/>
    <w:rsid w:val="00865A22"/>
    <w:rsid w:val="008702AE"/>
    <w:rsid w:val="00872D96"/>
    <w:rsid w:val="0087590E"/>
    <w:rsid w:val="00892388"/>
    <w:rsid w:val="00892C3F"/>
    <w:rsid w:val="008955CB"/>
    <w:rsid w:val="008958BF"/>
    <w:rsid w:val="0089635A"/>
    <w:rsid w:val="008A0004"/>
    <w:rsid w:val="008A6269"/>
    <w:rsid w:val="008B02FE"/>
    <w:rsid w:val="008B127E"/>
    <w:rsid w:val="008B3411"/>
    <w:rsid w:val="008B4D26"/>
    <w:rsid w:val="008B4D49"/>
    <w:rsid w:val="008B72BE"/>
    <w:rsid w:val="008B7F28"/>
    <w:rsid w:val="008C065F"/>
    <w:rsid w:val="008C4659"/>
    <w:rsid w:val="008D1320"/>
    <w:rsid w:val="008E0546"/>
    <w:rsid w:val="008E1702"/>
    <w:rsid w:val="008E3FC5"/>
    <w:rsid w:val="008E4B6D"/>
    <w:rsid w:val="008E74D4"/>
    <w:rsid w:val="008F229E"/>
    <w:rsid w:val="009000A0"/>
    <w:rsid w:val="009013A6"/>
    <w:rsid w:val="0091341B"/>
    <w:rsid w:val="009156FF"/>
    <w:rsid w:val="0091741B"/>
    <w:rsid w:val="00923443"/>
    <w:rsid w:val="00925875"/>
    <w:rsid w:val="00926013"/>
    <w:rsid w:val="00930C86"/>
    <w:rsid w:val="00944596"/>
    <w:rsid w:val="00955447"/>
    <w:rsid w:val="00956E12"/>
    <w:rsid w:val="00961E06"/>
    <w:rsid w:val="009624CD"/>
    <w:rsid w:val="009660BB"/>
    <w:rsid w:val="009703EF"/>
    <w:rsid w:val="00977CD9"/>
    <w:rsid w:val="00981A36"/>
    <w:rsid w:val="00983454"/>
    <w:rsid w:val="00983B52"/>
    <w:rsid w:val="0098556E"/>
    <w:rsid w:val="0098626D"/>
    <w:rsid w:val="009869E5"/>
    <w:rsid w:val="00992DDC"/>
    <w:rsid w:val="00996F3E"/>
    <w:rsid w:val="009A02E1"/>
    <w:rsid w:val="009A1E0A"/>
    <w:rsid w:val="009A424E"/>
    <w:rsid w:val="009A50C2"/>
    <w:rsid w:val="009B4EBF"/>
    <w:rsid w:val="009B68C5"/>
    <w:rsid w:val="009B6C5E"/>
    <w:rsid w:val="009B6D41"/>
    <w:rsid w:val="009C5C25"/>
    <w:rsid w:val="009C5FCD"/>
    <w:rsid w:val="009D1661"/>
    <w:rsid w:val="009D174D"/>
    <w:rsid w:val="009D2536"/>
    <w:rsid w:val="009D5F9F"/>
    <w:rsid w:val="009E1DD9"/>
    <w:rsid w:val="009E2217"/>
    <w:rsid w:val="009E38DF"/>
    <w:rsid w:val="009E3EAC"/>
    <w:rsid w:val="009E45C7"/>
    <w:rsid w:val="009F47E0"/>
    <w:rsid w:val="009F6D46"/>
    <w:rsid w:val="00A03223"/>
    <w:rsid w:val="00A064FC"/>
    <w:rsid w:val="00A142FF"/>
    <w:rsid w:val="00A22327"/>
    <w:rsid w:val="00A25FBD"/>
    <w:rsid w:val="00A26DF3"/>
    <w:rsid w:val="00A35C75"/>
    <w:rsid w:val="00A360D0"/>
    <w:rsid w:val="00A40AD2"/>
    <w:rsid w:val="00A414FD"/>
    <w:rsid w:val="00A41D92"/>
    <w:rsid w:val="00A45D3A"/>
    <w:rsid w:val="00A469F2"/>
    <w:rsid w:val="00A51DAF"/>
    <w:rsid w:val="00A5607E"/>
    <w:rsid w:val="00A564C3"/>
    <w:rsid w:val="00A56C09"/>
    <w:rsid w:val="00A6220D"/>
    <w:rsid w:val="00A62DE7"/>
    <w:rsid w:val="00A715EA"/>
    <w:rsid w:val="00A72EBC"/>
    <w:rsid w:val="00A7402C"/>
    <w:rsid w:val="00A8401E"/>
    <w:rsid w:val="00A84626"/>
    <w:rsid w:val="00A84A49"/>
    <w:rsid w:val="00A87BBC"/>
    <w:rsid w:val="00A909A0"/>
    <w:rsid w:val="00A913A5"/>
    <w:rsid w:val="00A929BD"/>
    <w:rsid w:val="00A946D8"/>
    <w:rsid w:val="00AB16A8"/>
    <w:rsid w:val="00AB393C"/>
    <w:rsid w:val="00AB46E6"/>
    <w:rsid w:val="00AB6011"/>
    <w:rsid w:val="00AB637C"/>
    <w:rsid w:val="00AC65DA"/>
    <w:rsid w:val="00AD51C9"/>
    <w:rsid w:val="00AE02ED"/>
    <w:rsid w:val="00AE2A38"/>
    <w:rsid w:val="00AE6B51"/>
    <w:rsid w:val="00AE7453"/>
    <w:rsid w:val="00AF57C6"/>
    <w:rsid w:val="00B014D5"/>
    <w:rsid w:val="00B02C29"/>
    <w:rsid w:val="00B03F49"/>
    <w:rsid w:val="00B044BA"/>
    <w:rsid w:val="00B0575A"/>
    <w:rsid w:val="00B05CCD"/>
    <w:rsid w:val="00B06B92"/>
    <w:rsid w:val="00B06F02"/>
    <w:rsid w:val="00B079E2"/>
    <w:rsid w:val="00B07B0F"/>
    <w:rsid w:val="00B10BA3"/>
    <w:rsid w:val="00B11E4A"/>
    <w:rsid w:val="00B167E6"/>
    <w:rsid w:val="00B218A2"/>
    <w:rsid w:val="00B23B6A"/>
    <w:rsid w:val="00B23F87"/>
    <w:rsid w:val="00B2465A"/>
    <w:rsid w:val="00B270FD"/>
    <w:rsid w:val="00B31A26"/>
    <w:rsid w:val="00B357B2"/>
    <w:rsid w:val="00B36BC4"/>
    <w:rsid w:val="00B37447"/>
    <w:rsid w:val="00B42896"/>
    <w:rsid w:val="00B52986"/>
    <w:rsid w:val="00B52A6C"/>
    <w:rsid w:val="00B53E58"/>
    <w:rsid w:val="00B56168"/>
    <w:rsid w:val="00B57B1D"/>
    <w:rsid w:val="00B60816"/>
    <w:rsid w:val="00B6529D"/>
    <w:rsid w:val="00B6551D"/>
    <w:rsid w:val="00B67F85"/>
    <w:rsid w:val="00B74A8E"/>
    <w:rsid w:val="00B834BF"/>
    <w:rsid w:val="00B837A8"/>
    <w:rsid w:val="00B83FD2"/>
    <w:rsid w:val="00B90086"/>
    <w:rsid w:val="00B91832"/>
    <w:rsid w:val="00B92991"/>
    <w:rsid w:val="00B932F4"/>
    <w:rsid w:val="00B94DBC"/>
    <w:rsid w:val="00BA5E25"/>
    <w:rsid w:val="00BA669F"/>
    <w:rsid w:val="00BA66BE"/>
    <w:rsid w:val="00BA68C3"/>
    <w:rsid w:val="00BA70B0"/>
    <w:rsid w:val="00BB054F"/>
    <w:rsid w:val="00BB1884"/>
    <w:rsid w:val="00BC00AF"/>
    <w:rsid w:val="00BC2E40"/>
    <w:rsid w:val="00BC3335"/>
    <w:rsid w:val="00BC3473"/>
    <w:rsid w:val="00BC4853"/>
    <w:rsid w:val="00BD2B4C"/>
    <w:rsid w:val="00BD3463"/>
    <w:rsid w:val="00BD3E1B"/>
    <w:rsid w:val="00BD7A19"/>
    <w:rsid w:val="00BE470F"/>
    <w:rsid w:val="00BE5B6C"/>
    <w:rsid w:val="00BE6301"/>
    <w:rsid w:val="00BF00BA"/>
    <w:rsid w:val="00BF0ECB"/>
    <w:rsid w:val="00BF38BF"/>
    <w:rsid w:val="00BF45AF"/>
    <w:rsid w:val="00C01FF9"/>
    <w:rsid w:val="00C103F2"/>
    <w:rsid w:val="00C11E36"/>
    <w:rsid w:val="00C12D38"/>
    <w:rsid w:val="00C12E88"/>
    <w:rsid w:val="00C14DC3"/>
    <w:rsid w:val="00C1628B"/>
    <w:rsid w:val="00C16FFD"/>
    <w:rsid w:val="00C177F2"/>
    <w:rsid w:val="00C231AB"/>
    <w:rsid w:val="00C237CB"/>
    <w:rsid w:val="00C247A6"/>
    <w:rsid w:val="00C27D81"/>
    <w:rsid w:val="00C33A2F"/>
    <w:rsid w:val="00C360DC"/>
    <w:rsid w:val="00C44692"/>
    <w:rsid w:val="00C474F6"/>
    <w:rsid w:val="00C47FAA"/>
    <w:rsid w:val="00C51F99"/>
    <w:rsid w:val="00C532CA"/>
    <w:rsid w:val="00C53411"/>
    <w:rsid w:val="00C534E6"/>
    <w:rsid w:val="00C55549"/>
    <w:rsid w:val="00C55D15"/>
    <w:rsid w:val="00C63D4E"/>
    <w:rsid w:val="00C63F9B"/>
    <w:rsid w:val="00C70CBA"/>
    <w:rsid w:val="00C744E3"/>
    <w:rsid w:val="00C81237"/>
    <w:rsid w:val="00C84B22"/>
    <w:rsid w:val="00C85E28"/>
    <w:rsid w:val="00C8621D"/>
    <w:rsid w:val="00C8755D"/>
    <w:rsid w:val="00C9006B"/>
    <w:rsid w:val="00C90729"/>
    <w:rsid w:val="00C90D5B"/>
    <w:rsid w:val="00C92F2D"/>
    <w:rsid w:val="00C96756"/>
    <w:rsid w:val="00C97322"/>
    <w:rsid w:val="00CA49AE"/>
    <w:rsid w:val="00CB4AFC"/>
    <w:rsid w:val="00CB7FA1"/>
    <w:rsid w:val="00CC06B5"/>
    <w:rsid w:val="00CC0BBF"/>
    <w:rsid w:val="00CC1F30"/>
    <w:rsid w:val="00CC5BF4"/>
    <w:rsid w:val="00CC5D41"/>
    <w:rsid w:val="00CD3436"/>
    <w:rsid w:val="00CD5558"/>
    <w:rsid w:val="00CD7A68"/>
    <w:rsid w:val="00CE2908"/>
    <w:rsid w:val="00CE2DF6"/>
    <w:rsid w:val="00CE499E"/>
    <w:rsid w:val="00D00D93"/>
    <w:rsid w:val="00D10CD6"/>
    <w:rsid w:val="00D1210B"/>
    <w:rsid w:val="00D24A90"/>
    <w:rsid w:val="00D26163"/>
    <w:rsid w:val="00D3209A"/>
    <w:rsid w:val="00D327FC"/>
    <w:rsid w:val="00D35455"/>
    <w:rsid w:val="00D3672B"/>
    <w:rsid w:val="00D37590"/>
    <w:rsid w:val="00D40549"/>
    <w:rsid w:val="00D41316"/>
    <w:rsid w:val="00D42C5B"/>
    <w:rsid w:val="00D45569"/>
    <w:rsid w:val="00D45E61"/>
    <w:rsid w:val="00D50765"/>
    <w:rsid w:val="00D511B5"/>
    <w:rsid w:val="00D6372D"/>
    <w:rsid w:val="00D75F84"/>
    <w:rsid w:val="00D80380"/>
    <w:rsid w:val="00D845CC"/>
    <w:rsid w:val="00D84F8D"/>
    <w:rsid w:val="00D86D7E"/>
    <w:rsid w:val="00D871DA"/>
    <w:rsid w:val="00D912F5"/>
    <w:rsid w:val="00D946E4"/>
    <w:rsid w:val="00D9561E"/>
    <w:rsid w:val="00D95BC7"/>
    <w:rsid w:val="00DA05F6"/>
    <w:rsid w:val="00DA2EB5"/>
    <w:rsid w:val="00DA3CA5"/>
    <w:rsid w:val="00DB090A"/>
    <w:rsid w:val="00DB16F2"/>
    <w:rsid w:val="00DB6BE0"/>
    <w:rsid w:val="00DC000F"/>
    <w:rsid w:val="00DC1C98"/>
    <w:rsid w:val="00DC3063"/>
    <w:rsid w:val="00DF0205"/>
    <w:rsid w:val="00DF20AA"/>
    <w:rsid w:val="00DF300A"/>
    <w:rsid w:val="00DF36D2"/>
    <w:rsid w:val="00E02706"/>
    <w:rsid w:val="00E06F2B"/>
    <w:rsid w:val="00E136E6"/>
    <w:rsid w:val="00E13E16"/>
    <w:rsid w:val="00E14993"/>
    <w:rsid w:val="00E15D7D"/>
    <w:rsid w:val="00E20328"/>
    <w:rsid w:val="00E21C7F"/>
    <w:rsid w:val="00E24711"/>
    <w:rsid w:val="00E25A68"/>
    <w:rsid w:val="00E25BA4"/>
    <w:rsid w:val="00E278BC"/>
    <w:rsid w:val="00E32987"/>
    <w:rsid w:val="00E348CC"/>
    <w:rsid w:val="00E40DCD"/>
    <w:rsid w:val="00E42D09"/>
    <w:rsid w:val="00E439F1"/>
    <w:rsid w:val="00E47F5B"/>
    <w:rsid w:val="00E53E31"/>
    <w:rsid w:val="00E54759"/>
    <w:rsid w:val="00E54C33"/>
    <w:rsid w:val="00E54F2A"/>
    <w:rsid w:val="00E61117"/>
    <w:rsid w:val="00E66E10"/>
    <w:rsid w:val="00E71623"/>
    <w:rsid w:val="00E75F91"/>
    <w:rsid w:val="00E76925"/>
    <w:rsid w:val="00E77C68"/>
    <w:rsid w:val="00E81990"/>
    <w:rsid w:val="00E82542"/>
    <w:rsid w:val="00E8359B"/>
    <w:rsid w:val="00E83640"/>
    <w:rsid w:val="00E86ADE"/>
    <w:rsid w:val="00E9190E"/>
    <w:rsid w:val="00E92D41"/>
    <w:rsid w:val="00E93F3D"/>
    <w:rsid w:val="00E97456"/>
    <w:rsid w:val="00EA263A"/>
    <w:rsid w:val="00EB09F9"/>
    <w:rsid w:val="00EB565E"/>
    <w:rsid w:val="00EB740C"/>
    <w:rsid w:val="00EC7177"/>
    <w:rsid w:val="00ED5355"/>
    <w:rsid w:val="00ED754C"/>
    <w:rsid w:val="00EE183D"/>
    <w:rsid w:val="00EE1F45"/>
    <w:rsid w:val="00EE233A"/>
    <w:rsid w:val="00EE2D91"/>
    <w:rsid w:val="00EE36DD"/>
    <w:rsid w:val="00EE6269"/>
    <w:rsid w:val="00EF01E8"/>
    <w:rsid w:val="00EF2834"/>
    <w:rsid w:val="00EF68EC"/>
    <w:rsid w:val="00F01EDC"/>
    <w:rsid w:val="00F032EB"/>
    <w:rsid w:val="00F05554"/>
    <w:rsid w:val="00F05839"/>
    <w:rsid w:val="00F05CC8"/>
    <w:rsid w:val="00F066B0"/>
    <w:rsid w:val="00F145E3"/>
    <w:rsid w:val="00F17511"/>
    <w:rsid w:val="00F17FF7"/>
    <w:rsid w:val="00F22465"/>
    <w:rsid w:val="00F245F5"/>
    <w:rsid w:val="00F32A85"/>
    <w:rsid w:val="00F33506"/>
    <w:rsid w:val="00F360FA"/>
    <w:rsid w:val="00F36475"/>
    <w:rsid w:val="00F43676"/>
    <w:rsid w:val="00F43851"/>
    <w:rsid w:val="00F46BCA"/>
    <w:rsid w:val="00F47184"/>
    <w:rsid w:val="00F53A76"/>
    <w:rsid w:val="00F53E56"/>
    <w:rsid w:val="00F54EB5"/>
    <w:rsid w:val="00F569F1"/>
    <w:rsid w:val="00F5718E"/>
    <w:rsid w:val="00F5741E"/>
    <w:rsid w:val="00F57997"/>
    <w:rsid w:val="00F619CF"/>
    <w:rsid w:val="00F61ADE"/>
    <w:rsid w:val="00F63BE6"/>
    <w:rsid w:val="00F63DD6"/>
    <w:rsid w:val="00F644BC"/>
    <w:rsid w:val="00F64978"/>
    <w:rsid w:val="00F64A22"/>
    <w:rsid w:val="00F6751B"/>
    <w:rsid w:val="00F722D1"/>
    <w:rsid w:val="00F74632"/>
    <w:rsid w:val="00F759D4"/>
    <w:rsid w:val="00F80549"/>
    <w:rsid w:val="00F80931"/>
    <w:rsid w:val="00F85318"/>
    <w:rsid w:val="00F855F6"/>
    <w:rsid w:val="00F90DE2"/>
    <w:rsid w:val="00F9692A"/>
    <w:rsid w:val="00FA0AED"/>
    <w:rsid w:val="00FA37F4"/>
    <w:rsid w:val="00FB2352"/>
    <w:rsid w:val="00FB5154"/>
    <w:rsid w:val="00FB602B"/>
    <w:rsid w:val="00FB795D"/>
    <w:rsid w:val="00FC21A9"/>
    <w:rsid w:val="00FC32BD"/>
    <w:rsid w:val="00FD1C59"/>
    <w:rsid w:val="00FD3CF4"/>
    <w:rsid w:val="00FD3F59"/>
    <w:rsid w:val="00FD7961"/>
    <w:rsid w:val="00FF0883"/>
    <w:rsid w:val="00FF0E33"/>
    <w:rsid w:val="00FF177B"/>
    <w:rsid w:val="00FF1DCA"/>
    <w:rsid w:val="00FF4581"/>
    <w:rsid w:val="00FF51B5"/>
    <w:rsid w:val="00FF52C3"/>
    <w:rsid w:val="00FF677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DF57F"/>
  <w15:chartTrackingRefBased/>
  <w15:docId w15:val="{09720F8F-FD61-496E-8B01-B7A54D57D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uiPriority="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76925"/>
    <w:pPr>
      <w:spacing w:line="300" w:lineRule="atLeast"/>
    </w:pPr>
    <w:rPr>
      <w:rFonts w:ascii="Source Sans Pro" w:hAnsi="Source Sans Pro"/>
      <w:sz w:val="22"/>
    </w:rPr>
  </w:style>
  <w:style w:type="paragraph" w:styleId="Heading1">
    <w:name w:val="heading 1"/>
    <w:basedOn w:val="BodyText"/>
    <w:next w:val="Normal"/>
    <w:link w:val="Heading1Char"/>
    <w:qFormat/>
    <w:rsid w:val="002F1476"/>
    <w:pPr>
      <w:keepNext/>
      <w:spacing w:before="0" w:after="360"/>
      <w:outlineLvl w:val="0"/>
    </w:pPr>
    <w:rPr>
      <w:rFonts w:eastAsia="Times New Roman" w:cstheme="majorBidi"/>
      <w:b/>
      <w:color w:val="152235"/>
      <w:sz w:val="48"/>
      <w:szCs w:val="48"/>
      <w:shd w:val="clear" w:color="auto" w:fill="FFFFFF"/>
      <w:lang w:eastAsia="en-GB"/>
    </w:rPr>
  </w:style>
  <w:style w:type="paragraph" w:styleId="Heading2">
    <w:name w:val="heading 2"/>
    <w:basedOn w:val="Normal"/>
    <w:next w:val="BodyText"/>
    <w:link w:val="Heading2Char"/>
    <w:qFormat/>
    <w:rsid w:val="00D75F84"/>
    <w:pPr>
      <w:keepNext/>
      <w:numPr>
        <w:ilvl w:val="1"/>
        <w:numId w:val="27"/>
      </w:numPr>
      <w:spacing w:before="360"/>
      <w:ind w:hanging="792"/>
      <w:outlineLvl w:val="1"/>
    </w:pPr>
    <w:rPr>
      <w:rFonts w:ascii="Source Sans Pro SemiBold" w:eastAsiaTheme="majorEastAsia" w:hAnsi="Source Sans Pro SemiBold" w:cstheme="majorBidi"/>
      <w:b/>
      <w:color w:val="152235"/>
      <w:sz w:val="36"/>
      <w:szCs w:val="36"/>
      <w:lang w:eastAsia="en-GB"/>
    </w:rPr>
  </w:style>
  <w:style w:type="paragraph" w:styleId="Heading3">
    <w:name w:val="heading 3"/>
    <w:basedOn w:val="Normal"/>
    <w:next w:val="BodyText"/>
    <w:link w:val="Heading3Char"/>
    <w:qFormat/>
    <w:rsid w:val="00A40AD2"/>
    <w:pPr>
      <w:keepNext/>
      <w:spacing w:before="360"/>
      <w:outlineLvl w:val="2"/>
    </w:pPr>
    <w:rPr>
      <w:rFonts w:ascii="Source Sans Pro SemiBold" w:eastAsiaTheme="majorEastAsia" w:hAnsi="Source Sans Pro SemiBold" w:cstheme="majorBidi"/>
      <w:b/>
      <w:color w:val="152235"/>
      <w:sz w:val="28"/>
      <w:szCs w:val="28"/>
      <w:lang w:eastAsia="en-GB"/>
    </w:rPr>
  </w:style>
  <w:style w:type="paragraph" w:styleId="Heading4">
    <w:name w:val="heading 4"/>
    <w:basedOn w:val="Normal"/>
    <w:next w:val="BodyText"/>
    <w:link w:val="Heading4Char"/>
    <w:qFormat/>
    <w:rsid w:val="0014369D"/>
    <w:pPr>
      <w:keepNext/>
      <w:keepLines/>
      <w:spacing w:before="240"/>
      <w:outlineLvl w:val="3"/>
    </w:pPr>
    <w:rPr>
      <w:rFonts w:eastAsiaTheme="majorEastAsia" w:cstheme="majorBidi"/>
      <w:i/>
      <w:iCs/>
      <w:color w:val="152235"/>
      <w:sz w:val="24"/>
      <w:lang w:eastAsia="en-GB"/>
    </w:rPr>
  </w:style>
  <w:style w:type="paragraph" w:styleId="Heading5">
    <w:name w:val="heading 5"/>
    <w:basedOn w:val="Normal"/>
    <w:next w:val="Normal"/>
    <w:link w:val="Heading5Char"/>
    <w:qFormat/>
    <w:rsid w:val="005755FE"/>
    <w:pPr>
      <w:keepNext/>
      <w:spacing w:before="240"/>
      <w:outlineLvl w:val="4"/>
    </w:pPr>
    <w:rPr>
      <w:rFonts w:eastAsiaTheme="majorEastAsia" w:cstheme="majorBidi"/>
      <w:color w:val="368D60" w:themeColor="accent1" w:themeShade="B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semiHidden/>
    <w:qFormat/>
    <w:rsid w:val="00B23B6A"/>
    <w:rPr>
      <w:rFonts w:ascii="Source Sans Pro" w:hAnsi="Source Sans Pro"/>
    </w:rPr>
  </w:style>
  <w:style w:type="character" w:customStyle="1" w:styleId="Heading1Char">
    <w:name w:val="Heading 1 Char"/>
    <w:basedOn w:val="DefaultParagraphFont"/>
    <w:link w:val="Heading1"/>
    <w:rsid w:val="002F1476"/>
    <w:rPr>
      <w:rFonts w:ascii="Source Sans Pro" w:eastAsia="Times New Roman" w:hAnsi="Source Sans Pro" w:cstheme="majorBidi"/>
      <w:b/>
      <w:color w:val="152235"/>
      <w:sz w:val="48"/>
      <w:szCs w:val="48"/>
      <w:lang w:eastAsia="en-GB"/>
    </w:rPr>
  </w:style>
  <w:style w:type="character" w:customStyle="1" w:styleId="Heading2Char">
    <w:name w:val="Heading 2 Char"/>
    <w:basedOn w:val="DefaultParagraphFont"/>
    <w:link w:val="Heading2"/>
    <w:rsid w:val="00D75F84"/>
    <w:rPr>
      <w:rFonts w:ascii="Source Sans Pro SemiBold" w:eastAsiaTheme="majorEastAsia" w:hAnsi="Source Sans Pro SemiBold" w:cstheme="majorBidi"/>
      <w:b/>
      <w:color w:val="152235"/>
      <w:sz w:val="36"/>
      <w:szCs w:val="36"/>
      <w:lang w:eastAsia="en-GB"/>
    </w:rPr>
  </w:style>
  <w:style w:type="character" w:customStyle="1" w:styleId="Heading3Char">
    <w:name w:val="Heading 3 Char"/>
    <w:basedOn w:val="DefaultParagraphFont"/>
    <w:link w:val="Heading3"/>
    <w:rsid w:val="00A40AD2"/>
    <w:rPr>
      <w:rFonts w:ascii="Source Sans Pro SemiBold" w:eastAsiaTheme="majorEastAsia" w:hAnsi="Source Sans Pro SemiBold" w:cstheme="majorBidi"/>
      <w:b/>
      <w:color w:val="152235"/>
      <w:sz w:val="28"/>
      <w:szCs w:val="28"/>
      <w:lang w:eastAsia="en-GB"/>
    </w:rPr>
  </w:style>
  <w:style w:type="paragraph" w:styleId="Title">
    <w:name w:val="Title"/>
    <w:basedOn w:val="Normal"/>
    <w:next w:val="Subtitle"/>
    <w:link w:val="TitleChar"/>
    <w:uiPriority w:val="10"/>
    <w:qFormat/>
    <w:rsid w:val="00693DCD"/>
    <w:pPr>
      <w:spacing w:line="240" w:lineRule="atLeast"/>
    </w:pPr>
    <w:rPr>
      <w:b/>
      <w:bCs/>
      <w:color w:val="FFFFFF" w:themeColor="background1"/>
      <w:sz w:val="80"/>
      <w:szCs w:val="96"/>
    </w:rPr>
  </w:style>
  <w:style w:type="character" w:customStyle="1" w:styleId="TitleChar">
    <w:name w:val="Title Char"/>
    <w:basedOn w:val="DefaultParagraphFont"/>
    <w:link w:val="Title"/>
    <w:uiPriority w:val="10"/>
    <w:rsid w:val="00693DCD"/>
    <w:rPr>
      <w:rFonts w:ascii="Source Sans Pro" w:hAnsi="Source Sans Pro"/>
      <w:b/>
      <w:bCs/>
      <w:color w:val="FFFFFF" w:themeColor="background1"/>
      <w:sz w:val="80"/>
      <w:szCs w:val="96"/>
    </w:rPr>
  </w:style>
  <w:style w:type="paragraph" w:styleId="Subtitle">
    <w:name w:val="Subtitle"/>
    <w:basedOn w:val="Normal"/>
    <w:next w:val="Normal"/>
    <w:link w:val="SubtitleChar"/>
    <w:uiPriority w:val="11"/>
    <w:qFormat/>
    <w:rsid w:val="00F145E3"/>
    <w:pPr>
      <w:numPr>
        <w:ilvl w:val="1"/>
      </w:numPr>
      <w:spacing w:after="160"/>
    </w:pPr>
    <w:rPr>
      <w:rFonts w:ascii="Source Sans Pro SemiBold" w:eastAsiaTheme="minorEastAsia" w:hAnsi="Source Sans Pro SemiBold"/>
      <w:b/>
      <w:bCs/>
      <w:color w:val="FFFFFF" w:themeColor="background1"/>
      <w:spacing w:val="15"/>
      <w:sz w:val="48"/>
      <w:szCs w:val="48"/>
    </w:rPr>
  </w:style>
  <w:style w:type="character" w:customStyle="1" w:styleId="SubtitleChar">
    <w:name w:val="Subtitle Char"/>
    <w:basedOn w:val="DefaultParagraphFont"/>
    <w:link w:val="Subtitle"/>
    <w:uiPriority w:val="11"/>
    <w:rsid w:val="00F145E3"/>
    <w:rPr>
      <w:rFonts w:ascii="Source Sans Pro SemiBold" w:eastAsiaTheme="minorEastAsia" w:hAnsi="Source Sans Pro SemiBold"/>
      <w:b/>
      <w:bCs/>
      <w:color w:val="FFFFFF" w:themeColor="background1"/>
      <w:spacing w:val="15"/>
      <w:sz w:val="48"/>
      <w:szCs w:val="48"/>
    </w:rPr>
  </w:style>
  <w:style w:type="character" w:styleId="SubtleEmphasis">
    <w:name w:val="Subtle Emphasis"/>
    <w:basedOn w:val="DefaultParagraphFont"/>
    <w:uiPriority w:val="19"/>
    <w:semiHidden/>
    <w:qFormat/>
    <w:rsid w:val="00B23B6A"/>
    <w:rPr>
      <w:rFonts w:ascii="Source Sans Pro Light" w:hAnsi="Source Sans Pro Light"/>
      <w:b w:val="0"/>
      <w:i/>
      <w:iCs/>
      <w:color w:val="FFFFFF" w:themeColor="background1"/>
    </w:rPr>
  </w:style>
  <w:style w:type="character" w:styleId="Emphasis">
    <w:name w:val="Emphasis"/>
    <w:basedOn w:val="DefaultParagraphFont"/>
    <w:uiPriority w:val="20"/>
    <w:semiHidden/>
    <w:qFormat/>
    <w:rsid w:val="00B23B6A"/>
    <w:rPr>
      <w:rFonts w:ascii="Source Sans Pro" w:hAnsi="Source Sans Pro"/>
      <w:b w:val="0"/>
      <w:i/>
      <w:iCs/>
    </w:rPr>
  </w:style>
  <w:style w:type="character" w:styleId="IntenseEmphasis">
    <w:name w:val="Intense Emphasis"/>
    <w:basedOn w:val="DefaultParagraphFont"/>
    <w:uiPriority w:val="21"/>
    <w:semiHidden/>
    <w:qFormat/>
    <w:rsid w:val="00B23B6A"/>
    <w:rPr>
      <w:rFonts w:ascii="Source Sans Pro SemiBold" w:hAnsi="Source Sans Pro SemiBold"/>
      <w:b/>
      <w:i/>
      <w:iCs/>
      <w:color w:val="F9F297" w:themeColor="accent3"/>
    </w:rPr>
  </w:style>
  <w:style w:type="character" w:styleId="Strong">
    <w:name w:val="Strong"/>
    <w:basedOn w:val="DefaultParagraphFont"/>
    <w:uiPriority w:val="22"/>
    <w:semiHidden/>
    <w:qFormat/>
    <w:rsid w:val="00B23B6A"/>
    <w:rPr>
      <w:rFonts w:ascii="Source Sans Pro" w:hAnsi="Source Sans Pro"/>
      <w:b/>
      <w:bCs/>
      <w:i w:val="0"/>
    </w:rPr>
  </w:style>
  <w:style w:type="paragraph" w:styleId="Quote">
    <w:name w:val="Quote"/>
    <w:basedOn w:val="Normal"/>
    <w:next w:val="Normal"/>
    <w:link w:val="QuoteChar"/>
    <w:uiPriority w:val="4"/>
    <w:qFormat/>
    <w:rsid w:val="00961E06"/>
    <w:pPr>
      <w:spacing w:before="120" w:after="120"/>
      <w:ind w:left="851" w:right="851"/>
    </w:pPr>
    <w:rPr>
      <w:sz w:val="21"/>
      <w:szCs w:val="21"/>
    </w:rPr>
  </w:style>
  <w:style w:type="character" w:customStyle="1" w:styleId="QuoteChar">
    <w:name w:val="Quote Char"/>
    <w:basedOn w:val="DefaultParagraphFont"/>
    <w:link w:val="Quote"/>
    <w:uiPriority w:val="4"/>
    <w:rsid w:val="00223088"/>
    <w:rPr>
      <w:rFonts w:ascii="Source Sans Pro" w:hAnsi="Source Sans Pro"/>
      <w:sz w:val="21"/>
      <w:szCs w:val="21"/>
    </w:rPr>
  </w:style>
  <w:style w:type="paragraph" w:styleId="IntenseQuote">
    <w:name w:val="Intense Quote"/>
    <w:basedOn w:val="Normal"/>
    <w:next w:val="Normal"/>
    <w:link w:val="IntenseQuoteChar"/>
    <w:uiPriority w:val="30"/>
    <w:semiHidden/>
    <w:qFormat/>
    <w:rsid w:val="00B23B6A"/>
    <w:pPr>
      <w:pBdr>
        <w:top w:val="single" w:sz="4" w:space="10" w:color="4BBA81" w:themeColor="accent1"/>
        <w:bottom w:val="single" w:sz="4" w:space="10" w:color="4BBA81" w:themeColor="accent1"/>
      </w:pBdr>
      <w:spacing w:before="360" w:after="360"/>
      <w:ind w:left="864" w:right="864"/>
      <w:jc w:val="center"/>
    </w:pPr>
    <w:rPr>
      <w:i/>
      <w:iCs/>
      <w:color w:val="2A6EB3" w:themeColor="accent5"/>
    </w:rPr>
  </w:style>
  <w:style w:type="character" w:customStyle="1" w:styleId="IntenseQuoteChar">
    <w:name w:val="Intense Quote Char"/>
    <w:basedOn w:val="DefaultParagraphFont"/>
    <w:link w:val="IntenseQuote"/>
    <w:uiPriority w:val="30"/>
    <w:semiHidden/>
    <w:rsid w:val="009E38DF"/>
    <w:rPr>
      <w:rFonts w:ascii="Source Sans Pro" w:hAnsi="Source Sans Pro"/>
      <w:i/>
      <w:iCs/>
      <w:color w:val="2A6EB3" w:themeColor="accent5"/>
    </w:rPr>
  </w:style>
  <w:style w:type="character" w:styleId="SubtleReference">
    <w:name w:val="Subtle Reference"/>
    <w:basedOn w:val="DefaultParagraphFont"/>
    <w:uiPriority w:val="31"/>
    <w:semiHidden/>
    <w:qFormat/>
    <w:rsid w:val="00B23B6A"/>
    <w:rPr>
      <w:rFonts w:ascii="Source Sans Pro" w:hAnsi="Source Sans Pro"/>
      <w:b w:val="0"/>
      <w:i w:val="0"/>
      <w:smallCaps/>
      <w:color w:val="FFFFFF" w:themeColor="background1"/>
    </w:rPr>
  </w:style>
  <w:style w:type="character" w:styleId="IntenseReference">
    <w:name w:val="Intense Reference"/>
    <w:basedOn w:val="DefaultParagraphFont"/>
    <w:uiPriority w:val="32"/>
    <w:semiHidden/>
    <w:qFormat/>
    <w:rsid w:val="00B23B6A"/>
    <w:rPr>
      <w:rFonts w:ascii="Source Sans Pro SemiBold" w:hAnsi="Source Sans Pro SemiBold"/>
      <w:b/>
      <w:bCs/>
      <w:i w:val="0"/>
      <w:smallCaps/>
      <w:color w:val="667078" w:themeColor="accent6"/>
      <w:spacing w:val="5"/>
    </w:rPr>
  </w:style>
  <w:style w:type="character" w:styleId="BookTitle">
    <w:name w:val="Book Title"/>
    <w:basedOn w:val="DefaultParagraphFont"/>
    <w:uiPriority w:val="33"/>
    <w:semiHidden/>
    <w:qFormat/>
    <w:rsid w:val="00B23B6A"/>
    <w:rPr>
      <w:rFonts w:ascii="Source Sans Pro SemiBold" w:hAnsi="Source Sans Pro SemiBold"/>
      <w:b/>
      <w:bCs/>
      <w:i/>
      <w:iCs/>
      <w:spacing w:val="5"/>
    </w:rPr>
  </w:style>
  <w:style w:type="paragraph" w:styleId="ListParagraph">
    <w:name w:val="List Paragraph"/>
    <w:basedOn w:val="Normal"/>
    <w:uiPriority w:val="34"/>
    <w:semiHidden/>
    <w:qFormat/>
    <w:rsid w:val="00B23B6A"/>
    <w:pPr>
      <w:ind w:left="720"/>
      <w:contextualSpacing/>
    </w:pPr>
  </w:style>
  <w:style w:type="paragraph" w:styleId="Header">
    <w:name w:val="header"/>
    <w:basedOn w:val="Normal"/>
    <w:link w:val="HeaderChar"/>
    <w:uiPriority w:val="99"/>
    <w:semiHidden/>
    <w:rsid w:val="00B23B6A"/>
    <w:pPr>
      <w:tabs>
        <w:tab w:val="center" w:pos="4513"/>
        <w:tab w:val="right" w:pos="9026"/>
      </w:tabs>
    </w:pPr>
  </w:style>
  <w:style w:type="character" w:customStyle="1" w:styleId="HeaderChar">
    <w:name w:val="Header Char"/>
    <w:basedOn w:val="DefaultParagraphFont"/>
    <w:link w:val="Header"/>
    <w:uiPriority w:val="99"/>
    <w:semiHidden/>
    <w:rsid w:val="009E38DF"/>
    <w:rPr>
      <w:rFonts w:ascii="Source Sans Pro" w:hAnsi="Source Sans Pro"/>
    </w:rPr>
  </w:style>
  <w:style w:type="paragraph" w:styleId="Footer">
    <w:name w:val="footer"/>
    <w:basedOn w:val="Normal"/>
    <w:link w:val="FooterChar"/>
    <w:uiPriority w:val="99"/>
    <w:semiHidden/>
    <w:rsid w:val="00B23B6A"/>
    <w:pPr>
      <w:tabs>
        <w:tab w:val="center" w:pos="4513"/>
        <w:tab w:val="right" w:pos="9026"/>
      </w:tabs>
    </w:pPr>
  </w:style>
  <w:style w:type="character" w:customStyle="1" w:styleId="FooterChar">
    <w:name w:val="Footer Char"/>
    <w:basedOn w:val="DefaultParagraphFont"/>
    <w:link w:val="Footer"/>
    <w:uiPriority w:val="99"/>
    <w:semiHidden/>
    <w:rsid w:val="009E38DF"/>
    <w:rPr>
      <w:rFonts w:ascii="Source Sans Pro" w:hAnsi="Source Sans Pro"/>
    </w:rPr>
  </w:style>
  <w:style w:type="paragraph" w:styleId="NormalWeb">
    <w:name w:val="Normal (Web)"/>
    <w:basedOn w:val="Normal"/>
    <w:uiPriority w:val="99"/>
    <w:semiHidden/>
    <w:rsid w:val="00754B26"/>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CD5558"/>
  </w:style>
  <w:style w:type="character" w:customStyle="1" w:styleId="NoSpacingChar">
    <w:name w:val="No Spacing Char"/>
    <w:basedOn w:val="DefaultParagraphFont"/>
    <w:link w:val="NoSpacing"/>
    <w:uiPriority w:val="1"/>
    <w:semiHidden/>
    <w:rsid w:val="009E38DF"/>
    <w:rPr>
      <w:rFonts w:ascii="Source Sans Pro" w:hAnsi="Source Sans Pro"/>
    </w:rPr>
  </w:style>
  <w:style w:type="paragraph" w:styleId="BodyText">
    <w:name w:val="Body Text"/>
    <w:basedOn w:val="Normal"/>
    <w:link w:val="BodyTextChar"/>
    <w:qFormat/>
    <w:rsid w:val="00EF68EC"/>
    <w:pPr>
      <w:spacing w:before="120" w:after="120"/>
    </w:pPr>
    <w:rPr>
      <w:szCs w:val="22"/>
    </w:rPr>
  </w:style>
  <w:style w:type="character" w:customStyle="1" w:styleId="BodyTextChar">
    <w:name w:val="Body Text Char"/>
    <w:basedOn w:val="DefaultParagraphFont"/>
    <w:link w:val="BodyText"/>
    <w:rsid w:val="00EF68EC"/>
    <w:rPr>
      <w:rFonts w:ascii="Source Sans Pro" w:hAnsi="Source Sans Pro"/>
      <w:sz w:val="22"/>
      <w:szCs w:val="22"/>
    </w:rPr>
  </w:style>
  <w:style w:type="character" w:customStyle="1" w:styleId="Heading4Char">
    <w:name w:val="Heading 4 Char"/>
    <w:basedOn w:val="DefaultParagraphFont"/>
    <w:link w:val="Heading4"/>
    <w:rsid w:val="0014369D"/>
    <w:rPr>
      <w:rFonts w:ascii="Source Sans Pro" w:eastAsiaTheme="majorEastAsia" w:hAnsi="Source Sans Pro" w:cstheme="majorBidi"/>
      <w:i/>
      <w:iCs/>
      <w:color w:val="152235"/>
      <w:lang w:eastAsia="en-GB"/>
    </w:rPr>
  </w:style>
  <w:style w:type="character" w:customStyle="1" w:styleId="Heading5Char">
    <w:name w:val="Heading 5 Char"/>
    <w:basedOn w:val="DefaultParagraphFont"/>
    <w:link w:val="Heading5"/>
    <w:rsid w:val="005755FE"/>
    <w:rPr>
      <w:rFonts w:ascii="Source Sans Pro" w:eastAsiaTheme="majorEastAsia" w:hAnsi="Source Sans Pro" w:cstheme="majorBidi"/>
      <w:color w:val="368D60" w:themeColor="accent1" w:themeShade="BF"/>
      <w:sz w:val="22"/>
      <w:lang w:eastAsia="en-GB"/>
    </w:rPr>
  </w:style>
  <w:style w:type="paragraph" w:customStyle="1" w:styleId="Bullet">
    <w:name w:val="Bullet"/>
    <w:basedOn w:val="ListParagraph"/>
    <w:link w:val="BulletChar"/>
    <w:qFormat/>
    <w:rsid w:val="00EF68EC"/>
    <w:pPr>
      <w:numPr>
        <w:numId w:val="1"/>
      </w:numPr>
      <w:spacing w:after="120"/>
      <w:contextualSpacing w:val="0"/>
    </w:pPr>
    <w:rPr>
      <w:rFonts w:eastAsia="Times New Roman" w:cs="Open Sans"/>
      <w:color w:val="000000"/>
      <w:szCs w:val="22"/>
      <w:shd w:val="clear" w:color="auto" w:fill="FFFFFF"/>
      <w:lang w:val="en-US" w:eastAsia="en-GB"/>
    </w:rPr>
  </w:style>
  <w:style w:type="character" w:customStyle="1" w:styleId="BulletChar">
    <w:name w:val="Bullet Char"/>
    <w:basedOn w:val="DefaultParagraphFont"/>
    <w:link w:val="Bullet"/>
    <w:rsid w:val="00EF68EC"/>
    <w:rPr>
      <w:rFonts w:ascii="Source Sans Pro" w:eastAsia="Times New Roman" w:hAnsi="Source Sans Pro" w:cs="Open Sans"/>
      <w:color w:val="000000"/>
      <w:sz w:val="22"/>
      <w:szCs w:val="22"/>
      <w:lang w:val="en-US" w:eastAsia="en-GB"/>
    </w:rPr>
  </w:style>
  <w:style w:type="paragraph" w:styleId="TOC1">
    <w:name w:val="toc 1"/>
    <w:basedOn w:val="Normal"/>
    <w:next w:val="Normal"/>
    <w:uiPriority w:val="39"/>
    <w:rsid w:val="00B02C29"/>
    <w:pPr>
      <w:spacing w:before="280" w:line="280" w:lineRule="atLeast"/>
    </w:pPr>
    <w:rPr>
      <w:rFonts w:eastAsia="Times New Roman" w:cs="Open Sans"/>
      <w:color w:val="000000"/>
      <w:szCs w:val="22"/>
      <w:shd w:val="clear" w:color="auto" w:fill="FFFFFF"/>
      <w:lang w:eastAsia="en-GB"/>
    </w:rPr>
  </w:style>
  <w:style w:type="character" w:styleId="Hyperlink">
    <w:name w:val="Hyperlink"/>
    <w:basedOn w:val="DefaultParagraphFont"/>
    <w:uiPriority w:val="99"/>
    <w:unhideWhenUsed/>
    <w:rsid w:val="00EF68EC"/>
    <w:rPr>
      <w:color w:val="0563C1" w:themeColor="hyperlink"/>
      <w:u w:val="none"/>
    </w:rPr>
  </w:style>
  <w:style w:type="paragraph" w:customStyle="1" w:styleId="Imprint">
    <w:name w:val="Imprint"/>
    <w:basedOn w:val="BodyText"/>
    <w:uiPriority w:val="99"/>
    <w:rsid w:val="00E77C68"/>
    <w:pPr>
      <w:spacing w:before="0"/>
    </w:pPr>
  </w:style>
  <w:style w:type="paragraph" w:customStyle="1" w:styleId="Contentsheading">
    <w:name w:val="Contents heading"/>
    <w:basedOn w:val="BodyText"/>
    <w:uiPriority w:val="99"/>
    <w:qFormat/>
    <w:rsid w:val="004A3E51"/>
    <w:pPr>
      <w:keepNext/>
      <w:spacing w:before="0" w:after="360" w:line="240" w:lineRule="auto"/>
    </w:pPr>
    <w:rPr>
      <w:b/>
      <w:bCs/>
      <w:color w:val="152235"/>
      <w:sz w:val="48"/>
      <w:szCs w:val="48"/>
    </w:rPr>
  </w:style>
  <w:style w:type="paragraph" w:customStyle="1" w:styleId="Blueboxtext">
    <w:name w:val="Blue box text"/>
    <w:basedOn w:val="Normal"/>
    <w:uiPriority w:val="1"/>
    <w:semiHidden/>
    <w:qFormat/>
    <w:rsid w:val="007C04A2"/>
    <w:pPr>
      <w:spacing w:before="120" w:after="120" w:line="260" w:lineRule="atLeast"/>
      <w:ind w:left="284" w:right="284"/>
    </w:pPr>
    <w:rPr>
      <w:rFonts w:ascii="Calibri" w:eastAsiaTheme="minorEastAsia" w:hAnsi="Calibri"/>
      <w:color w:val="1C556C"/>
      <w:sz w:val="20"/>
      <w:szCs w:val="22"/>
      <w:lang w:eastAsia="en-NZ"/>
    </w:rPr>
  </w:style>
  <w:style w:type="paragraph" w:customStyle="1" w:styleId="Blueboxheading">
    <w:name w:val="Blue box heading"/>
    <w:basedOn w:val="Blueboxtext"/>
    <w:next w:val="Blueboxtext"/>
    <w:uiPriority w:val="1"/>
    <w:semiHidden/>
    <w:qFormat/>
    <w:rsid w:val="007C04A2"/>
    <w:pPr>
      <w:keepNext/>
      <w:spacing w:before="240" w:after="0"/>
    </w:pPr>
    <w:rPr>
      <w:rFonts w:cs="Times New Roman"/>
      <w:b/>
      <w:szCs w:val="20"/>
    </w:rPr>
  </w:style>
  <w:style w:type="paragraph" w:customStyle="1" w:styleId="Blue-boxbullet">
    <w:name w:val="Blue-box bullet"/>
    <w:basedOn w:val="Blueboxtext"/>
    <w:uiPriority w:val="1"/>
    <w:semiHidden/>
    <w:qFormat/>
    <w:rsid w:val="007C04A2"/>
    <w:pPr>
      <w:numPr>
        <w:numId w:val="3"/>
      </w:numPr>
      <w:tabs>
        <w:tab w:val="left" w:pos="680"/>
      </w:tabs>
      <w:spacing w:before="0"/>
    </w:pPr>
    <w:rPr>
      <w:rFonts w:cs="Times New Roman"/>
      <w:szCs w:val="20"/>
    </w:rPr>
  </w:style>
  <w:style w:type="paragraph" w:customStyle="1" w:styleId="Blue-boxsub-bullet">
    <w:name w:val="Blue-box sub-bullet"/>
    <w:basedOn w:val="Blueboxtext"/>
    <w:uiPriority w:val="1"/>
    <w:semiHidden/>
    <w:qFormat/>
    <w:rsid w:val="007C04A2"/>
    <w:pPr>
      <w:numPr>
        <w:numId w:val="4"/>
      </w:numPr>
      <w:spacing w:before="0"/>
    </w:pPr>
    <w:rPr>
      <w:rFonts w:cs="Times New Roman"/>
      <w:szCs w:val="20"/>
    </w:rPr>
  </w:style>
  <w:style w:type="paragraph" w:customStyle="1" w:styleId="Figureheading">
    <w:name w:val="Figure heading"/>
    <w:basedOn w:val="Normal"/>
    <w:next w:val="BodyText"/>
    <w:uiPriority w:val="1"/>
    <w:qFormat/>
    <w:rsid w:val="005D687F"/>
    <w:pPr>
      <w:keepNext/>
      <w:spacing w:before="120" w:after="120"/>
      <w:ind w:left="1134" w:hanging="1134"/>
    </w:pPr>
    <w:rPr>
      <w:rFonts w:eastAsiaTheme="minorEastAsia"/>
      <w:b/>
      <w:sz w:val="20"/>
      <w:szCs w:val="22"/>
      <w:lang w:eastAsia="en-NZ"/>
    </w:rPr>
  </w:style>
  <w:style w:type="paragraph" w:customStyle="1" w:styleId="Footereven">
    <w:name w:val="Footer even"/>
    <w:basedOn w:val="Normal"/>
    <w:uiPriority w:val="1"/>
    <w:semiHidden/>
    <w:rsid w:val="00307E51"/>
    <w:pPr>
      <w:tabs>
        <w:tab w:val="left" w:pos="567"/>
      </w:tabs>
      <w:spacing w:before="120" w:after="120" w:line="280" w:lineRule="atLeast"/>
    </w:pPr>
    <w:rPr>
      <w:rFonts w:eastAsiaTheme="minorEastAsia"/>
      <w:sz w:val="18"/>
      <w:szCs w:val="22"/>
      <w:lang w:eastAsia="en-NZ"/>
    </w:rPr>
  </w:style>
  <w:style w:type="paragraph" w:customStyle="1" w:styleId="Footerodd">
    <w:name w:val="Footer odd"/>
    <w:basedOn w:val="Normal"/>
    <w:uiPriority w:val="1"/>
    <w:semiHidden/>
    <w:rsid w:val="00872D96"/>
    <w:pPr>
      <w:tabs>
        <w:tab w:val="right" w:pos="7938"/>
        <w:tab w:val="right" w:pos="8505"/>
      </w:tabs>
      <w:spacing w:before="120" w:after="120" w:line="280" w:lineRule="atLeast"/>
    </w:pPr>
    <w:rPr>
      <w:rFonts w:eastAsiaTheme="minorEastAsia"/>
      <w:sz w:val="18"/>
      <w:szCs w:val="22"/>
      <w:lang w:eastAsia="en-NZ"/>
    </w:rPr>
  </w:style>
  <w:style w:type="character" w:styleId="FootnoteReference">
    <w:name w:val="footnote reference"/>
    <w:uiPriority w:val="99"/>
    <w:semiHidden/>
    <w:rsid w:val="0059703F"/>
    <w:rPr>
      <w:rFonts w:ascii="Source Sans Pro" w:hAnsi="Source Sans Pro"/>
      <w:color w:val="auto"/>
      <w:sz w:val="22"/>
      <w:vertAlign w:val="superscript"/>
    </w:rPr>
  </w:style>
  <w:style w:type="paragraph" w:styleId="FootnoteText">
    <w:name w:val="footnote text"/>
    <w:basedOn w:val="Normal"/>
    <w:link w:val="FootnoteTextChar"/>
    <w:uiPriority w:val="99"/>
    <w:rsid w:val="00C51F99"/>
    <w:pPr>
      <w:spacing w:after="60" w:line="240" w:lineRule="atLeast"/>
      <w:ind w:left="284" w:hanging="284"/>
    </w:pPr>
    <w:rPr>
      <w:rFonts w:eastAsiaTheme="minorEastAsia"/>
      <w:sz w:val="19"/>
      <w:szCs w:val="22"/>
      <w:lang w:eastAsia="en-NZ"/>
    </w:rPr>
  </w:style>
  <w:style w:type="character" w:customStyle="1" w:styleId="FootnoteTextChar">
    <w:name w:val="Footnote Text Char"/>
    <w:basedOn w:val="DefaultParagraphFont"/>
    <w:link w:val="FootnoteText"/>
    <w:uiPriority w:val="99"/>
    <w:rsid w:val="007A1890"/>
    <w:rPr>
      <w:rFonts w:ascii="Source Sans Pro" w:eastAsiaTheme="minorEastAsia" w:hAnsi="Source Sans Pro"/>
      <w:sz w:val="19"/>
      <w:szCs w:val="22"/>
      <w:lang w:eastAsia="en-NZ"/>
    </w:rPr>
  </w:style>
  <w:style w:type="paragraph" w:customStyle="1" w:styleId="Glossary">
    <w:name w:val="Glossary"/>
    <w:basedOn w:val="Normal"/>
    <w:uiPriority w:val="2"/>
    <w:qFormat/>
    <w:rsid w:val="00961E06"/>
    <w:pPr>
      <w:tabs>
        <w:tab w:val="left" w:pos="2835"/>
      </w:tabs>
      <w:spacing w:before="120"/>
    </w:pPr>
    <w:rPr>
      <w:rFonts w:eastAsiaTheme="minorEastAsia"/>
      <w:szCs w:val="22"/>
      <w:lang w:eastAsia="en-NZ"/>
    </w:rPr>
  </w:style>
  <w:style w:type="paragraph" w:customStyle="1" w:styleId="Numberedparagraph">
    <w:name w:val="Numbered paragraph"/>
    <w:basedOn w:val="Normal"/>
    <w:uiPriority w:val="1"/>
    <w:qFormat/>
    <w:rsid w:val="009A424E"/>
    <w:pPr>
      <w:numPr>
        <w:numId w:val="11"/>
      </w:numPr>
      <w:spacing w:after="120"/>
    </w:pPr>
    <w:rPr>
      <w:rFonts w:eastAsiaTheme="minorEastAsia"/>
      <w:szCs w:val="22"/>
      <w:lang w:eastAsia="en-NZ"/>
    </w:rPr>
  </w:style>
  <w:style w:type="paragraph" w:customStyle="1" w:styleId="References">
    <w:name w:val="References"/>
    <w:basedOn w:val="Normal"/>
    <w:uiPriority w:val="2"/>
    <w:qFormat/>
    <w:rsid w:val="00771DDE"/>
    <w:pPr>
      <w:spacing w:after="120" w:line="280" w:lineRule="atLeast"/>
    </w:pPr>
    <w:rPr>
      <w:sz w:val="21"/>
      <w:szCs w:val="22"/>
      <w:lang w:eastAsia="en-NZ"/>
    </w:rPr>
  </w:style>
  <w:style w:type="paragraph" w:customStyle="1" w:styleId="Source">
    <w:name w:val="Source"/>
    <w:basedOn w:val="Normal"/>
    <w:next w:val="Normal"/>
    <w:uiPriority w:val="2"/>
    <w:qFormat/>
    <w:rsid w:val="00404B57"/>
    <w:pPr>
      <w:tabs>
        <w:tab w:val="left" w:pos="680"/>
      </w:tabs>
      <w:spacing w:before="120" w:after="120" w:line="260" w:lineRule="atLeast"/>
    </w:pPr>
    <w:rPr>
      <w:rFonts w:eastAsia="Times New Roman"/>
      <w:sz w:val="19"/>
      <w:szCs w:val="19"/>
      <w:shd w:val="clear" w:color="auto" w:fill="FFFFFF"/>
      <w:lang w:eastAsia="en-NZ"/>
    </w:rPr>
  </w:style>
  <w:style w:type="paragraph" w:customStyle="1" w:styleId="Sub-bullet">
    <w:name w:val="Sub-bullet"/>
    <w:basedOn w:val="Normal"/>
    <w:qFormat/>
    <w:rsid w:val="00A929BD"/>
    <w:pPr>
      <w:numPr>
        <w:numId w:val="6"/>
      </w:numPr>
      <w:tabs>
        <w:tab w:val="clear" w:pos="397"/>
        <w:tab w:val="left" w:pos="794"/>
      </w:tabs>
      <w:spacing w:after="120"/>
    </w:pPr>
    <w:rPr>
      <w:rFonts w:eastAsia="Times New Roman"/>
      <w:szCs w:val="22"/>
      <w:lang w:eastAsia="en-NZ"/>
    </w:rPr>
  </w:style>
  <w:style w:type="paragraph" w:customStyle="1" w:styleId="Sub-lista">
    <w:name w:val="Sub-list a"/>
    <w:aliases w:val="b"/>
    <w:basedOn w:val="Normal"/>
    <w:uiPriority w:val="2"/>
    <w:rsid w:val="00A929BD"/>
    <w:pPr>
      <w:numPr>
        <w:numId w:val="7"/>
      </w:numPr>
      <w:spacing w:after="120"/>
    </w:pPr>
    <w:rPr>
      <w:rFonts w:eastAsiaTheme="minorEastAsia"/>
      <w:szCs w:val="22"/>
      <w:lang w:eastAsia="en-NZ"/>
    </w:rPr>
  </w:style>
  <w:style w:type="paragraph" w:customStyle="1" w:styleId="Sub-listi">
    <w:name w:val="Sub-list i"/>
    <w:aliases w:val="ii"/>
    <w:basedOn w:val="BodyText"/>
    <w:semiHidden/>
    <w:rsid w:val="007C04A2"/>
    <w:pPr>
      <w:numPr>
        <w:numId w:val="8"/>
      </w:numPr>
      <w:spacing w:before="60" w:after="60" w:line="280" w:lineRule="atLeast"/>
    </w:pPr>
    <w:rPr>
      <w:rFonts w:ascii="Calibri" w:eastAsiaTheme="minorEastAsia" w:hAnsi="Calibri"/>
      <w:lang w:eastAsia="en-NZ"/>
    </w:rPr>
  </w:style>
  <w:style w:type="paragraph" w:customStyle="1" w:styleId="Tableheading">
    <w:name w:val="Table heading"/>
    <w:basedOn w:val="Normal"/>
    <w:next w:val="Normal"/>
    <w:qFormat/>
    <w:rsid w:val="005D687F"/>
    <w:pPr>
      <w:keepNext/>
      <w:spacing w:before="120" w:after="120" w:line="280" w:lineRule="atLeast"/>
      <w:ind w:left="1134" w:hanging="1134"/>
    </w:pPr>
    <w:rPr>
      <w:rFonts w:eastAsiaTheme="minorEastAsia"/>
      <w:b/>
      <w:sz w:val="20"/>
      <w:szCs w:val="22"/>
      <w:lang w:eastAsia="en-NZ"/>
    </w:rPr>
  </w:style>
  <w:style w:type="paragraph" w:customStyle="1" w:styleId="TableBullet">
    <w:name w:val="TableBullet"/>
    <w:basedOn w:val="Normal"/>
    <w:qFormat/>
    <w:rsid w:val="006A62C4"/>
    <w:pPr>
      <w:numPr>
        <w:numId w:val="9"/>
      </w:numPr>
      <w:spacing w:after="60" w:line="240" w:lineRule="atLeast"/>
    </w:pPr>
    <w:rPr>
      <w:rFonts w:eastAsiaTheme="minorEastAsia" w:cs="Arial"/>
      <w:sz w:val="18"/>
      <w:szCs w:val="16"/>
      <w:lang w:eastAsia="en-NZ"/>
    </w:rPr>
  </w:style>
  <w:style w:type="paragraph" w:customStyle="1" w:styleId="TableDash">
    <w:name w:val="TableDash"/>
    <w:basedOn w:val="TableBullet"/>
    <w:qFormat/>
    <w:rsid w:val="007C04A2"/>
    <w:pPr>
      <w:numPr>
        <w:numId w:val="10"/>
      </w:numPr>
    </w:pPr>
  </w:style>
  <w:style w:type="paragraph" w:customStyle="1" w:styleId="TableText">
    <w:name w:val="TableText"/>
    <w:basedOn w:val="Normal"/>
    <w:qFormat/>
    <w:rsid w:val="006A62C4"/>
    <w:pPr>
      <w:spacing w:before="60" w:after="60" w:line="240" w:lineRule="atLeast"/>
    </w:pPr>
    <w:rPr>
      <w:rFonts w:eastAsiaTheme="minorEastAsia"/>
      <w:sz w:val="18"/>
      <w:szCs w:val="22"/>
      <w:lang w:eastAsia="en-NZ"/>
    </w:rPr>
  </w:style>
  <w:style w:type="paragraph" w:customStyle="1" w:styleId="TableTextbold">
    <w:name w:val="TableText bold"/>
    <w:basedOn w:val="TableText"/>
    <w:rsid w:val="006A62C4"/>
    <w:rPr>
      <w:b/>
    </w:rPr>
  </w:style>
  <w:style w:type="paragraph" w:styleId="TOC2">
    <w:name w:val="toc 2"/>
    <w:basedOn w:val="Normal"/>
    <w:next w:val="Normal"/>
    <w:uiPriority w:val="39"/>
    <w:rsid w:val="00BF45AF"/>
    <w:pPr>
      <w:tabs>
        <w:tab w:val="right" w:pos="9055"/>
      </w:tabs>
      <w:spacing w:before="60" w:after="60"/>
      <w:ind w:left="284"/>
    </w:pPr>
    <w:rPr>
      <w:rFonts w:eastAsiaTheme="minorEastAsia"/>
      <w:noProof/>
      <w:szCs w:val="22"/>
      <w:lang w:eastAsia="en-NZ"/>
    </w:rPr>
  </w:style>
  <w:style w:type="character" w:styleId="CommentReference">
    <w:name w:val="annotation reference"/>
    <w:basedOn w:val="DefaultParagraphFont"/>
    <w:uiPriority w:val="99"/>
    <w:semiHidden/>
    <w:unhideWhenUsed/>
    <w:rsid w:val="005D687F"/>
    <w:rPr>
      <w:sz w:val="16"/>
      <w:szCs w:val="16"/>
    </w:rPr>
  </w:style>
  <w:style w:type="paragraph" w:styleId="CommentText">
    <w:name w:val="annotation text"/>
    <w:basedOn w:val="Normal"/>
    <w:link w:val="CommentTextChar"/>
    <w:uiPriority w:val="99"/>
    <w:unhideWhenUsed/>
    <w:rsid w:val="005D687F"/>
    <w:pPr>
      <w:spacing w:before="120" w:after="160" w:line="280" w:lineRule="atLeast"/>
    </w:pPr>
    <w:rPr>
      <w:rFonts w:asciiTheme="minorHAnsi" w:hAnsiTheme="minorHAnsi"/>
      <w:sz w:val="20"/>
      <w:szCs w:val="20"/>
    </w:rPr>
  </w:style>
  <w:style w:type="character" w:customStyle="1" w:styleId="CommentTextChar">
    <w:name w:val="Comment Text Char"/>
    <w:basedOn w:val="DefaultParagraphFont"/>
    <w:link w:val="CommentText"/>
    <w:uiPriority w:val="99"/>
    <w:rsid w:val="005D687F"/>
    <w:rPr>
      <w:sz w:val="20"/>
      <w:szCs w:val="20"/>
    </w:rPr>
  </w:style>
  <w:style w:type="table" w:customStyle="1" w:styleId="TableGrid2">
    <w:name w:val="Table Grid2"/>
    <w:basedOn w:val="TableNormal"/>
    <w:next w:val="TableGrid"/>
    <w:uiPriority w:val="59"/>
    <w:rsid w:val="005D687F"/>
    <w:pPr>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D6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
    <w:name w:val="Box heading"/>
    <w:basedOn w:val="Normal"/>
    <w:uiPriority w:val="2"/>
    <w:qFormat/>
    <w:rsid w:val="00F17511"/>
    <w:pPr>
      <w:keepNext/>
      <w:spacing w:before="240"/>
      <w:ind w:left="284" w:right="284"/>
    </w:pPr>
    <w:rPr>
      <w:b/>
      <w:bCs/>
      <w:color w:val="000000" w:themeColor="text1"/>
      <w:sz w:val="20"/>
      <w:szCs w:val="20"/>
    </w:rPr>
  </w:style>
  <w:style w:type="paragraph" w:customStyle="1" w:styleId="Boxtext">
    <w:name w:val="Box text"/>
    <w:basedOn w:val="Normal"/>
    <w:uiPriority w:val="2"/>
    <w:qFormat/>
    <w:rsid w:val="00F17511"/>
    <w:pPr>
      <w:keepNext/>
      <w:spacing w:after="120"/>
      <w:ind w:left="284" w:right="284"/>
    </w:pPr>
    <w:rPr>
      <w:color w:val="152235"/>
      <w:sz w:val="20"/>
      <w:szCs w:val="20"/>
    </w:rPr>
  </w:style>
  <w:style w:type="paragraph" w:styleId="TableofFigures">
    <w:name w:val="table of figures"/>
    <w:basedOn w:val="Normal"/>
    <w:next w:val="Normal"/>
    <w:uiPriority w:val="99"/>
    <w:rsid w:val="00BC00AF"/>
    <w:pPr>
      <w:tabs>
        <w:tab w:val="left" w:pos="1100"/>
        <w:tab w:val="right" w:pos="8997"/>
      </w:tabs>
      <w:spacing w:after="120"/>
      <w:ind w:right="567"/>
    </w:pPr>
    <w:rPr>
      <w:noProof/>
    </w:rPr>
  </w:style>
  <w:style w:type="paragraph" w:customStyle="1" w:styleId="Boxbullet">
    <w:name w:val="Box bullet"/>
    <w:basedOn w:val="Boxtext"/>
    <w:uiPriority w:val="2"/>
    <w:qFormat/>
    <w:rsid w:val="00F17511"/>
    <w:pPr>
      <w:numPr>
        <w:numId w:val="14"/>
      </w:numPr>
    </w:pPr>
  </w:style>
  <w:style w:type="paragraph" w:customStyle="1" w:styleId="Subtitlesmallcoverpage">
    <w:name w:val="Subtitle small cover page"/>
    <w:basedOn w:val="Normal"/>
    <w:uiPriority w:val="12"/>
    <w:qFormat/>
    <w:rsid w:val="00F145E3"/>
    <w:rPr>
      <w:color w:val="FFFFFF" w:themeColor="background1"/>
      <w:sz w:val="32"/>
      <w:szCs w:val="32"/>
    </w:rPr>
  </w:style>
  <w:style w:type="character" w:styleId="FollowedHyperlink">
    <w:name w:val="FollowedHyperlink"/>
    <w:basedOn w:val="DefaultParagraphFont"/>
    <w:uiPriority w:val="99"/>
    <w:semiHidden/>
    <w:unhideWhenUsed/>
    <w:rsid w:val="00E76925"/>
    <w:rPr>
      <w:color w:val="2A6EB3" w:themeColor="accent5"/>
      <w:u w:val="none"/>
    </w:rPr>
  </w:style>
  <w:style w:type="paragraph" w:styleId="Revision">
    <w:name w:val="Revision"/>
    <w:hidden/>
    <w:uiPriority w:val="99"/>
    <w:semiHidden/>
    <w:rsid w:val="001F5349"/>
    <w:rPr>
      <w:rFonts w:ascii="Source Sans Pro" w:hAnsi="Source Sans Pro"/>
      <w:sz w:val="22"/>
    </w:rPr>
  </w:style>
  <w:style w:type="character" w:styleId="UnresolvedMention">
    <w:name w:val="Unresolved Mention"/>
    <w:basedOn w:val="DefaultParagraphFont"/>
    <w:uiPriority w:val="99"/>
    <w:semiHidden/>
    <w:unhideWhenUsed/>
    <w:rsid w:val="00F01ED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52A6C"/>
    <w:pPr>
      <w:spacing w:before="0" w:after="0" w:line="240" w:lineRule="auto"/>
    </w:pPr>
    <w:rPr>
      <w:rFonts w:ascii="Source Sans Pro" w:hAnsi="Source Sans Pro"/>
      <w:b/>
      <w:bCs/>
    </w:rPr>
  </w:style>
  <w:style w:type="character" w:customStyle="1" w:styleId="CommentSubjectChar">
    <w:name w:val="Comment Subject Char"/>
    <w:basedOn w:val="CommentTextChar"/>
    <w:link w:val="CommentSubject"/>
    <w:uiPriority w:val="99"/>
    <w:semiHidden/>
    <w:rsid w:val="00B52A6C"/>
    <w:rPr>
      <w:rFonts w:ascii="Source Sans Pro" w:hAnsi="Source Sans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20394">
      <w:bodyDiv w:val="1"/>
      <w:marLeft w:val="0"/>
      <w:marRight w:val="0"/>
      <w:marTop w:val="0"/>
      <w:marBottom w:val="0"/>
      <w:divBdr>
        <w:top w:val="none" w:sz="0" w:space="0" w:color="auto"/>
        <w:left w:val="none" w:sz="0" w:space="0" w:color="auto"/>
        <w:bottom w:val="none" w:sz="0" w:space="0" w:color="auto"/>
        <w:right w:val="none" w:sz="0" w:space="0" w:color="auto"/>
      </w:divBdr>
    </w:div>
    <w:div w:id="587732666">
      <w:bodyDiv w:val="1"/>
      <w:marLeft w:val="0"/>
      <w:marRight w:val="0"/>
      <w:marTop w:val="0"/>
      <w:marBottom w:val="0"/>
      <w:divBdr>
        <w:top w:val="none" w:sz="0" w:space="0" w:color="auto"/>
        <w:left w:val="none" w:sz="0" w:space="0" w:color="auto"/>
        <w:bottom w:val="none" w:sz="0" w:space="0" w:color="auto"/>
        <w:right w:val="none" w:sz="0" w:space="0" w:color="auto"/>
      </w:divBdr>
    </w:div>
    <w:div w:id="1366566823">
      <w:bodyDiv w:val="1"/>
      <w:marLeft w:val="0"/>
      <w:marRight w:val="0"/>
      <w:marTop w:val="0"/>
      <w:marBottom w:val="0"/>
      <w:divBdr>
        <w:top w:val="none" w:sz="0" w:space="0" w:color="auto"/>
        <w:left w:val="none" w:sz="0" w:space="0" w:color="auto"/>
        <w:bottom w:val="none" w:sz="0" w:space="0" w:color="auto"/>
        <w:right w:val="none" w:sz="0" w:space="0" w:color="auto"/>
      </w:divBdr>
    </w:div>
    <w:div w:id="1539202012">
      <w:bodyDiv w:val="1"/>
      <w:marLeft w:val="0"/>
      <w:marRight w:val="0"/>
      <w:marTop w:val="0"/>
      <w:marBottom w:val="0"/>
      <w:divBdr>
        <w:top w:val="none" w:sz="0" w:space="0" w:color="auto"/>
        <w:left w:val="none" w:sz="0" w:space="0" w:color="auto"/>
        <w:bottom w:val="none" w:sz="0" w:space="0" w:color="auto"/>
        <w:right w:val="none" w:sz="0" w:space="0" w:color="auto"/>
      </w:divBdr>
    </w:div>
    <w:div w:id="197004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34" Type="http://schemas.openxmlformats.org/officeDocument/2006/relationships/hyperlink" Target="https://ghgprotocol.org/sites/default/files/2023-03/wri-embodied-emissions-sector-supplement-2022_1.pdf" TargetMode="External"/><Relationship Id="rId42" Type="http://schemas.openxmlformats.org/officeDocument/2006/relationships/hyperlink" Target="https://view.officeapps.live.com/op/view.aspx?src=https%3A%2F%2Fwww.procurement.govt.nz%2Fassets%2Fprocurement-property%2Fdocuments%2Fcarbon-brief-construction-procurement.docx&amp;wdOrigin=BROWSELINK" TargetMode="External"/><Relationship Id="rId47" Type="http://schemas.openxmlformats.org/officeDocument/2006/relationships/hyperlink" Target="https://www.building.govt.nz/assets/Uploads/getting-started/building-for-climate-change/whole-of-life-embodied-carbon-assessment-technical-methodology.pdf" TargetMode="External"/><Relationship Id="rId50" Type="http://schemas.openxmlformats.org/officeDocument/2006/relationships/hyperlink" Target="https://environment.govt.nz/assets/publications/climate-change/Carbon-Neutral-Government-Programme-A-guide-to-managing-your-greenhouse-gas-emissions.pdf" TargetMode="External"/><Relationship Id="rId55" Type="http://schemas.openxmlformats.org/officeDocument/2006/relationships/footer" Target="footer6.xml"/><Relationship Id="rId63" Type="http://schemas.openxmlformats.org/officeDocument/2006/relationships/hyperlink" Target="https://www.procurement.govt.nz/assets/procurement-property/documents/procurement-guide-to-reducing-carbon-emissions-in-building-and-construction.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environment.govt.nz/assets/publications/climate-change/Carbon-Neutral-Government-Programme-A-guide-to-managing-your-greenhouse-gas-emissions.pdf" TargetMode="External"/><Relationship Id="rId11" Type="http://schemas.openxmlformats.org/officeDocument/2006/relationships/endnotes" Target="endnotes.xml"/><Relationship Id="rId24" Type="http://schemas.openxmlformats.org/officeDocument/2006/relationships/hyperlink" Target="file:///C:/Users/walshk/AppData/Local/Microsoft/Windows/INetCache/Content.Outlook/730HGU32/environment.govt.nz" TargetMode="External"/><Relationship Id="rId32" Type="http://schemas.openxmlformats.org/officeDocument/2006/relationships/hyperlink" Target="https://ghgprotocol.org/sites/default/files/standards/ghg-protocol-revised.pdf" TargetMode="External"/><Relationship Id="rId37" Type="http://schemas.openxmlformats.org/officeDocument/2006/relationships/hyperlink" Target="https://www.standards.govt.nz/shop/bs-en-158042012-a22019-2/" TargetMode="External"/><Relationship Id="rId40" Type="http://schemas.openxmlformats.org/officeDocument/2006/relationships/hyperlink" Target="https://www.building.govt.nz/assets/Uploads/getting-started/building-for-climate-change/whole-of-life-embodied-carbon-assessment-technical-methodology.pdf" TargetMode="External"/><Relationship Id="rId45" Type="http://schemas.openxmlformats.org/officeDocument/2006/relationships/hyperlink" Target="https://www.building.govt.nz/assets/Uploads/getting-started/building-for-climate-change/whole-of-life-embodied-carbon-assessment-technical-methodology.pdf" TargetMode="External"/><Relationship Id="rId53" Type="http://schemas.openxmlformats.org/officeDocument/2006/relationships/image" Target="media/image9.emf"/><Relationship Id="rId58" Type="http://schemas.openxmlformats.org/officeDocument/2006/relationships/hyperlink" Target="https://www.iso.org/standard/66455.html"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environment.govt.nz/assets/publications/climate-change/Carbon-Neutral-Government-Programme-A-guide-to-managing-your-greenhouse-gas-emissions.pdf" TargetMode="External"/><Relationship Id="rId1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yperlink" Target="https://www.building.govt.nz/getting-started/building-for-climate-change/" TargetMode="External"/><Relationship Id="rId30" Type="http://schemas.openxmlformats.org/officeDocument/2006/relationships/hyperlink" Target="https://environment.govt.nz/publications/measuring-emissions-a-guide-for-organisations-2023-detailed-guide/" TargetMode="External"/><Relationship Id="rId35" Type="http://schemas.openxmlformats.org/officeDocument/2006/relationships/hyperlink" Target="https://ghgprotocol.org/sites/default/files/2023-03/ENCORD-Construction-CO2-Measurement-Protocol-Lo-Res_FINAL_0.pdf" TargetMode="External"/><Relationship Id="rId43" Type="http://schemas.openxmlformats.org/officeDocument/2006/relationships/hyperlink" Target="https://www.procurement.govt.nz/procurement/specialised-procurement/construction-procurement/building-rating-systems/" TargetMode="External"/><Relationship Id="rId48" Type="http://schemas.openxmlformats.org/officeDocument/2006/relationships/hyperlink" Target="https://www.building.govt.nz/getting-started/building-for-climate-change/emissions-reduction/embodied-carbon-assessment-examples" TargetMode="External"/><Relationship Id="rId56" Type="http://schemas.openxmlformats.org/officeDocument/2006/relationships/hyperlink" Target="https://ghgprotocol.org/sites/default/files/2023-03/wri-embodied-emissions-sector-supplement-2022_1.pdf" TargetMode="External"/><Relationship Id="rId64" Type="http://schemas.openxmlformats.org/officeDocument/2006/relationships/hyperlink" Target="https://www.building.govt.nz/getting-started/building-for-climate-change/emissions-reduction/" TargetMode="External"/><Relationship Id="rId8" Type="http://schemas.openxmlformats.org/officeDocument/2006/relationships/settings" Target="settings.xml"/><Relationship Id="rId51" Type="http://schemas.openxmlformats.org/officeDocument/2006/relationships/hyperlink" Target="https://www.xrb.govt.nz/standards/assurance-standards/other-assurance-engagement-standards/isae-nz-3410/"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4.xml"/><Relationship Id="rId33" Type="http://schemas.openxmlformats.org/officeDocument/2006/relationships/hyperlink" Target="https://ghgprotocol.org/sites/default/files/standards/Corporate-Value-Chain-Accounting-Reporing-Standard_041613_2.pdf" TargetMode="External"/><Relationship Id="rId38" Type="http://schemas.openxmlformats.org/officeDocument/2006/relationships/hyperlink" Target="https://www.en-standard.eu/bs-en-15978-2011-sustainability-of-construction-works-assessment-of-environmental-performance-of-buildings-calculation-method/" TargetMode="External"/><Relationship Id="rId46" Type="http://schemas.openxmlformats.org/officeDocument/2006/relationships/hyperlink" Target="https://environment.govt.nz/assets/publications/climate-change/Carbon-Neutral-Government-Programme-A-guide-to-managing-your-greenhouse-gas-emissions.pdf" TargetMode="External"/><Relationship Id="rId59" Type="http://schemas.openxmlformats.org/officeDocument/2006/relationships/hyperlink" Target="https://www.building.govt.nz/assets/Uploads/getting-started/building-for-climate-change/whole-of-life-embodied-carbon-assessment-technical-methodology.pdf" TargetMode="External"/><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hyperlink" Target="https://www.procurement.govt.nz/assets/procurement-property/documents/procurement-guide-to-reducing-carbon-emissions-in-building-and-construction.pdf" TargetMode="External"/><Relationship Id="rId54" Type="http://schemas.openxmlformats.org/officeDocument/2006/relationships/footer" Target="footer5.xml"/><Relationship Id="rId62" Type="http://schemas.openxmlformats.org/officeDocument/2006/relationships/hyperlink" Target="https://environment.govt.nz/publications/measuring-emissions-a-guide-for-organisations-2023-detailed-guid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hyperlink" Target="https://www.carbontrust.com/what-we-do/assurance-and-labelling/pas-2080-carbon-management-in-infrastructure" TargetMode="External"/><Relationship Id="rId49" Type="http://schemas.openxmlformats.org/officeDocument/2006/relationships/hyperlink" Target="https://ghgprotocol.org/sites/default/files/2023-03/wri-embodied-emissions-sector-supplement-2022_1.pdf" TargetMode="External"/><Relationship Id="rId57" Type="http://schemas.openxmlformats.org/officeDocument/2006/relationships/hyperlink" Target="https://ghgprotocol.org/sites/default/files/2023-03/ENCORD-Construction-CO2-Measurement-Protocol-Lo-Res_FINAL_0.pdf" TargetMode="External"/><Relationship Id="rId10" Type="http://schemas.openxmlformats.org/officeDocument/2006/relationships/footnotes" Target="footnotes.xml"/><Relationship Id="rId31" Type="http://schemas.openxmlformats.org/officeDocument/2006/relationships/hyperlink" Target="https://www.iso.org/standard/66453.html" TargetMode="External"/><Relationship Id="rId44" Type="http://schemas.openxmlformats.org/officeDocument/2006/relationships/image" Target="media/image8.png"/><Relationship Id="rId52" Type="http://schemas.openxmlformats.org/officeDocument/2006/relationships/hyperlink" Target="https://www.iso.org/standard/66455.html" TargetMode="External"/><Relationship Id="rId60" Type="http://schemas.openxmlformats.org/officeDocument/2006/relationships/hyperlink" Target="https://www.building.govt.nz/getting-started/building-for-climate-change/emissions-reduction/" TargetMode="External"/><Relationship Id="rId65" Type="http://schemas.openxmlformats.org/officeDocument/2006/relationships/hyperlink" Target="https://ghgprotocol.org/sites/default/files/standards/Corporate-Value-Chain-Accounting-Reporing-Standard_041613_2.pdf"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yperlink" Target="https://www.iso.org/standard/61694.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assets/publications/climate-change/Carbon-Neutral-Government-Programme-A-guide-to-managing-your-greenhouse-gas-emissions.pdf" TargetMode="External"/><Relationship Id="rId2" Type="http://schemas.openxmlformats.org/officeDocument/2006/relationships/hyperlink" Target="https://environment.govt.nz/assets/publications/climate-change/Appendix-2-A-guide-to-measuring-and-reporting-GHG-emissions-under-the-CNGP.pdf" TargetMode="External"/><Relationship Id="rId1" Type="http://schemas.openxmlformats.org/officeDocument/2006/relationships/hyperlink" Target="https://environment.govt.nz/publications/cngp-measuring-and-reporting-ghg-emissions/" TargetMode="External"/></Relationships>
</file>

<file path=word/theme/theme1.xml><?xml version="1.0" encoding="utf-8"?>
<a:theme xmlns:a="http://schemas.openxmlformats.org/drawingml/2006/main" name="Office Theme">
  <a:themeElements>
    <a:clrScheme name="CNGP">
      <a:dk1>
        <a:srgbClr val="000000"/>
      </a:dk1>
      <a:lt1>
        <a:srgbClr val="FFFFFF"/>
      </a:lt1>
      <a:dk2>
        <a:srgbClr val="152234"/>
      </a:dk2>
      <a:lt2>
        <a:srgbClr val="00B193"/>
      </a:lt2>
      <a:accent1>
        <a:srgbClr val="4BBA81"/>
      </a:accent1>
      <a:accent2>
        <a:srgbClr val="B3D789"/>
      </a:accent2>
      <a:accent3>
        <a:srgbClr val="F9F297"/>
      </a:accent3>
      <a:accent4>
        <a:srgbClr val="C73330"/>
      </a:accent4>
      <a:accent5>
        <a:srgbClr val="2A6EB3"/>
      </a:accent5>
      <a:accent6>
        <a:srgbClr val="667078"/>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69ac39cd43e1d0c5cfb9234e6fb1c3d">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fa8b803c479febee59a7c559bf882883"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ECM-1122293896-112255</_dlc_DocId>
    <_dlc_DocIdUrl xmlns="58a6f171-52cb-4404-b47d-af1c8daf8fd1">
      <Url>https://ministryforenvironment.sharepoint.com/sites/ECM-ER-Comms/_layouts/15/DocIdRedir.aspx?ID=ECM-1122293896-112255</Url>
      <Description>ECM-1122293896-112255</Description>
    </_dlc_DocIdUrl>
    <IconOverlay xmlns="http://schemas.microsoft.com/sharepoint/v4" xsi:nil="true"/>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Props1.xml><?xml version="1.0" encoding="utf-8"?>
<ds:datastoreItem xmlns:ds="http://schemas.openxmlformats.org/officeDocument/2006/customXml" ds:itemID="{043EAD76-0498-47AA-B9A8-E84850A6A6F9}">
  <ds:schemaRefs>
    <ds:schemaRef ds:uri="http://schemas.microsoft.com/sharepoint/events"/>
  </ds:schemaRefs>
</ds:datastoreItem>
</file>

<file path=customXml/itemProps2.xml><?xml version="1.0" encoding="utf-8"?>
<ds:datastoreItem xmlns:ds="http://schemas.openxmlformats.org/officeDocument/2006/customXml" ds:itemID="{1D39710A-D077-4091-A339-22BE92BC07D5}">
  <ds:schemaRefs>
    <ds:schemaRef ds:uri="http://schemas.microsoft.com/sharepoint/v3/contenttype/forms"/>
  </ds:schemaRefs>
</ds:datastoreItem>
</file>

<file path=customXml/itemProps3.xml><?xml version="1.0" encoding="utf-8"?>
<ds:datastoreItem xmlns:ds="http://schemas.openxmlformats.org/officeDocument/2006/customXml" ds:itemID="{473D48C3-328E-400C-B882-381B396188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04A0D4-270B-4C80-84F4-3EA81CFED78D}">
  <ds:schemaRefs>
    <ds:schemaRef ds:uri="http://schemas.openxmlformats.org/officeDocument/2006/bibliography"/>
  </ds:schemaRefs>
</ds:datastoreItem>
</file>

<file path=customXml/itemProps5.xml><?xml version="1.0" encoding="utf-8"?>
<ds:datastoreItem xmlns:ds="http://schemas.openxmlformats.org/officeDocument/2006/customXml" ds:itemID="{65C5B8DE-033A-4F54-AB04-30CD7C2C34A3}">
  <ds:schemaRefs>
    <ds:schemaRef ds:uri="http://schemas.microsoft.com/sharepoint/v3"/>
    <ds:schemaRef ds:uri="http://www.w3.org/XML/1998/namespace"/>
    <ds:schemaRef ds:uri="4a94300e-a927-4b92-9d3a-682523035cb6"/>
    <ds:schemaRef ds:uri="http://schemas.microsoft.com/office/2006/documentManagement/types"/>
    <ds:schemaRef ds:uri="0a5b0190-e301-4766-933d-448c7c363fce"/>
    <ds:schemaRef ds:uri="http://schemas.microsoft.com/office/infopath/2007/PartnerControls"/>
    <ds:schemaRef ds:uri="http://purl.org/dc/dcmitype/"/>
    <ds:schemaRef ds:uri="http://schemas.microsoft.com/sharepoint/v4"/>
    <ds:schemaRef ds:uri="58a6f171-52cb-4404-b47d-af1c8daf8fd1"/>
    <ds:schemaRef ds:uri="http://schemas.openxmlformats.org/package/2006/metadata/core-properties"/>
    <ds:schemaRef ds:uri="http://schemas.microsoft.com/office/2006/metadata/properties"/>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4651</Words>
  <Characters>26512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31101</CharactersWithSpaces>
  <SharedDoc>false</SharedDoc>
  <HLinks>
    <vt:vector size="360" baseType="variant">
      <vt:variant>
        <vt:i4>2490429</vt:i4>
      </vt:variant>
      <vt:variant>
        <vt:i4>237</vt:i4>
      </vt:variant>
      <vt:variant>
        <vt:i4>0</vt:i4>
      </vt:variant>
      <vt:variant>
        <vt:i4>5</vt:i4>
      </vt:variant>
      <vt:variant>
        <vt:lpwstr>https://ghgprotocol.org/sites/default/files/standards/Corporate-Value-Chain-Accounting-Reporing-Standard_041613_2.pdf</vt:lpwstr>
      </vt:variant>
      <vt:variant>
        <vt:lpwstr/>
      </vt:variant>
      <vt:variant>
        <vt:i4>4259923</vt:i4>
      </vt:variant>
      <vt:variant>
        <vt:i4>234</vt:i4>
      </vt:variant>
      <vt:variant>
        <vt:i4>0</vt:i4>
      </vt:variant>
      <vt:variant>
        <vt:i4>5</vt:i4>
      </vt:variant>
      <vt:variant>
        <vt:lpwstr>https://www.building.govt.nz/getting-started/building-for-climate-change/emissions-reduction/</vt:lpwstr>
      </vt:variant>
      <vt:variant>
        <vt:lpwstr/>
      </vt:variant>
      <vt:variant>
        <vt:i4>983119</vt:i4>
      </vt:variant>
      <vt:variant>
        <vt:i4>231</vt:i4>
      </vt:variant>
      <vt:variant>
        <vt:i4>0</vt:i4>
      </vt:variant>
      <vt:variant>
        <vt:i4>5</vt:i4>
      </vt:variant>
      <vt:variant>
        <vt:lpwstr>https://www.procurement.govt.nz/assets/procurement-property/documents/procurement-guide-to-reducing-carbon-emissions-in-building-and-construction.pdf</vt:lpwstr>
      </vt:variant>
      <vt:variant>
        <vt:lpwstr/>
      </vt:variant>
      <vt:variant>
        <vt:i4>2162811</vt:i4>
      </vt:variant>
      <vt:variant>
        <vt:i4>228</vt:i4>
      </vt:variant>
      <vt:variant>
        <vt:i4>0</vt:i4>
      </vt:variant>
      <vt:variant>
        <vt:i4>5</vt:i4>
      </vt:variant>
      <vt:variant>
        <vt:lpwstr>https://environment.govt.nz/publications/measuring-emissions-a-guide-for-organisations-2023-detailed-guide/</vt:lpwstr>
      </vt:variant>
      <vt:variant>
        <vt:lpwstr/>
      </vt:variant>
      <vt:variant>
        <vt:i4>917523</vt:i4>
      </vt:variant>
      <vt:variant>
        <vt:i4>225</vt:i4>
      </vt:variant>
      <vt:variant>
        <vt:i4>0</vt:i4>
      </vt:variant>
      <vt:variant>
        <vt:i4>5</vt:i4>
      </vt:variant>
      <vt:variant>
        <vt:lpwstr>https://environment.govt.nz/assets/publications/climate-change/Carbon-Neutral-Government-Programme-A-guide-to-managing-your-greenhouse-gas-emissions.pdf</vt:lpwstr>
      </vt:variant>
      <vt:variant>
        <vt:lpwstr/>
      </vt:variant>
      <vt:variant>
        <vt:i4>4259923</vt:i4>
      </vt:variant>
      <vt:variant>
        <vt:i4>222</vt:i4>
      </vt:variant>
      <vt:variant>
        <vt:i4>0</vt:i4>
      </vt:variant>
      <vt:variant>
        <vt:i4>5</vt:i4>
      </vt:variant>
      <vt:variant>
        <vt:lpwstr>https://www.building.govt.nz/getting-started/building-for-climate-change/emissions-reduction/</vt:lpwstr>
      </vt:variant>
      <vt:variant>
        <vt:lpwstr/>
      </vt:variant>
      <vt:variant>
        <vt:i4>7405611</vt:i4>
      </vt:variant>
      <vt:variant>
        <vt:i4>219</vt:i4>
      </vt:variant>
      <vt:variant>
        <vt:i4>0</vt:i4>
      </vt:variant>
      <vt:variant>
        <vt:i4>5</vt:i4>
      </vt:variant>
      <vt:variant>
        <vt:lpwstr>https://www.building.govt.nz/assets/Uploads/getting-started/building-for-climate-change/whole-of-life-embodied-carbon-assessment-technical-methodology.pdf</vt:lpwstr>
      </vt:variant>
      <vt:variant>
        <vt:lpwstr/>
      </vt:variant>
      <vt:variant>
        <vt:i4>6619196</vt:i4>
      </vt:variant>
      <vt:variant>
        <vt:i4>216</vt:i4>
      </vt:variant>
      <vt:variant>
        <vt:i4>0</vt:i4>
      </vt:variant>
      <vt:variant>
        <vt:i4>5</vt:i4>
      </vt:variant>
      <vt:variant>
        <vt:lpwstr>https://www.iso.org/standard/66455.html</vt:lpwstr>
      </vt:variant>
      <vt:variant>
        <vt:lpwstr/>
      </vt:variant>
      <vt:variant>
        <vt:i4>7733286</vt:i4>
      </vt:variant>
      <vt:variant>
        <vt:i4>213</vt:i4>
      </vt:variant>
      <vt:variant>
        <vt:i4>0</vt:i4>
      </vt:variant>
      <vt:variant>
        <vt:i4>5</vt:i4>
      </vt:variant>
      <vt:variant>
        <vt:lpwstr>https://ghgprotocol.org/sites/default/files/2023-03/ENCORD-Construction-CO2-Measurement-Protocol-Lo-Res_FINAL_0.pdf</vt:lpwstr>
      </vt:variant>
      <vt:variant>
        <vt:lpwstr/>
      </vt:variant>
      <vt:variant>
        <vt:i4>4915249</vt:i4>
      </vt:variant>
      <vt:variant>
        <vt:i4>210</vt:i4>
      </vt:variant>
      <vt:variant>
        <vt:i4>0</vt:i4>
      </vt:variant>
      <vt:variant>
        <vt:i4>5</vt:i4>
      </vt:variant>
      <vt:variant>
        <vt:lpwstr>https://ghgprotocol.org/sites/default/files/2023-03/wri-embodied-emissions-sector-supplement-2022_1.pdf</vt:lpwstr>
      </vt:variant>
      <vt:variant>
        <vt:lpwstr/>
      </vt:variant>
      <vt:variant>
        <vt:i4>6619196</vt:i4>
      </vt:variant>
      <vt:variant>
        <vt:i4>207</vt:i4>
      </vt:variant>
      <vt:variant>
        <vt:i4>0</vt:i4>
      </vt:variant>
      <vt:variant>
        <vt:i4>5</vt:i4>
      </vt:variant>
      <vt:variant>
        <vt:lpwstr>https://www.iso.org/standard/66455.html</vt:lpwstr>
      </vt:variant>
      <vt:variant>
        <vt:lpwstr/>
      </vt:variant>
      <vt:variant>
        <vt:i4>786496</vt:i4>
      </vt:variant>
      <vt:variant>
        <vt:i4>204</vt:i4>
      </vt:variant>
      <vt:variant>
        <vt:i4>0</vt:i4>
      </vt:variant>
      <vt:variant>
        <vt:i4>5</vt:i4>
      </vt:variant>
      <vt:variant>
        <vt:lpwstr>https://www.xrb.govt.nz/standards/assurance-standards/other-assurance-engagement-standards/isae-nz-3410/</vt:lpwstr>
      </vt:variant>
      <vt:variant>
        <vt:lpwstr/>
      </vt:variant>
      <vt:variant>
        <vt:i4>917523</vt:i4>
      </vt:variant>
      <vt:variant>
        <vt:i4>201</vt:i4>
      </vt:variant>
      <vt:variant>
        <vt:i4>0</vt:i4>
      </vt:variant>
      <vt:variant>
        <vt:i4>5</vt:i4>
      </vt:variant>
      <vt:variant>
        <vt:lpwstr>https://environment.govt.nz/assets/publications/climate-change/Carbon-Neutral-Government-Programme-A-guide-to-managing-your-greenhouse-gas-emissions.pdf</vt:lpwstr>
      </vt:variant>
      <vt:variant>
        <vt:lpwstr/>
      </vt:variant>
      <vt:variant>
        <vt:i4>4915249</vt:i4>
      </vt:variant>
      <vt:variant>
        <vt:i4>198</vt:i4>
      </vt:variant>
      <vt:variant>
        <vt:i4>0</vt:i4>
      </vt:variant>
      <vt:variant>
        <vt:i4>5</vt:i4>
      </vt:variant>
      <vt:variant>
        <vt:lpwstr>https://ghgprotocol.org/sites/default/files/2023-03/wri-embodied-emissions-sector-supplement-2022_1.pdf</vt:lpwstr>
      </vt:variant>
      <vt:variant>
        <vt:lpwstr/>
      </vt:variant>
      <vt:variant>
        <vt:i4>4325445</vt:i4>
      </vt:variant>
      <vt:variant>
        <vt:i4>195</vt:i4>
      </vt:variant>
      <vt:variant>
        <vt:i4>0</vt:i4>
      </vt:variant>
      <vt:variant>
        <vt:i4>5</vt:i4>
      </vt:variant>
      <vt:variant>
        <vt:lpwstr>https://www.building.govt.nz/getting-started/building-for-climate-change/emissions-reduction/embodied-carbon-assessment-examples</vt:lpwstr>
      </vt:variant>
      <vt:variant>
        <vt:lpwstr/>
      </vt:variant>
      <vt:variant>
        <vt:i4>7405611</vt:i4>
      </vt:variant>
      <vt:variant>
        <vt:i4>192</vt:i4>
      </vt:variant>
      <vt:variant>
        <vt:i4>0</vt:i4>
      </vt:variant>
      <vt:variant>
        <vt:i4>5</vt:i4>
      </vt:variant>
      <vt:variant>
        <vt:lpwstr>https://www.building.govt.nz/assets/Uploads/getting-started/building-for-climate-change/whole-of-life-embodied-carbon-assessment-technical-methodology.pdf</vt:lpwstr>
      </vt:variant>
      <vt:variant>
        <vt:lpwstr/>
      </vt:variant>
      <vt:variant>
        <vt:i4>917523</vt:i4>
      </vt:variant>
      <vt:variant>
        <vt:i4>189</vt:i4>
      </vt:variant>
      <vt:variant>
        <vt:i4>0</vt:i4>
      </vt:variant>
      <vt:variant>
        <vt:i4>5</vt:i4>
      </vt:variant>
      <vt:variant>
        <vt:lpwstr>https://environment.govt.nz/assets/publications/climate-change/Carbon-Neutral-Government-Programme-A-guide-to-managing-your-greenhouse-gas-emissions.pdf</vt:lpwstr>
      </vt:variant>
      <vt:variant>
        <vt:lpwstr/>
      </vt:variant>
      <vt:variant>
        <vt:i4>7405611</vt:i4>
      </vt:variant>
      <vt:variant>
        <vt:i4>183</vt:i4>
      </vt:variant>
      <vt:variant>
        <vt:i4>0</vt:i4>
      </vt:variant>
      <vt:variant>
        <vt:i4>5</vt:i4>
      </vt:variant>
      <vt:variant>
        <vt:lpwstr>https://www.building.govt.nz/assets/Uploads/getting-started/building-for-climate-change/whole-of-life-embodied-carbon-assessment-technical-methodology.pdf</vt:lpwstr>
      </vt:variant>
      <vt:variant>
        <vt:lpwstr/>
      </vt:variant>
      <vt:variant>
        <vt:i4>2359344</vt:i4>
      </vt:variant>
      <vt:variant>
        <vt:i4>180</vt:i4>
      </vt:variant>
      <vt:variant>
        <vt:i4>0</vt:i4>
      </vt:variant>
      <vt:variant>
        <vt:i4>5</vt:i4>
      </vt:variant>
      <vt:variant>
        <vt:lpwstr>https://www.procurement.govt.nz/procurement/specialised-procurement/construction-procurement/building-rating-systems/</vt:lpwstr>
      </vt:variant>
      <vt:variant>
        <vt:lpwstr>list-of-approved-rating-systems</vt:lpwstr>
      </vt:variant>
      <vt:variant>
        <vt:i4>8257615</vt:i4>
      </vt:variant>
      <vt:variant>
        <vt:i4>174</vt:i4>
      </vt:variant>
      <vt:variant>
        <vt:i4>0</vt:i4>
      </vt:variant>
      <vt:variant>
        <vt:i4>5</vt:i4>
      </vt:variant>
      <vt:variant>
        <vt:lpwstr/>
      </vt:variant>
      <vt:variant>
        <vt:lpwstr>_Reporting</vt:lpwstr>
      </vt:variant>
      <vt:variant>
        <vt:i4>7929971</vt:i4>
      </vt:variant>
      <vt:variant>
        <vt:i4>171</vt:i4>
      </vt:variant>
      <vt:variant>
        <vt:i4>0</vt:i4>
      </vt:variant>
      <vt:variant>
        <vt:i4>5</vt:i4>
      </vt:variant>
      <vt:variant>
        <vt:lpwstr/>
      </vt:variant>
      <vt:variant>
        <vt:lpwstr>figure2</vt:lpwstr>
      </vt:variant>
      <vt:variant>
        <vt:i4>2031707</vt:i4>
      </vt:variant>
      <vt:variant>
        <vt:i4>168</vt:i4>
      </vt:variant>
      <vt:variant>
        <vt:i4>0</vt:i4>
      </vt:variant>
      <vt:variant>
        <vt:i4>5</vt:i4>
      </vt:variant>
      <vt:variant>
        <vt:lpwstr>https://view.officeapps.live.com/op/view.aspx?src=https%3A%2F%2Fwww.procurement.govt.nz%2Fassets%2Fprocurement-property%2Fdocuments%2Fcarbon-brief-construction-procurement.docx&amp;wdOrigin=BROWSELINK</vt:lpwstr>
      </vt:variant>
      <vt:variant>
        <vt:lpwstr/>
      </vt:variant>
      <vt:variant>
        <vt:i4>983119</vt:i4>
      </vt:variant>
      <vt:variant>
        <vt:i4>165</vt:i4>
      </vt:variant>
      <vt:variant>
        <vt:i4>0</vt:i4>
      </vt:variant>
      <vt:variant>
        <vt:i4>5</vt:i4>
      </vt:variant>
      <vt:variant>
        <vt:lpwstr>https://www.procurement.govt.nz/assets/procurement-property/documents/procurement-guide-to-reducing-carbon-emissions-in-building-and-construction.pdf</vt:lpwstr>
      </vt:variant>
      <vt:variant>
        <vt:lpwstr/>
      </vt:variant>
      <vt:variant>
        <vt:i4>7405611</vt:i4>
      </vt:variant>
      <vt:variant>
        <vt:i4>162</vt:i4>
      </vt:variant>
      <vt:variant>
        <vt:i4>0</vt:i4>
      </vt:variant>
      <vt:variant>
        <vt:i4>5</vt:i4>
      </vt:variant>
      <vt:variant>
        <vt:lpwstr>https://www.building.govt.nz/assets/Uploads/getting-started/building-for-climate-change/whole-of-life-embodied-carbon-assessment-technical-methodology.pdf</vt:lpwstr>
      </vt:variant>
      <vt:variant>
        <vt:lpwstr/>
      </vt:variant>
      <vt:variant>
        <vt:i4>6684727</vt:i4>
      </vt:variant>
      <vt:variant>
        <vt:i4>159</vt:i4>
      </vt:variant>
      <vt:variant>
        <vt:i4>0</vt:i4>
      </vt:variant>
      <vt:variant>
        <vt:i4>5</vt:i4>
      </vt:variant>
      <vt:variant>
        <vt:lpwstr>https://www.iso.org/standard/61694.html</vt:lpwstr>
      </vt:variant>
      <vt:variant>
        <vt:lpwstr/>
      </vt:variant>
      <vt:variant>
        <vt:i4>1114196</vt:i4>
      </vt:variant>
      <vt:variant>
        <vt:i4>156</vt:i4>
      </vt:variant>
      <vt:variant>
        <vt:i4>0</vt:i4>
      </vt:variant>
      <vt:variant>
        <vt:i4>5</vt:i4>
      </vt:variant>
      <vt:variant>
        <vt:lpwstr>https://www.en-standard.eu/bs-en-15978-2011-sustainability-of-construction-works-assessment-of-environmental-performance-of-buildings-calculation-method/</vt:lpwstr>
      </vt:variant>
      <vt:variant>
        <vt:lpwstr/>
      </vt:variant>
      <vt:variant>
        <vt:i4>4522072</vt:i4>
      </vt:variant>
      <vt:variant>
        <vt:i4>153</vt:i4>
      </vt:variant>
      <vt:variant>
        <vt:i4>0</vt:i4>
      </vt:variant>
      <vt:variant>
        <vt:i4>5</vt:i4>
      </vt:variant>
      <vt:variant>
        <vt:lpwstr>https://www.standards.govt.nz/shop/bs-en-158042012-a22019-2/</vt:lpwstr>
      </vt:variant>
      <vt:variant>
        <vt:lpwstr/>
      </vt:variant>
      <vt:variant>
        <vt:i4>6619191</vt:i4>
      </vt:variant>
      <vt:variant>
        <vt:i4>150</vt:i4>
      </vt:variant>
      <vt:variant>
        <vt:i4>0</vt:i4>
      </vt:variant>
      <vt:variant>
        <vt:i4>5</vt:i4>
      </vt:variant>
      <vt:variant>
        <vt:lpwstr>https://www.carbontrust.com/what-we-do/assurance-and-labelling/pas-2080-carbon-management-in-infrastructure</vt:lpwstr>
      </vt:variant>
      <vt:variant>
        <vt:lpwstr/>
      </vt:variant>
      <vt:variant>
        <vt:i4>7733286</vt:i4>
      </vt:variant>
      <vt:variant>
        <vt:i4>147</vt:i4>
      </vt:variant>
      <vt:variant>
        <vt:i4>0</vt:i4>
      </vt:variant>
      <vt:variant>
        <vt:i4>5</vt:i4>
      </vt:variant>
      <vt:variant>
        <vt:lpwstr>https://ghgprotocol.org/sites/default/files/2023-03/ENCORD-Construction-CO2-Measurement-Protocol-Lo-Res_FINAL_0.pdf</vt:lpwstr>
      </vt:variant>
      <vt:variant>
        <vt:lpwstr/>
      </vt:variant>
      <vt:variant>
        <vt:i4>4915249</vt:i4>
      </vt:variant>
      <vt:variant>
        <vt:i4>144</vt:i4>
      </vt:variant>
      <vt:variant>
        <vt:i4>0</vt:i4>
      </vt:variant>
      <vt:variant>
        <vt:i4>5</vt:i4>
      </vt:variant>
      <vt:variant>
        <vt:lpwstr>https://ghgprotocol.org/sites/default/files/2023-03/wri-embodied-emissions-sector-supplement-2022_1.pdf</vt:lpwstr>
      </vt:variant>
      <vt:variant>
        <vt:lpwstr/>
      </vt:variant>
      <vt:variant>
        <vt:i4>2490429</vt:i4>
      </vt:variant>
      <vt:variant>
        <vt:i4>141</vt:i4>
      </vt:variant>
      <vt:variant>
        <vt:i4>0</vt:i4>
      </vt:variant>
      <vt:variant>
        <vt:i4>5</vt:i4>
      </vt:variant>
      <vt:variant>
        <vt:lpwstr>https://ghgprotocol.org/sites/default/files/standards/Corporate-Value-Chain-Accounting-Reporing-Standard_041613_2.pdf</vt:lpwstr>
      </vt:variant>
      <vt:variant>
        <vt:lpwstr/>
      </vt:variant>
      <vt:variant>
        <vt:i4>2818089</vt:i4>
      </vt:variant>
      <vt:variant>
        <vt:i4>138</vt:i4>
      </vt:variant>
      <vt:variant>
        <vt:i4>0</vt:i4>
      </vt:variant>
      <vt:variant>
        <vt:i4>5</vt:i4>
      </vt:variant>
      <vt:variant>
        <vt:lpwstr>https://ghgprotocol.org/sites/default/files/standards/ghg-protocol-revised.pdf</vt:lpwstr>
      </vt:variant>
      <vt:variant>
        <vt:lpwstr/>
      </vt:variant>
      <vt:variant>
        <vt:i4>6488124</vt:i4>
      </vt:variant>
      <vt:variant>
        <vt:i4>135</vt:i4>
      </vt:variant>
      <vt:variant>
        <vt:i4>0</vt:i4>
      </vt:variant>
      <vt:variant>
        <vt:i4>5</vt:i4>
      </vt:variant>
      <vt:variant>
        <vt:lpwstr>https://www.iso.org/standard/66453.html</vt:lpwstr>
      </vt:variant>
      <vt:variant>
        <vt:lpwstr/>
      </vt:variant>
      <vt:variant>
        <vt:i4>2162811</vt:i4>
      </vt:variant>
      <vt:variant>
        <vt:i4>132</vt:i4>
      </vt:variant>
      <vt:variant>
        <vt:i4>0</vt:i4>
      </vt:variant>
      <vt:variant>
        <vt:i4>5</vt:i4>
      </vt:variant>
      <vt:variant>
        <vt:lpwstr>https://environment.govt.nz/publications/measuring-emissions-a-guide-for-organisations-2023-detailed-guide/</vt:lpwstr>
      </vt:variant>
      <vt:variant>
        <vt:lpwstr/>
      </vt:variant>
      <vt:variant>
        <vt:i4>917523</vt:i4>
      </vt:variant>
      <vt:variant>
        <vt:i4>129</vt:i4>
      </vt:variant>
      <vt:variant>
        <vt:i4>0</vt:i4>
      </vt:variant>
      <vt:variant>
        <vt:i4>5</vt:i4>
      </vt:variant>
      <vt:variant>
        <vt:lpwstr>https://environment.govt.nz/assets/publications/climate-change/Carbon-Neutral-Government-Programme-A-guide-to-managing-your-greenhouse-gas-emissions.pdf</vt:lpwstr>
      </vt:variant>
      <vt:variant>
        <vt:lpwstr/>
      </vt:variant>
      <vt:variant>
        <vt:i4>5242947</vt:i4>
      </vt:variant>
      <vt:variant>
        <vt:i4>126</vt:i4>
      </vt:variant>
      <vt:variant>
        <vt:i4>0</vt:i4>
      </vt:variant>
      <vt:variant>
        <vt:i4>5</vt:i4>
      </vt:variant>
      <vt:variant>
        <vt:lpwstr>https://www.building.govt.nz/getting-started/building-for-climate-change/</vt:lpwstr>
      </vt:variant>
      <vt:variant>
        <vt:lpwstr/>
      </vt:variant>
      <vt:variant>
        <vt:i4>8257617</vt:i4>
      </vt:variant>
      <vt:variant>
        <vt:i4>123</vt:i4>
      </vt:variant>
      <vt:variant>
        <vt:i4>0</vt:i4>
      </vt:variant>
      <vt:variant>
        <vt:i4>5</vt:i4>
      </vt:variant>
      <vt:variant>
        <vt:lpwstr/>
      </vt:variant>
      <vt:variant>
        <vt:lpwstr>_Standards_and_guidance</vt:lpwstr>
      </vt:variant>
      <vt:variant>
        <vt:i4>1310773</vt:i4>
      </vt:variant>
      <vt:variant>
        <vt:i4>116</vt:i4>
      </vt:variant>
      <vt:variant>
        <vt:i4>0</vt:i4>
      </vt:variant>
      <vt:variant>
        <vt:i4>5</vt:i4>
      </vt:variant>
      <vt:variant>
        <vt:lpwstr/>
      </vt:variant>
      <vt:variant>
        <vt:lpwstr>_Toc155790813</vt:lpwstr>
      </vt:variant>
      <vt:variant>
        <vt:i4>1310773</vt:i4>
      </vt:variant>
      <vt:variant>
        <vt:i4>110</vt:i4>
      </vt:variant>
      <vt:variant>
        <vt:i4>0</vt:i4>
      </vt:variant>
      <vt:variant>
        <vt:i4>5</vt:i4>
      </vt:variant>
      <vt:variant>
        <vt:lpwstr/>
      </vt:variant>
      <vt:variant>
        <vt:lpwstr>_Toc155790812</vt:lpwstr>
      </vt:variant>
      <vt:variant>
        <vt:i4>1310773</vt:i4>
      </vt:variant>
      <vt:variant>
        <vt:i4>104</vt:i4>
      </vt:variant>
      <vt:variant>
        <vt:i4>0</vt:i4>
      </vt:variant>
      <vt:variant>
        <vt:i4>5</vt:i4>
      </vt:variant>
      <vt:variant>
        <vt:lpwstr/>
      </vt:variant>
      <vt:variant>
        <vt:lpwstr>_Toc155790811</vt:lpwstr>
      </vt:variant>
      <vt:variant>
        <vt:i4>1900594</vt:i4>
      </vt:variant>
      <vt:variant>
        <vt:i4>95</vt:i4>
      </vt:variant>
      <vt:variant>
        <vt:i4>0</vt:i4>
      </vt:variant>
      <vt:variant>
        <vt:i4>5</vt:i4>
      </vt:variant>
      <vt:variant>
        <vt:lpwstr/>
      </vt:variant>
      <vt:variant>
        <vt:lpwstr>_Toc150512282</vt:lpwstr>
      </vt:variant>
      <vt:variant>
        <vt:i4>1900594</vt:i4>
      </vt:variant>
      <vt:variant>
        <vt:i4>89</vt:i4>
      </vt:variant>
      <vt:variant>
        <vt:i4>0</vt:i4>
      </vt:variant>
      <vt:variant>
        <vt:i4>5</vt:i4>
      </vt:variant>
      <vt:variant>
        <vt:lpwstr/>
      </vt:variant>
      <vt:variant>
        <vt:lpwstr>_Toc150512281</vt:lpwstr>
      </vt:variant>
      <vt:variant>
        <vt:i4>1900594</vt:i4>
      </vt:variant>
      <vt:variant>
        <vt:i4>83</vt:i4>
      </vt:variant>
      <vt:variant>
        <vt:i4>0</vt:i4>
      </vt:variant>
      <vt:variant>
        <vt:i4>5</vt:i4>
      </vt:variant>
      <vt:variant>
        <vt:lpwstr/>
      </vt:variant>
      <vt:variant>
        <vt:lpwstr>_Toc150512280</vt:lpwstr>
      </vt:variant>
      <vt:variant>
        <vt:i4>1179698</vt:i4>
      </vt:variant>
      <vt:variant>
        <vt:i4>77</vt:i4>
      </vt:variant>
      <vt:variant>
        <vt:i4>0</vt:i4>
      </vt:variant>
      <vt:variant>
        <vt:i4>5</vt:i4>
      </vt:variant>
      <vt:variant>
        <vt:lpwstr/>
      </vt:variant>
      <vt:variant>
        <vt:lpwstr>_Toc150512279</vt:lpwstr>
      </vt:variant>
      <vt:variant>
        <vt:i4>1179698</vt:i4>
      </vt:variant>
      <vt:variant>
        <vt:i4>71</vt:i4>
      </vt:variant>
      <vt:variant>
        <vt:i4>0</vt:i4>
      </vt:variant>
      <vt:variant>
        <vt:i4>5</vt:i4>
      </vt:variant>
      <vt:variant>
        <vt:lpwstr/>
      </vt:variant>
      <vt:variant>
        <vt:lpwstr>_Toc150512278</vt:lpwstr>
      </vt:variant>
      <vt:variant>
        <vt:i4>1179698</vt:i4>
      </vt:variant>
      <vt:variant>
        <vt:i4>65</vt:i4>
      </vt:variant>
      <vt:variant>
        <vt:i4>0</vt:i4>
      </vt:variant>
      <vt:variant>
        <vt:i4>5</vt:i4>
      </vt:variant>
      <vt:variant>
        <vt:lpwstr/>
      </vt:variant>
      <vt:variant>
        <vt:lpwstr>_Toc150512277</vt:lpwstr>
      </vt:variant>
      <vt:variant>
        <vt:i4>1179698</vt:i4>
      </vt:variant>
      <vt:variant>
        <vt:i4>59</vt:i4>
      </vt:variant>
      <vt:variant>
        <vt:i4>0</vt:i4>
      </vt:variant>
      <vt:variant>
        <vt:i4>5</vt:i4>
      </vt:variant>
      <vt:variant>
        <vt:lpwstr/>
      </vt:variant>
      <vt:variant>
        <vt:lpwstr>_Toc150512276</vt:lpwstr>
      </vt:variant>
      <vt:variant>
        <vt:i4>1179698</vt:i4>
      </vt:variant>
      <vt:variant>
        <vt:i4>53</vt:i4>
      </vt:variant>
      <vt:variant>
        <vt:i4>0</vt:i4>
      </vt:variant>
      <vt:variant>
        <vt:i4>5</vt:i4>
      </vt:variant>
      <vt:variant>
        <vt:lpwstr/>
      </vt:variant>
      <vt:variant>
        <vt:lpwstr>_Toc150512275</vt:lpwstr>
      </vt:variant>
      <vt:variant>
        <vt:i4>1179698</vt:i4>
      </vt:variant>
      <vt:variant>
        <vt:i4>47</vt:i4>
      </vt:variant>
      <vt:variant>
        <vt:i4>0</vt:i4>
      </vt:variant>
      <vt:variant>
        <vt:i4>5</vt:i4>
      </vt:variant>
      <vt:variant>
        <vt:lpwstr/>
      </vt:variant>
      <vt:variant>
        <vt:lpwstr>_Toc150512274</vt:lpwstr>
      </vt:variant>
      <vt:variant>
        <vt:i4>1179698</vt:i4>
      </vt:variant>
      <vt:variant>
        <vt:i4>41</vt:i4>
      </vt:variant>
      <vt:variant>
        <vt:i4>0</vt:i4>
      </vt:variant>
      <vt:variant>
        <vt:i4>5</vt:i4>
      </vt:variant>
      <vt:variant>
        <vt:lpwstr/>
      </vt:variant>
      <vt:variant>
        <vt:lpwstr>_Toc150512273</vt:lpwstr>
      </vt:variant>
      <vt:variant>
        <vt:i4>1179698</vt:i4>
      </vt:variant>
      <vt:variant>
        <vt:i4>35</vt:i4>
      </vt:variant>
      <vt:variant>
        <vt:i4>0</vt:i4>
      </vt:variant>
      <vt:variant>
        <vt:i4>5</vt:i4>
      </vt:variant>
      <vt:variant>
        <vt:lpwstr/>
      </vt:variant>
      <vt:variant>
        <vt:lpwstr>_Toc150512272</vt:lpwstr>
      </vt:variant>
      <vt:variant>
        <vt:i4>1179698</vt:i4>
      </vt:variant>
      <vt:variant>
        <vt:i4>29</vt:i4>
      </vt:variant>
      <vt:variant>
        <vt:i4>0</vt:i4>
      </vt:variant>
      <vt:variant>
        <vt:i4>5</vt:i4>
      </vt:variant>
      <vt:variant>
        <vt:lpwstr/>
      </vt:variant>
      <vt:variant>
        <vt:lpwstr>_Toc150512271</vt:lpwstr>
      </vt:variant>
      <vt:variant>
        <vt:i4>1179698</vt:i4>
      </vt:variant>
      <vt:variant>
        <vt:i4>23</vt:i4>
      </vt:variant>
      <vt:variant>
        <vt:i4>0</vt:i4>
      </vt:variant>
      <vt:variant>
        <vt:i4>5</vt:i4>
      </vt:variant>
      <vt:variant>
        <vt:lpwstr/>
      </vt:variant>
      <vt:variant>
        <vt:lpwstr>_Toc150512270</vt:lpwstr>
      </vt:variant>
      <vt:variant>
        <vt:i4>1245234</vt:i4>
      </vt:variant>
      <vt:variant>
        <vt:i4>17</vt:i4>
      </vt:variant>
      <vt:variant>
        <vt:i4>0</vt:i4>
      </vt:variant>
      <vt:variant>
        <vt:i4>5</vt:i4>
      </vt:variant>
      <vt:variant>
        <vt:lpwstr/>
      </vt:variant>
      <vt:variant>
        <vt:lpwstr>_Toc150512269</vt:lpwstr>
      </vt:variant>
      <vt:variant>
        <vt:i4>1245234</vt:i4>
      </vt:variant>
      <vt:variant>
        <vt:i4>11</vt:i4>
      </vt:variant>
      <vt:variant>
        <vt:i4>0</vt:i4>
      </vt:variant>
      <vt:variant>
        <vt:i4>5</vt:i4>
      </vt:variant>
      <vt:variant>
        <vt:lpwstr/>
      </vt:variant>
      <vt:variant>
        <vt:lpwstr>_Toc150512268</vt:lpwstr>
      </vt:variant>
      <vt:variant>
        <vt:i4>1245234</vt:i4>
      </vt:variant>
      <vt:variant>
        <vt:i4>5</vt:i4>
      </vt:variant>
      <vt:variant>
        <vt:i4>0</vt:i4>
      </vt:variant>
      <vt:variant>
        <vt:i4>5</vt:i4>
      </vt:variant>
      <vt:variant>
        <vt:lpwstr/>
      </vt:variant>
      <vt:variant>
        <vt:lpwstr>_Toc150512267</vt:lpwstr>
      </vt:variant>
      <vt:variant>
        <vt:i4>1376323</vt:i4>
      </vt:variant>
      <vt:variant>
        <vt:i4>0</vt:i4>
      </vt:variant>
      <vt:variant>
        <vt:i4>0</vt:i4>
      </vt:variant>
      <vt:variant>
        <vt:i4>5</vt:i4>
      </vt:variant>
      <vt:variant>
        <vt:lpwstr>C:\Users\walshk\AppData\Local\Microsoft\Windows\INetCache\Content.Outlook\730HGU32\environment.govt.nz</vt:lpwstr>
      </vt:variant>
      <vt:variant>
        <vt:lpwstr/>
      </vt:variant>
      <vt:variant>
        <vt:i4>917523</vt:i4>
      </vt:variant>
      <vt:variant>
        <vt:i4>6</vt:i4>
      </vt:variant>
      <vt:variant>
        <vt:i4>0</vt:i4>
      </vt:variant>
      <vt:variant>
        <vt:i4>5</vt:i4>
      </vt:variant>
      <vt:variant>
        <vt:lpwstr>https://environment.govt.nz/assets/publications/climate-change/Carbon-Neutral-Government-Programme-A-guide-to-managing-your-greenhouse-gas-emissions.pdf</vt:lpwstr>
      </vt:variant>
      <vt:variant>
        <vt:lpwstr/>
      </vt:variant>
      <vt:variant>
        <vt:i4>5832777</vt:i4>
      </vt:variant>
      <vt:variant>
        <vt:i4>3</vt:i4>
      </vt:variant>
      <vt:variant>
        <vt:i4>0</vt:i4>
      </vt:variant>
      <vt:variant>
        <vt:i4>5</vt:i4>
      </vt:variant>
      <vt:variant>
        <vt:lpwstr>https://environment.govt.nz/assets/publications/climate-change/Appendix-2-A-guide-to-measuring-and-reporting-GHG-emissions-under-the-CNGP.pdf</vt:lpwstr>
      </vt:variant>
      <vt:variant>
        <vt:lpwstr/>
      </vt:variant>
      <vt:variant>
        <vt:i4>2031704</vt:i4>
      </vt:variant>
      <vt:variant>
        <vt:i4>0</vt:i4>
      </vt:variant>
      <vt:variant>
        <vt:i4>0</vt:i4>
      </vt:variant>
      <vt:variant>
        <vt:i4>5</vt:i4>
      </vt:variant>
      <vt:variant>
        <vt:lpwstr>https://environment.govt.nz/publications/cngp-measuring-and-reporting-ghg-emissions/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dc:description/>
  <cp:lastModifiedBy>WalshK</cp:lastModifiedBy>
  <cp:revision>2</cp:revision>
  <dcterms:created xsi:type="dcterms:W3CDTF">2024-02-13T20:50:00Z</dcterms:created>
  <dcterms:modified xsi:type="dcterms:W3CDTF">2024-02-13T20:50:00Z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b4b71ac7-f557-458c-b2bb-b064a89d6304</vt:lpwstr>
  </property>
  <property fmtid="{D5CDD505-2E9C-101B-9397-08002B2CF9AE}" pid="4" name="MSIP_Label_52dda6cc-d61d-4fd2-bf18-9b3017d931cc_Enabled">
    <vt:lpwstr>true</vt:lpwstr>
  </property>
  <property fmtid="{D5CDD505-2E9C-101B-9397-08002B2CF9AE}" pid="5" name="MSIP_Label_52dda6cc-d61d-4fd2-bf18-9b3017d931cc_SetDate">
    <vt:lpwstr>2023-11-06T03:41:11Z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89f48991-f3f2-4273-8e5a-34fc3cc6d808</vt:lpwstr>
  </property>
  <property fmtid="{D5CDD505-2E9C-101B-9397-08002B2CF9AE}" pid="10" name="MSIP_Label_52dda6cc-d61d-4fd2-bf18-9b3017d931cc_ContentBits">
    <vt:lpwstr>0</vt:lpwstr>
  </property>
  <property fmtid="{D5CDD505-2E9C-101B-9397-08002B2CF9AE}" pid="11" name="MediaServiceImageTags">
    <vt:lpwstr/>
  </property>
</Properties>
</file>